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bookmarkStart w:id="0" w:name="_Hlk496949272"/>
      <w:bookmarkEnd w:id="0"/>
    </w:p>
    <w:p>
      <w:pPr>
        <w:jc w:val="center"/>
        <w:rPr>
          <w:rFonts w:ascii="Times New Roman" w:hAnsi="Times New Roman" w:eastAsia="黑体" w:cs="Times New Roman"/>
          <w:sz w:val="36"/>
          <w:szCs w:val="36"/>
        </w:rPr>
      </w:pPr>
    </w:p>
    <w:p>
      <w:pPr>
        <w:spacing w:line="800" w:lineRule="exact"/>
        <w:jc w:val="center"/>
        <w:rPr>
          <w:rFonts w:ascii="宋体" w:hAnsi="宋体" w:eastAsia="宋体" w:cs="Times New Roman"/>
          <w:b/>
          <w:bCs/>
          <w:sz w:val="44"/>
          <w:szCs w:val="44"/>
        </w:rPr>
      </w:pPr>
      <w:bookmarkStart w:id="1" w:name="_Hlk496950128"/>
      <w:r>
        <w:rPr>
          <w:rFonts w:ascii="宋体" w:hAnsi="宋体" w:eastAsia="宋体" w:cs="Times New Roman"/>
          <w:b/>
          <w:bCs/>
          <w:sz w:val="44"/>
          <w:szCs w:val="44"/>
        </w:rPr>
        <w:t>河北中昌专用汽车制造有限公司新建</w:t>
      </w:r>
    </w:p>
    <w:p>
      <w:pPr>
        <w:spacing w:line="800" w:lineRule="exact"/>
        <w:jc w:val="center"/>
        <w:rPr>
          <w:rFonts w:ascii="宋体" w:hAnsi="宋体" w:eastAsia="宋体" w:cs="Times New Roman"/>
          <w:b/>
          <w:bCs/>
          <w:sz w:val="44"/>
          <w:szCs w:val="44"/>
        </w:rPr>
      </w:pPr>
      <w:r>
        <w:rPr>
          <w:rFonts w:ascii="宋体" w:hAnsi="宋体" w:eastAsia="宋体" w:cs="Times New Roman"/>
          <w:b/>
          <w:bCs/>
          <w:sz w:val="44"/>
          <w:szCs w:val="44"/>
        </w:rPr>
        <w:t>1500辆专用汽车项目竣工环境保护验收</w:t>
      </w:r>
      <w:r>
        <w:rPr>
          <w:rFonts w:hint="eastAsia" w:ascii="宋体" w:hAnsi="宋体" w:eastAsia="宋体" w:cs="Times New Roman"/>
          <w:b/>
          <w:bCs/>
          <w:sz w:val="44"/>
          <w:szCs w:val="44"/>
        </w:rPr>
        <w:t>监测</w:t>
      </w:r>
      <w:r>
        <w:rPr>
          <w:rFonts w:ascii="宋体" w:hAnsi="宋体" w:eastAsia="宋体" w:cs="Times New Roman"/>
          <w:b/>
          <w:bCs/>
          <w:sz w:val="44"/>
          <w:szCs w:val="44"/>
        </w:rPr>
        <w:t>报告</w:t>
      </w:r>
      <w:bookmarkEnd w:id="1"/>
    </w:p>
    <w:p>
      <w:pPr>
        <w:jc w:val="center"/>
        <w:rPr>
          <w:rFonts w:ascii="Times New Roman" w:hAnsi="Times New Roman" w:eastAsia="黑体" w:cs="Times New Roman"/>
          <w:sz w:val="36"/>
          <w:szCs w:val="36"/>
        </w:rPr>
      </w:pPr>
    </w:p>
    <w:p>
      <w:pPr>
        <w:spacing w:line="800" w:lineRule="exact"/>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t>建设单位：</w:t>
      </w:r>
      <w:r>
        <w:rPr>
          <w:rFonts w:hint="eastAsia" w:ascii="宋体" w:hAnsi="宋体" w:eastAsia="宋体" w:cs="Times New Roman"/>
          <w:sz w:val="28"/>
          <w:szCs w:val="28"/>
        </w:rPr>
        <w:t>河北中昌专用汽车制造有限公司</w:t>
      </w:r>
    </w:p>
    <w:p>
      <w:pPr>
        <w:jc w:val="center"/>
        <w:rPr>
          <w:rFonts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t>编制单位：</w:t>
      </w:r>
      <w:r>
        <w:rPr>
          <w:rFonts w:hint="eastAsia" w:ascii="宋体" w:hAnsi="宋体" w:eastAsia="宋体" w:cs="Times New Roman"/>
          <w:sz w:val="28"/>
          <w:szCs w:val="28"/>
        </w:rPr>
        <w:t>河北尚锐环保科技有限公司</w:t>
      </w:r>
    </w:p>
    <w:p>
      <w:pPr>
        <w:jc w:val="center"/>
        <w:rPr>
          <w:rFonts w:ascii="Times New Roman" w:hAnsi="Times New Roman" w:eastAsia="华文新魏" w:cs="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sz w:val="28"/>
          <w:szCs w:val="28"/>
        </w:rPr>
        <w:t>201</w:t>
      </w:r>
      <w:r>
        <w:rPr>
          <w:rFonts w:hint="eastAsia" w:ascii="Times New Roman" w:hAnsi="Times New Roman" w:eastAsia="宋体" w:cs="Times New Roman"/>
          <w:sz w:val="28"/>
          <w:szCs w:val="28"/>
          <w:lang w:val="en-US" w:eastAsia="zh-CN"/>
        </w:rPr>
        <w:t>9</w:t>
      </w:r>
      <w:r>
        <w:rPr>
          <w:rFonts w:ascii="Times New Roman" w:hAnsi="宋体" w:eastAsia="宋体" w:cs="Times New Roman"/>
          <w:sz w:val="28"/>
          <w:szCs w:val="28"/>
        </w:rPr>
        <w:t>年</w:t>
      </w:r>
      <w:r>
        <w:rPr>
          <w:rFonts w:hint="eastAsia" w:ascii="Times New Roman" w:hAnsi="Times New Roman" w:eastAsia="宋体" w:cs="Times New Roman"/>
          <w:sz w:val="28"/>
          <w:szCs w:val="28"/>
          <w:lang w:val="en-US" w:eastAsia="zh-CN"/>
        </w:rPr>
        <w:t>2</w:t>
      </w:r>
      <w:r>
        <w:rPr>
          <w:rFonts w:ascii="Times New Roman" w:hAnsi="宋体" w:eastAsia="宋体" w:cs="Times New Roman"/>
          <w:sz w:val="28"/>
          <w:szCs w:val="28"/>
        </w:rPr>
        <w:t>月</w:t>
      </w:r>
    </w:p>
    <w:p>
      <w:pPr>
        <w:rPr>
          <w:rFonts w:ascii="Times New Roman" w:hAnsi="Times New Roman" w:eastAsia="宋体" w:cs="Times New Roman"/>
          <w:sz w:val="28"/>
          <w:szCs w:val="28"/>
        </w:rPr>
        <w:sectPr>
          <w:pgSz w:w="11906" w:h="16838"/>
          <w:pgMar w:top="1440" w:right="1800" w:bottom="1440" w:left="1800" w:header="851" w:footer="992" w:gutter="0"/>
          <w:cols w:space="425" w:num="1"/>
          <w:docGrid w:type="lines" w:linePitch="312" w:charSpace="0"/>
        </w:sectPr>
      </w:pPr>
    </w:p>
    <w:sdt>
      <w:sdtPr>
        <w:rPr>
          <w:rFonts w:ascii="Times New Roman" w:hAnsi="Times New Roman" w:cs="Times New Roman" w:eastAsiaTheme="minorEastAsia"/>
          <w:color w:val="auto"/>
          <w:kern w:val="2"/>
          <w:sz w:val="21"/>
          <w:szCs w:val="22"/>
          <w:lang w:val="zh-CN"/>
        </w:rPr>
        <w:id w:val="1886829262"/>
        <w:docPartObj>
          <w:docPartGallery w:val="Table of Contents"/>
          <w:docPartUnique/>
        </w:docPartObj>
      </w:sdtPr>
      <w:sdtEndPr>
        <w:rPr>
          <w:rFonts w:ascii="Times New Roman" w:hAnsi="Times New Roman" w:eastAsia="宋体" w:cs="Times New Roman"/>
          <w:b/>
          <w:bCs/>
          <w:color w:val="auto"/>
          <w:kern w:val="2"/>
          <w:sz w:val="21"/>
          <w:szCs w:val="21"/>
          <w:lang w:val="zh-CN"/>
        </w:rPr>
      </w:sdtEndPr>
      <w:sdtContent>
        <w:p>
          <w:pPr>
            <w:pStyle w:val="114"/>
            <w:spacing w:before="0" w:line="240" w:lineRule="auto"/>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lang w:val="zh-CN"/>
              <w14:textFill>
                <w14:solidFill>
                  <w14:schemeClr w14:val="tx1"/>
                </w14:solidFill>
              </w14:textFill>
            </w:rPr>
            <w:t>目  录</w:t>
          </w:r>
        </w:p>
        <w:p>
          <w:pPr>
            <w:pStyle w:val="21"/>
            <w:tabs>
              <w:tab w:val="right" w:leader="dot" w:pos="8296"/>
            </w:tabs>
            <w:spacing w:line="240" w:lineRule="auto"/>
            <w:rPr>
              <w:rFonts w:asciiTheme="minorHAnsi" w:hAnsiTheme="minorHAnsi" w:eastAsiaTheme="minorEastAsia" w:cstheme="minorBidi"/>
              <w:sz w:val="21"/>
              <w:szCs w:val="22"/>
            </w:rPr>
          </w:pPr>
          <w:r>
            <w:rPr>
              <w:sz w:val="21"/>
              <w:szCs w:val="21"/>
            </w:rPr>
            <w:fldChar w:fldCharType="begin"/>
          </w:r>
          <w:r>
            <w:rPr>
              <w:sz w:val="21"/>
              <w:szCs w:val="21"/>
            </w:rPr>
            <w:instrText xml:space="preserve"> TOC \o "1-3" \h \z \u </w:instrText>
          </w:r>
          <w:r>
            <w:rPr>
              <w:sz w:val="21"/>
              <w:szCs w:val="21"/>
            </w:rPr>
            <w:fldChar w:fldCharType="separate"/>
          </w:r>
          <w:r>
            <w:fldChar w:fldCharType="begin"/>
          </w:r>
          <w:r>
            <w:instrText xml:space="preserve"> HYPERLINK \l "_Toc521141682" </w:instrText>
          </w:r>
          <w:r>
            <w:fldChar w:fldCharType="separate"/>
          </w:r>
          <w:r>
            <w:rPr>
              <w:rStyle w:val="35"/>
            </w:rPr>
            <w:t xml:space="preserve">1 </w:t>
          </w:r>
          <w:r>
            <w:rPr>
              <w:rStyle w:val="35"/>
              <w:rFonts w:hint="eastAsia"/>
            </w:rPr>
            <w:t>项目概况</w:t>
          </w:r>
          <w:r>
            <w:tab/>
          </w:r>
          <w:r>
            <w:fldChar w:fldCharType="begin"/>
          </w:r>
          <w:r>
            <w:instrText xml:space="preserve"> PAGEREF _Toc521141682 \h </w:instrText>
          </w:r>
          <w:r>
            <w:fldChar w:fldCharType="separate"/>
          </w:r>
          <w:r>
            <w:t>1</w:t>
          </w:r>
          <w:r>
            <w:fldChar w:fldCharType="end"/>
          </w:r>
          <w:r>
            <w:fldChar w:fldCharType="end"/>
          </w:r>
        </w:p>
        <w:p>
          <w:pPr>
            <w:pStyle w:val="21"/>
            <w:tabs>
              <w:tab w:val="right" w:leader="dot" w:pos="8296"/>
            </w:tabs>
            <w:spacing w:line="240" w:lineRule="auto"/>
            <w:rPr>
              <w:rFonts w:asciiTheme="minorHAnsi" w:hAnsiTheme="minorHAnsi" w:eastAsiaTheme="minorEastAsia" w:cstheme="minorBidi"/>
              <w:sz w:val="21"/>
              <w:szCs w:val="22"/>
            </w:rPr>
          </w:pPr>
          <w:r>
            <w:fldChar w:fldCharType="begin"/>
          </w:r>
          <w:r>
            <w:instrText xml:space="preserve"> HYPERLINK \l "_Toc521141683" </w:instrText>
          </w:r>
          <w:r>
            <w:fldChar w:fldCharType="separate"/>
          </w:r>
          <w:r>
            <w:rPr>
              <w:rStyle w:val="35"/>
            </w:rPr>
            <w:t xml:space="preserve">2 </w:t>
          </w:r>
          <w:r>
            <w:rPr>
              <w:rStyle w:val="35"/>
              <w:rFonts w:hint="eastAsia"/>
            </w:rPr>
            <w:t>验收编制依据</w:t>
          </w:r>
          <w:r>
            <w:tab/>
          </w:r>
          <w:r>
            <w:rPr>
              <w:rFonts w:hint="eastAsia"/>
            </w:rPr>
            <w:t>2</w:t>
          </w:r>
          <w:r>
            <w:rPr>
              <w:rFonts w:hint="eastAsia"/>
            </w:rPr>
            <w:fldChar w:fldCharType="end"/>
          </w:r>
        </w:p>
        <w:p>
          <w:pPr>
            <w:pStyle w:val="24"/>
            <w:tabs>
              <w:tab w:val="right" w:leader="dot" w:pos="8296"/>
            </w:tabs>
          </w:pPr>
          <w:r>
            <w:fldChar w:fldCharType="begin"/>
          </w:r>
          <w:r>
            <w:instrText xml:space="preserve"> HYPERLINK \l "_Toc521141684" </w:instrText>
          </w:r>
          <w:r>
            <w:fldChar w:fldCharType="separate"/>
          </w:r>
          <w:r>
            <w:rPr>
              <w:rStyle w:val="35"/>
              <w:rFonts w:ascii="Times New Roman" w:hAnsi="Times New Roman" w:cs="Times New Roman"/>
            </w:rPr>
            <w:t xml:space="preserve">2.1 </w:t>
          </w:r>
          <w:r>
            <w:rPr>
              <w:rStyle w:val="35"/>
              <w:rFonts w:hint="eastAsia" w:ascii="Times New Roman" w:hAnsi="Times New Roman" w:cs="Times New Roman"/>
            </w:rPr>
            <w:t>建设项目环境保护相关法律、法规和规章制度</w:t>
          </w:r>
          <w:r>
            <w:tab/>
          </w:r>
          <w:r>
            <w:rPr>
              <w:rFonts w:hint="eastAsia"/>
            </w:rPr>
            <w:t>2</w:t>
          </w:r>
          <w:r>
            <w:rPr>
              <w:rFonts w:hint="eastAsia"/>
            </w:rPr>
            <w:fldChar w:fldCharType="end"/>
          </w:r>
        </w:p>
        <w:p>
          <w:pPr>
            <w:pStyle w:val="24"/>
            <w:tabs>
              <w:tab w:val="right" w:leader="dot" w:pos="8296"/>
            </w:tabs>
          </w:pPr>
          <w:r>
            <w:fldChar w:fldCharType="begin"/>
          </w:r>
          <w:r>
            <w:instrText xml:space="preserve"> HYPERLINK \l "_Toc521141685" </w:instrText>
          </w:r>
          <w:r>
            <w:fldChar w:fldCharType="separate"/>
          </w:r>
          <w:r>
            <w:rPr>
              <w:rStyle w:val="35"/>
              <w:rFonts w:ascii="Times New Roman" w:hAnsi="Times New Roman" w:cs="Times New Roman"/>
            </w:rPr>
            <w:t xml:space="preserve">2.2 </w:t>
          </w:r>
          <w:r>
            <w:rPr>
              <w:rStyle w:val="35"/>
              <w:rFonts w:hint="eastAsia" w:ascii="Times New Roman" w:hAnsi="Times New Roman" w:cs="Times New Roman"/>
            </w:rPr>
            <w:t>建设项目环境保护验收技术规范</w:t>
          </w:r>
          <w:r>
            <w:tab/>
          </w:r>
          <w:r>
            <w:rPr>
              <w:rFonts w:hint="eastAsia"/>
            </w:rPr>
            <w:t>2</w:t>
          </w:r>
          <w:r>
            <w:rPr>
              <w:rFonts w:hint="eastAsia"/>
            </w:rPr>
            <w:fldChar w:fldCharType="end"/>
          </w:r>
        </w:p>
        <w:p>
          <w:pPr>
            <w:pStyle w:val="24"/>
            <w:tabs>
              <w:tab w:val="right" w:leader="dot" w:pos="8296"/>
            </w:tabs>
          </w:pPr>
          <w:r>
            <w:fldChar w:fldCharType="begin"/>
          </w:r>
          <w:r>
            <w:instrText xml:space="preserve"> HYPERLINK \l "_Toc521141686" </w:instrText>
          </w:r>
          <w:r>
            <w:fldChar w:fldCharType="separate"/>
          </w:r>
          <w:r>
            <w:rPr>
              <w:rStyle w:val="35"/>
              <w:rFonts w:ascii="Times New Roman" w:hAnsi="Times New Roman" w:cs="Times New Roman"/>
            </w:rPr>
            <w:t>2.3</w:t>
          </w:r>
          <w:r>
            <w:rPr>
              <w:rStyle w:val="35"/>
              <w:rFonts w:hint="eastAsia" w:ascii="Times New Roman" w:hAnsi="Times New Roman" w:cs="Times New Roman"/>
            </w:rPr>
            <w:t>建设项目环境影响报告书（表）及其审批部门审批决定</w:t>
          </w:r>
          <w:r>
            <w:tab/>
          </w:r>
          <w:r>
            <w:rPr>
              <w:rFonts w:hint="eastAsia"/>
            </w:rPr>
            <w:t>3</w:t>
          </w:r>
          <w:r>
            <w:rPr>
              <w:rFonts w:hint="eastAsia"/>
            </w:rPr>
            <w:fldChar w:fldCharType="end"/>
          </w:r>
        </w:p>
        <w:p>
          <w:pPr>
            <w:pStyle w:val="24"/>
            <w:tabs>
              <w:tab w:val="right" w:leader="dot" w:pos="8296"/>
            </w:tabs>
          </w:pPr>
          <w:r>
            <w:fldChar w:fldCharType="begin"/>
          </w:r>
          <w:r>
            <w:instrText xml:space="preserve"> HYPERLINK \l "_Toc521141687" </w:instrText>
          </w:r>
          <w:r>
            <w:fldChar w:fldCharType="separate"/>
          </w:r>
          <w:r>
            <w:rPr>
              <w:rStyle w:val="35"/>
              <w:rFonts w:ascii="Times New Roman" w:hAnsi="Times New Roman" w:cs="Times New Roman"/>
            </w:rPr>
            <w:t xml:space="preserve">2.4 </w:t>
          </w:r>
          <w:r>
            <w:rPr>
              <w:rStyle w:val="35"/>
              <w:rFonts w:hint="eastAsia" w:ascii="Times New Roman" w:hAnsi="Times New Roman" w:cs="Times New Roman"/>
            </w:rPr>
            <w:t>其他相关文件</w:t>
          </w:r>
          <w:r>
            <w:tab/>
          </w:r>
          <w:r>
            <w:rPr>
              <w:rFonts w:hint="eastAsia"/>
            </w:rPr>
            <w:t>3</w:t>
          </w:r>
          <w:r>
            <w:rPr>
              <w:rFonts w:hint="eastAsia"/>
            </w:rPr>
            <w:fldChar w:fldCharType="end"/>
          </w:r>
        </w:p>
        <w:p>
          <w:pPr>
            <w:pStyle w:val="21"/>
            <w:tabs>
              <w:tab w:val="right" w:leader="dot" w:pos="8296"/>
            </w:tabs>
            <w:spacing w:line="240" w:lineRule="auto"/>
            <w:rPr>
              <w:rFonts w:asciiTheme="minorHAnsi" w:hAnsiTheme="minorHAnsi" w:eastAsiaTheme="minorEastAsia" w:cstheme="minorBidi"/>
              <w:sz w:val="21"/>
              <w:szCs w:val="22"/>
            </w:rPr>
          </w:pPr>
          <w:r>
            <w:fldChar w:fldCharType="begin"/>
          </w:r>
          <w:r>
            <w:instrText xml:space="preserve"> HYPERLINK \l "_Toc521141688" </w:instrText>
          </w:r>
          <w:r>
            <w:fldChar w:fldCharType="separate"/>
          </w:r>
          <w:r>
            <w:rPr>
              <w:rStyle w:val="35"/>
            </w:rPr>
            <w:t xml:space="preserve">3 </w:t>
          </w:r>
          <w:r>
            <w:rPr>
              <w:rStyle w:val="35"/>
              <w:rFonts w:hint="eastAsia"/>
            </w:rPr>
            <w:t>项目建设情况</w:t>
          </w:r>
          <w:r>
            <w:tab/>
          </w:r>
          <w:r>
            <w:rPr>
              <w:rFonts w:hint="eastAsia"/>
            </w:rPr>
            <w:t>4</w:t>
          </w:r>
          <w:r>
            <w:rPr>
              <w:rFonts w:hint="eastAsia"/>
            </w:rPr>
            <w:fldChar w:fldCharType="end"/>
          </w:r>
        </w:p>
        <w:p>
          <w:pPr>
            <w:pStyle w:val="24"/>
            <w:tabs>
              <w:tab w:val="right" w:leader="dot" w:pos="8296"/>
            </w:tabs>
          </w:pPr>
          <w:r>
            <w:fldChar w:fldCharType="begin"/>
          </w:r>
          <w:r>
            <w:instrText xml:space="preserve"> HYPERLINK \l "_Toc521141689" </w:instrText>
          </w:r>
          <w:r>
            <w:fldChar w:fldCharType="separate"/>
          </w:r>
          <w:r>
            <w:rPr>
              <w:rStyle w:val="35"/>
              <w:rFonts w:ascii="Times New Roman" w:hAnsi="Times New Roman" w:cs="Times New Roman"/>
            </w:rPr>
            <w:t xml:space="preserve">3.1 </w:t>
          </w:r>
          <w:r>
            <w:rPr>
              <w:rStyle w:val="35"/>
              <w:rFonts w:hint="eastAsia" w:ascii="Times New Roman" w:hAnsi="Times New Roman" w:cs="Times New Roman"/>
            </w:rPr>
            <w:t>地理位置及平面布置</w:t>
          </w:r>
          <w:r>
            <w:tab/>
          </w:r>
          <w:r>
            <w:rPr>
              <w:rFonts w:hint="eastAsia"/>
            </w:rPr>
            <w:t>4</w:t>
          </w:r>
          <w:r>
            <w:rPr>
              <w:rFonts w:hint="eastAsia"/>
            </w:rPr>
            <w:fldChar w:fldCharType="end"/>
          </w:r>
        </w:p>
        <w:p>
          <w:pPr>
            <w:pStyle w:val="24"/>
            <w:tabs>
              <w:tab w:val="right" w:leader="dot" w:pos="8296"/>
            </w:tabs>
          </w:pPr>
          <w:r>
            <w:fldChar w:fldCharType="begin"/>
          </w:r>
          <w:r>
            <w:instrText xml:space="preserve"> HYPERLINK \l "_Toc521141690" </w:instrText>
          </w:r>
          <w:r>
            <w:fldChar w:fldCharType="separate"/>
          </w:r>
          <w:r>
            <w:rPr>
              <w:rStyle w:val="35"/>
              <w:rFonts w:ascii="Times New Roman" w:hAnsi="Times New Roman" w:cs="Times New Roman"/>
            </w:rPr>
            <w:t>3.2</w:t>
          </w:r>
          <w:r>
            <w:rPr>
              <w:rStyle w:val="35"/>
              <w:rFonts w:hint="eastAsia" w:ascii="Times New Roman" w:hAnsi="Times New Roman" w:cs="Times New Roman"/>
            </w:rPr>
            <w:t>建设内容</w:t>
          </w:r>
          <w:r>
            <w:tab/>
          </w:r>
          <w:r>
            <w:rPr>
              <w:rFonts w:hint="eastAsia"/>
            </w:rPr>
            <w:t>4</w:t>
          </w:r>
          <w:r>
            <w:rPr>
              <w:rFonts w:hint="eastAsia"/>
            </w:rPr>
            <w:fldChar w:fldCharType="end"/>
          </w:r>
        </w:p>
        <w:p>
          <w:pPr>
            <w:pStyle w:val="24"/>
            <w:tabs>
              <w:tab w:val="right" w:leader="dot" w:pos="8296"/>
            </w:tabs>
          </w:pPr>
          <w:r>
            <w:fldChar w:fldCharType="begin"/>
          </w:r>
          <w:r>
            <w:instrText xml:space="preserve"> HYPERLINK \l "_Toc521141694" </w:instrText>
          </w:r>
          <w:r>
            <w:fldChar w:fldCharType="separate"/>
          </w:r>
          <w:r>
            <w:rPr>
              <w:rStyle w:val="35"/>
              <w:rFonts w:ascii="Times New Roman" w:hAnsi="Times New Roman" w:cs="Times New Roman"/>
            </w:rPr>
            <w:t>3.3</w:t>
          </w:r>
          <w:r>
            <w:rPr>
              <w:rStyle w:val="35"/>
              <w:rFonts w:hint="eastAsia" w:ascii="Times New Roman" w:hAnsi="Times New Roman" w:cs="Times New Roman"/>
            </w:rPr>
            <w:t>主要原辅料及燃料</w:t>
          </w:r>
          <w:r>
            <w:tab/>
          </w:r>
          <w:r>
            <w:rPr>
              <w:rFonts w:hint="eastAsia"/>
            </w:rPr>
            <w:t>6</w:t>
          </w:r>
          <w:r>
            <w:rPr>
              <w:rFonts w:hint="eastAsia"/>
            </w:rPr>
            <w:fldChar w:fldCharType="end"/>
          </w:r>
        </w:p>
        <w:p>
          <w:pPr>
            <w:pStyle w:val="24"/>
            <w:tabs>
              <w:tab w:val="right" w:leader="dot" w:pos="8296"/>
            </w:tabs>
          </w:pPr>
          <w:r>
            <w:fldChar w:fldCharType="begin"/>
          </w:r>
          <w:r>
            <w:instrText xml:space="preserve"> HYPERLINK \l "_Toc521141695" </w:instrText>
          </w:r>
          <w:r>
            <w:fldChar w:fldCharType="separate"/>
          </w:r>
          <w:r>
            <w:rPr>
              <w:rStyle w:val="35"/>
              <w:rFonts w:ascii="Times New Roman" w:hAnsi="Times New Roman" w:cs="Times New Roman"/>
            </w:rPr>
            <w:t xml:space="preserve">3.4 </w:t>
          </w:r>
          <w:r>
            <w:rPr>
              <w:rStyle w:val="35"/>
              <w:rFonts w:hint="eastAsia" w:ascii="Times New Roman" w:hAnsi="Times New Roman" w:cs="Times New Roman"/>
            </w:rPr>
            <w:t>水源及水平衡</w:t>
          </w:r>
          <w:r>
            <w:tab/>
          </w:r>
          <w:r>
            <w:rPr>
              <w:rFonts w:hint="eastAsia"/>
            </w:rPr>
            <w:t>7</w:t>
          </w:r>
          <w:r>
            <w:rPr>
              <w:rFonts w:hint="eastAsia"/>
            </w:rPr>
            <w:fldChar w:fldCharType="end"/>
          </w:r>
        </w:p>
        <w:p>
          <w:pPr>
            <w:pStyle w:val="24"/>
            <w:tabs>
              <w:tab w:val="right" w:leader="dot" w:pos="8296"/>
            </w:tabs>
          </w:pPr>
          <w:r>
            <w:fldChar w:fldCharType="begin"/>
          </w:r>
          <w:r>
            <w:instrText xml:space="preserve"> HYPERLINK \l "_Toc521141696" </w:instrText>
          </w:r>
          <w:r>
            <w:fldChar w:fldCharType="separate"/>
          </w:r>
          <w:r>
            <w:rPr>
              <w:rStyle w:val="35"/>
              <w:rFonts w:ascii="Times New Roman" w:hAnsi="Times New Roman" w:cs="Times New Roman"/>
            </w:rPr>
            <w:t xml:space="preserve">3.5 </w:t>
          </w:r>
          <w:r>
            <w:rPr>
              <w:rStyle w:val="35"/>
              <w:rFonts w:hint="eastAsia" w:ascii="Times New Roman" w:hAnsi="Times New Roman" w:cs="Times New Roman"/>
            </w:rPr>
            <w:t>生产工艺</w:t>
          </w:r>
          <w:r>
            <w:tab/>
          </w:r>
          <w:r>
            <w:rPr>
              <w:rFonts w:hint="eastAsia"/>
            </w:rPr>
            <w:t>7</w:t>
          </w:r>
          <w:r>
            <w:rPr>
              <w:rFonts w:hint="eastAsia"/>
            </w:rPr>
            <w:fldChar w:fldCharType="end"/>
          </w:r>
        </w:p>
        <w:p>
          <w:pPr>
            <w:pStyle w:val="21"/>
            <w:tabs>
              <w:tab w:val="right" w:leader="dot" w:pos="8296"/>
            </w:tabs>
            <w:spacing w:line="240" w:lineRule="auto"/>
            <w:rPr>
              <w:rFonts w:asciiTheme="minorHAnsi" w:hAnsiTheme="minorHAnsi" w:eastAsiaTheme="minorEastAsia" w:cstheme="minorBidi"/>
              <w:sz w:val="21"/>
              <w:szCs w:val="22"/>
            </w:rPr>
          </w:pPr>
          <w:r>
            <w:fldChar w:fldCharType="begin"/>
          </w:r>
          <w:r>
            <w:instrText xml:space="preserve"> HYPERLINK \l "_Toc521141698" </w:instrText>
          </w:r>
          <w:r>
            <w:fldChar w:fldCharType="separate"/>
          </w:r>
          <w:r>
            <w:rPr>
              <w:rStyle w:val="35"/>
            </w:rPr>
            <w:t xml:space="preserve">4 </w:t>
          </w:r>
          <w:r>
            <w:rPr>
              <w:rStyle w:val="35"/>
              <w:rFonts w:hint="eastAsia"/>
            </w:rPr>
            <w:t>环境保护设施</w:t>
          </w:r>
          <w:r>
            <w:tab/>
          </w:r>
          <w:r>
            <w:rPr>
              <w:rFonts w:hint="eastAsia"/>
            </w:rPr>
            <w:t>10</w:t>
          </w:r>
          <w:r>
            <w:rPr>
              <w:rFonts w:hint="eastAsia"/>
            </w:rPr>
            <w:fldChar w:fldCharType="end"/>
          </w:r>
        </w:p>
        <w:p>
          <w:pPr>
            <w:pStyle w:val="24"/>
            <w:tabs>
              <w:tab w:val="right" w:leader="dot" w:pos="8296"/>
            </w:tabs>
          </w:pPr>
          <w:r>
            <w:fldChar w:fldCharType="begin"/>
          </w:r>
          <w:r>
            <w:instrText xml:space="preserve"> HYPERLINK \l "_Toc521141699" </w:instrText>
          </w:r>
          <w:r>
            <w:fldChar w:fldCharType="separate"/>
          </w:r>
          <w:r>
            <w:rPr>
              <w:rStyle w:val="35"/>
              <w:rFonts w:ascii="Times New Roman" w:hAnsi="Times New Roman" w:cs="Times New Roman"/>
            </w:rPr>
            <w:t xml:space="preserve">4.1 </w:t>
          </w:r>
          <w:r>
            <w:rPr>
              <w:rStyle w:val="35"/>
              <w:rFonts w:hint="eastAsia" w:ascii="Times New Roman" w:hAnsi="Times New Roman" w:cs="Times New Roman"/>
            </w:rPr>
            <w:t>施工期主要污染源及治理措施</w:t>
          </w:r>
          <w:r>
            <w:tab/>
          </w:r>
          <w:r>
            <w:rPr>
              <w:rFonts w:hint="eastAsia"/>
            </w:rPr>
            <w:t>10</w:t>
          </w:r>
          <w:r>
            <w:rPr>
              <w:rFonts w:hint="eastAsia"/>
            </w:rPr>
            <w:fldChar w:fldCharType="end"/>
          </w:r>
        </w:p>
        <w:p>
          <w:pPr>
            <w:pStyle w:val="24"/>
            <w:tabs>
              <w:tab w:val="right" w:leader="dot" w:pos="8296"/>
            </w:tabs>
          </w:pPr>
          <w:r>
            <w:fldChar w:fldCharType="begin"/>
          </w:r>
          <w:r>
            <w:instrText xml:space="preserve"> HYPERLINK \l "_Toc521141700" </w:instrText>
          </w:r>
          <w:r>
            <w:fldChar w:fldCharType="separate"/>
          </w:r>
          <w:r>
            <w:rPr>
              <w:rStyle w:val="35"/>
              <w:rFonts w:ascii="Times New Roman" w:hAnsi="Times New Roman" w:cs="Times New Roman"/>
            </w:rPr>
            <w:t>4.2</w:t>
          </w:r>
          <w:r>
            <w:rPr>
              <w:rStyle w:val="35"/>
              <w:rFonts w:hint="eastAsia" w:ascii="Times New Roman" w:hAnsi="Times New Roman" w:cs="Times New Roman"/>
            </w:rPr>
            <w:t>污染治理</w:t>
          </w:r>
          <w:r>
            <w:rPr>
              <w:rStyle w:val="35"/>
              <w:rFonts w:ascii="Times New Roman" w:hAnsi="Times New Roman" w:cs="Times New Roman"/>
            </w:rPr>
            <w:t>/</w:t>
          </w:r>
          <w:r>
            <w:rPr>
              <w:rStyle w:val="35"/>
              <w:rFonts w:hint="eastAsia" w:ascii="Times New Roman" w:hAnsi="Times New Roman" w:cs="Times New Roman"/>
            </w:rPr>
            <w:t>处置设施</w:t>
          </w:r>
          <w:r>
            <w:tab/>
          </w:r>
          <w:r>
            <w:rPr>
              <w:rFonts w:hint="eastAsia"/>
            </w:rPr>
            <w:t>10</w:t>
          </w:r>
          <w:r>
            <w:rPr>
              <w:rFonts w:hint="eastAsia"/>
            </w:rPr>
            <w:fldChar w:fldCharType="end"/>
          </w:r>
        </w:p>
        <w:p>
          <w:pPr>
            <w:pStyle w:val="24"/>
            <w:tabs>
              <w:tab w:val="right" w:leader="dot" w:pos="8296"/>
            </w:tabs>
          </w:pPr>
          <w:r>
            <w:fldChar w:fldCharType="begin"/>
          </w:r>
          <w:r>
            <w:instrText xml:space="preserve"> HYPERLINK \l "_Toc521141709" </w:instrText>
          </w:r>
          <w:r>
            <w:fldChar w:fldCharType="separate"/>
          </w:r>
          <w:r>
            <w:rPr>
              <w:rStyle w:val="35"/>
              <w:rFonts w:ascii="Times New Roman" w:hAnsi="Times New Roman" w:cs="Times New Roman"/>
            </w:rPr>
            <w:t>4.</w:t>
          </w:r>
          <w:r>
            <w:rPr>
              <w:rStyle w:val="35"/>
              <w:rFonts w:hint="eastAsia" w:ascii="Times New Roman" w:hAnsi="Times New Roman" w:cs="Times New Roman"/>
            </w:rPr>
            <w:t>3环保设施投资及“三同时”落实情况</w:t>
          </w:r>
          <w:r>
            <w:tab/>
          </w:r>
          <w:r>
            <w:rPr>
              <w:rFonts w:hint="eastAsia"/>
            </w:rPr>
            <w:t>14</w:t>
          </w:r>
          <w:r>
            <w:rPr>
              <w:rFonts w:hint="eastAsia"/>
            </w:rPr>
            <w:fldChar w:fldCharType="end"/>
          </w:r>
        </w:p>
        <w:p>
          <w:pPr>
            <w:pStyle w:val="21"/>
            <w:tabs>
              <w:tab w:val="right" w:leader="dot" w:pos="8296"/>
            </w:tabs>
            <w:spacing w:line="240" w:lineRule="auto"/>
            <w:rPr>
              <w:rFonts w:asciiTheme="minorHAnsi" w:hAnsiTheme="minorHAnsi" w:eastAsiaTheme="minorEastAsia" w:cstheme="minorBidi"/>
              <w:sz w:val="21"/>
              <w:szCs w:val="22"/>
            </w:rPr>
          </w:pPr>
          <w:r>
            <w:fldChar w:fldCharType="begin"/>
          </w:r>
          <w:r>
            <w:instrText xml:space="preserve"> HYPERLINK \l "_Toc521141710" </w:instrText>
          </w:r>
          <w:r>
            <w:fldChar w:fldCharType="separate"/>
          </w:r>
          <w:r>
            <w:rPr>
              <w:rStyle w:val="35"/>
            </w:rPr>
            <w:t xml:space="preserve">5 </w:t>
          </w:r>
          <w:r>
            <w:rPr>
              <w:rStyle w:val="35"/>
              <w:rFonts w:hint="eastAsia"/>
            </w:rPr>
            <w:t>环境影响报告书及其补充报告主要结论及其审批部门审批决定</w:t>
          </w:r>
          <w:r>
            <w:tab/>
          </w:r>
          <w:r>
            <w:rPr>
              <w:rFonts w:hint="eastAsia"/>
            </w:rPr>
            <w:t>18</w:t>
          </w:r>
          <w:r>
            <w:rPr>
              <w:rFonts w:hint="eastAsia"/>
            </w:rPr>
            <w:fldChar w:fldCharType="end"/>
          </w:r>
        </w:p>
        <w:p>
          <w:pPr>
            <w:pStyle w:val="24"/>
            <w:tabs>
              <w:tab w:val="right" w:leader="dot" w:pos="8296"/>
            </w:tabs>
          </w:pPr>
          <w:r>
            <w:fldChar w:fldCharType="begin"/>
          </w:r>
          <w:r>
            <w:instrText xml:space="preserve"> HYPERLINK \l "_Toc521141711" </w:instrText>
          </w:r>
          <w:r>
            <w:fldChar w:fldCharType="separate"/>
          </w:r>
          <w:r>
            <w:rPr>
              <w:rStyle w:val="35"/>
              <w:rFonts w:ascii="Times New Roman" w:hAnsi="Times New Roman" w:cs="Times New Roman"/>
            </w:rPr>
            <w:t xml:space="preserve">5.1 </w:t>
          </w:r>
          <w:r>
            <w:rPr>
              <w:rStyle w:val="35"/>
              <w:rFonts w:hint="eastAsia" w:ascii="Times New Roman" w:hAnsi="Times New Roman" w:cs="Times New Roman"/>
            </w:rPr>
            <w:t>环境影响报告书及其补充报告的主要结论与建议</w:t>
          </w:r>
          <w:r>
            <w:tab/>
          </w:r>
          <w:r>
            <w:rPr>
              <w:rFonts w:hint="eastAsia"/>
            </w:rPr>
            <w:t>18</w:t>
          </w:r>
          <w:r>
            <w:rPr>
              <w:rFonts w:hint="eastAsia"/>
            </w:rPr>
            <w:fldChar w:fldCharType="end"/>
          </w:r>
        </w:p>
        <w:p>
          <w:pPr>
            <w:pStyle w:val="24"/>
            <w:tabs>
              <w:tab w:val="right" w:leader="dot" w:pos="8296"/>
            </w:tabs>
          </w:pPr>
          <w:r>
            <w:fldChar w:fldCharType="begin"/>
          </w:r>
          <w:r>
            <w:instrText xml:space="preserve"> HYPERLINK \l "_Toc521141712" </w:instrText>
          </w:r>
          <w:r>
            <w:fldChar w:fldCharType="separate"/>
          </w:r>
          <w:r>
            <w:rPr>
              <w:rStyle w:val="35"/>
              <w:rFonts w:ascii="Times New Roman" w:hAnsi="Times New Roman" w:cs="Times New Roman"/>
            </w:rPr>
            <w:t xml:space="preserve">5.2 </w:t>
          </w:r>
          <w:r>
            <w:rPr>
              <w:rStyle w:val="35"/>
              <w:rFonts w:hint="eastAsia" w:ascii="Times New Roman" w:hAnsi="Times New Roman" w:cs="Times New Roman"/>
            </w:rPr>
            <w:t>审批部门审批意见</w:t>
          </w:r>
          <w:r>
            <w:tab/>
          </w:r>
          <w:r>
            <w:rPr>
              <w:rFonts w:hint="eastAsia"/>
            </w:rPr>
            <w:t>22</w:t>
          </w:r>
          <w:r>
            <w:rPr>
              <w:rFonts w:hint="eastAsia"/>
            </w:rPr>
            <w:fldChar w:fldCharType="end"/>
          </w:r>
        </w:p>
        <w:p>
          <w:pPr>
            <w:pStyle w:val="21"/>
            <w:tabs>
              <w:tab w:val="right" w:leader="dot" w:pos="8296"/>
            </w:tabs>
            <w:spacing w:line="240" w:lineRule="auto"/>
            <w:rPr>
              <w:rFonts w:asciiTheme="minorHAnsi" w:hAnsiTheme="minorHAnsi" w:eastAsiaTheme="minorEastAsia" w:cstheme="minorBidi"/>
              <w:sz w:val="21"/>
              <w:szCs w:val="22"/>
            </w:rPr>
          </w:pPr>
          <w:r>
            <w:fldChar w:fldCharType="begin"/>
          </w:r>
          <w:r>
            <w:instrText xml:space="preserve"> HYPERLINK \l "_Toc521141713" </w:instrText>
          </w:r>
          <w:r>
            <w:fldChar w:fldCharType="separate"/>
          </w:r>
          <w:r>
            <w:rPr>
              <w:rStyle w:val="35"/>
            </w:rPr>
            <w:t xml:space="preserve">6 </w:t>
          </w:r>
          <w:r>
            <w:rPr>
              <w:rStyle w:val="35"/>
              <w:rFonts w:hint="eastAsia"/>
            </w:rPr>
            <w:t>验收评价标准</w:t>
          </w:r>
          <w:r>
            <w:tab/>
          </w:r>
          <w:r>
            <w:rPr>
              <w:rFonts w:hint="eastAsia"/>
            </w:rPr>
            <w:t>25</w:t>
          </w:r>
          <w:r>
            <w:rPr>
              <w:rFonts w:hint="eastAsia"/>
            </w:rPr>
            <w:fldChar w:fldCharType="end"/>
          </w:r>
        </w:p>
        <w:p>
          <w:pPr>
            <w:pStyle w:val="24"/>
            <w:tabs>
              <w:tab w:val="right" w:leader="dot" w:pos="8296"/>
            </w:tabs>
          </w:pPr>
          <w:r>
            <w:fldChar w:fldCharType="begin"/>
          </w:r>
          <w:r>
            <w:instrText xml:space="preserve"> HYPERLINK \l "_Toc521141714" </w:instrText>
          </w:r>
          <w:r>
            <w:fldChar w:fldCharType="separate"/>
          </w:r>
          <w:r>
            <w:rPr>
              <w:rStyle w:val="35"/>
              <w:rFonts w:ascii="Times New Roman" w:hAnsi="Times New Roman" w:cs="Times New Roman"/>
            </w:rPr>
            <w:t xml:space="preserve">6.1 </w:t>
          </w:r>
          <w:r>
            <w:rPr>
              <w:rStyle w:val="35"/>
              <w:rFonts w:hint="eastAsia" w:ascii="Times New Roman" w:hAnsi="Times New Roman" w:cs="Times New Roman"/>
            </w:rPr>
            <w:t>污染物排放标准</w:t>
          </w:r>
          <w:r>
            <w:tab/>
          </w:r>
          <w:r>
            <w:rPr>
              <w:rFonts w:hint="eastAsia"/>
            </w:rPr>
            <w:t>25</w:t>
          </w:r>
          <w:r>
            <w:rPr>
              <w:rFonts w:hint="eastAsia"/>
            </w:rPr>
            <w:fldChar w:fldCharType="end"/>
          </w:r>
        </w:p>
        <w:p>
          <w:pPr>
            <w:pStyle w:val="24"/>
            <w:tabs>
              <w:tab w:val="right" w:leader="dot" w:pos="8296"/>
            </w:tabs>
          </w:pPr>
          <w:r>
            <w:fldChar w:fldCharType="begin"/>
          </w:r>
          <w:r>
            <w:instrText xml:space="preserve"> HYPERLINK \l "_Toc521141715" </w:instrText>
          </w:r>
          <w:r>
            <w:fldChar w:fldCharType="separate"/>
          </w:r>
          <w:r>
            <w:rPr>
              <w:rStyle w:val="35"/>
              <w:rFonts w:ascii="Times New Roman" w:hAnsi="Times New Roman" w:cs="Times New Roman"/>
            </w:rPr>
            <w:t xml:space="preserve">6.2 </w:t>
          </w:r>
          <w:r>
            <w:rPr>
              <w:rStyle w:val="35"/>
              <w:rFonts w:hint="eastAsia" w:ascii="Times New Roman" w:hAnsi="Times New Roman" w:cs="Times New Roman"/>
            </w:rPr>
            <w:t>总量控制指标</w:t>
          </w:r>
          <w:r>
            <w:tab/>
          </w:r>
          <w:r>
            <w:rPr>
              <w:rFonts w:hint="eastAsia"/>
            </w:rPr>
            <w:t>26</w:t>
          </w:r>
          <w:r>
            <w:rPr>
              <w:rFonts w:hint="eastAsia"/>
            </w:rPr>
            <w:fldChar w:fldCharType="end"/>
          </w:r>
        </w:p>
        <w:p>
          <w:pPr>
            <w:pStyle w:val="21"/>
            <w:tabs>
              <w:tab w:val="right" w:leader="dot" w:pos="8296"/>
            </w:tabs>
            <w:spacing w:line="240" w:lineRule="auto"/>
            <w:rPr>
              <w:rFonts w:asciiTheme="minorHAnsi" w:hAnsiTheme="minorHAnsi" w:eastAsiaTheme="minorEastAsia" w:cstheme="minorBidi"/>
              <w:sz w:val="21"/>
              <w:szCs w:val="22"/>
            </w:rPr>
          </w:pPr>
          <w:r>
            <w:fldChar w:fldCharType="begin"/>
          </w:r>
          <w:r>
            <w:instrText xml:space="preserve"> HYPERLINK \l "_Toc521141716" </w:instrText>
          </w:r>
          <w:r>
            <w:fldChar w:fldCharType="separate"/>
          </w:r>
          <w:r>
            <w:rPr>
              <w:rStyle w:val="35"/>
            </w:rPr>
            <w:t xml:space="preserve">7 </w:t>
          </w:r>
          <w:r>
            <w:rPr>
              <w:rStyle w:val="35"/>
              <w:rFonts w:hint="eastAsia"/>
            </w:rPr>
            <w:t>验收监测内容</w:t>
          </w:r>
          <w:r>
            <w:tab/>
          </w:r>
          <w:r>
            <w:rPr>
              <w:rFonts w:hint="eastAsia"/>
            </w:rPr>
            <w:t>27</w:t>
          </w:r>
          <w:r>
            <w:rPr>
              <w:rFonts w:hint="eastAsia"/>
            </w:rPr>
            <w:fldChar w:fldCharType="end"/>
          </w:r>
        </w:p>
        <w:p>
          <w:pPr>
            <w:pStyle w:val="24"/>
            <w:tabs>
              <w:tab w:val="right" w:leader="dot" w:pos="8296"/>
            </w:tabs>
          </w:pPr>
          <w:r>
            <w:fldChar w:fldCharType="begin"/>
          </w:r>
          <w:r>
            <w:instrText xml:space="preserve"> HYPERLINK \l "_Toc521141717" </w:instrText>
          </w:r>
          <w:r>
            <w:fldChar w:fldCharType="separate"/>
          </w:r>
          <w:r>
            <w:rPr>
              <w:rStyle w:val="35"/>
              <w:rFonts w:ascii="Times New Roman" w:hAnsi="Times New Roman" w:cs="Times New Roman"/>
            </w:rPr>
            <w:t>7.1</w:t>
          </w:r>
          <w:r>
            <w:rPr>
              <w:rStyle w:val="35"/>
              <w:rFonts w:hint="eastAsia" w:ascii="Times New Roman" w:hAnsi="Times New Roman" w:cs="Times New Roman"/>
            </w:rPr>
            <w:t>废水</w:t>
          </w:r>
          <w:r>
            <w:tab/>
          </w:r>
          <w:r>
            <w:rPr>
              <w:rFonts w:hint="eastAsia"/>
            </w:rPr>
            <w:t>27</w:t>
          </w:r>
          <w:r>
            <w:rPr>
              <w:rFonts w:hint="eastAsia"/>
            </w:rPr>
            <w:fldChar w:fldCharType="end"/>
          </w:r>
        </w:p>
        <w:p>
          <w:pPr>
            <w:pStyle w:val="24"/>
            <w:tabs>
              <w:tab w:val="right" w:leader="dot" w:pos="8296"/>
            </w:tabs>
          </w:pPr>
          <w:r>
            <w:fldChar w:fldCharType="begin"/>
          </w:r>
          <w:r>
            <w:instrText xml:space="preserve"> HYPERLINK \l "_Toc521141718" </w:instrText>
          </w:r>
          <w:r>
            <w:fldChar w:fldCharType="separate"/>
          </w:r>
          <w:r>
            <w:rPr>
              <w:rStyle w:val="35"/>
              <w:rFonts w:ascii="Times New Roman" w:hAnsi="Times New Roman" w:cs="Times New Roman"/>
            </w:rPr>
            <w:t>7.2</w:t>
          </w:r>
          <w:r>
            <w:rPr>
              <w:rStyle w:val="35"/>
              <w:rFonts w:hint="eastAsia" w:ascii="Times New Roman" w:hAnsi="Times New Roman" w:cs="Times New Roman"/>
            </w:rPr>
            <w:t>废气</w:t>
          </w:r>
          <w:r>
            <w:tab/>
          </w:r>
          <w:r>
            <w:rPr>
              <w:rFonts w:hint="eastAsia"/>
            </w:rPr>
            <w:t>27</w:t>
          </w:r>
          <w:r>
            <w:rPr>
              <w:rFonts w:hint="eastAsia"/>
            </w:rPr>
            <w:fldChar w:fldCharType="end"/>
          </w:r>
        </w:p>
        <w:p>
          <w:pPr>
            <w:pStyle w:val="24"/>
            <w:tabs>
              <w:tab w:val="right" w:leader="dot" w:pos="8296"/>
            </w:tabs>
          </w:pPr>
          <w:r>
            <w:fldChar w:fldCharType="begin"/>
          </w:r>
          <w:r>
            <w:instrText xml:space="preserve"> HYPERLINK \l "_Toc521141719" </w:instrText>
          </w:r>
          <w:r>
            <w:fldChar w:fldCharType="separate"/>
          </w:r>
          <w:r>
            <w:rPr>
              <w:rStyle w:val="35"/>
              <w:rFonts w:ascii="Times New Roman" w:hAnsi="Times New Roman" w:cs="Times New Roman"/>
            </w:rPr>
            <w:t>7.3</w:t>
          </w:r>
          <w:r>
            <w:rPr>
              <w:rStyle w:val="35"/>
              <w:rFonts w:hint="eastAsia" w:ascii="Times New Roman" w:hAnsi="Times New Roman" w:cs="Times New Roman"/>
            </w:rPr>
            <w:t>厂界噪声监测</w:t>
          </w:r>
          <w:r>
            <w:tab/>
          </w:r>
          <w:r>
            <w:rPr>
              <w:rFonts w:hint="eastAsia"/>
            </w:rPr>
            <w:t>27</w:t>
          </w:r>
          <w:r>
            <w:rPr>
              <w:rFonts w:hint="eastAsia"/>
            </w:rPr>
            <w:fldChar w:fldCharType="end"/>
          </w:r>
        </w:p>
        <w:p>
          <w:pPr>
            <w:pStyle w:val="21"/>
            <w:tabs>
              <w:tab w:val="right" w:leader="dot" w:pos="8296"/>
            </w:tabs>
            <w:spacing w:line="240" w:lineRule="auto"/>
            <w:rPr>
              <w:rFonts w:asciiTheme="minorHAnsi" w:hAnsiTheme="minorHAnsi" w:eastAsiaTheme="minorEastAsia" w:cstheme="minorBidi"/>
              <w:sz w:val="21"/>
              <w:szCs w:val="22"/>
            </w:rPr>
          </w:pPr>
          <w:r>
            <w:fldChar w:fldCharType="begin"/>
          </w:r>
          <w:r>
            <w:instrText xml:space="preserve"> HYPERLINK \l "_Toc521141720" </w:instrText>
          </w:r>
          <w:r>
            <w:fldChar w:fldCharType="separate"/>
          </w:r>
          <w:r>
            <w:rPr>
              <w:rStyle w:val="35"/>
            </w:rPr>
            <w:t xml:space="preserve">8 </w:t>
          </w:r>
          <w:r>
            <w:rPr>
              <w:rStyle w:val="35"/>
              <w:rFonts w:hint="eastAsia"/>
            </w:rPr>
            <w:t>质量保障和质量控制</w:t>
          </w:r>
          <w:r>
            <w:tab/>
          </w:r>
          <w:r>
            <w:rPr>
              <w:rFonts w:hint="eastAsia"/>
            </w:rPr>
            <w:t>29</w:t>
          </w:r>
          <w:r>
            <w:rPr>
              <w:rFonts w:hint="eastAsia"/>
            </w:rPr>
            <w:fldChar w:fldCharType="end"/>
          </w:r>
        </w:p>
        <w:p>
          <w:pPr>
            <w:pStyle w:val="24"/>
            <w:tabs>
              <w:tab w:val="right" w:leader="dot" w:pos="8296"/>
            </w:tabs>
          </w:pPr>
          <w:r>
            <w:fldChar w:fldCharType="begin"/>
          </w:r>
          <w:r>
            <w:instrText xml:space="preserve"> HYPERLINK \l "_Toc521141721" </w:instrText>
          </w:r>
          <w:r>
            <w:fldChar w:fldCharType="separate"/>
          </w:r>
          <w:r>
            <w:rPr>
              <w:rStyle w:val="35"/>
              <w:rFonts w:ascii="Times New Roman" w:hAnsi="Times New Roman" w:cs="Times New Roman"/>
            </w:rPr>
            <w:t xml:space="preserve">8.1 </w:t>
          </w:r>
          <w:r>
            <w:rPr>
              <w:rStyle w:val="35"/>
              <w:rFonts w:hint="eastAsia" w:ascii="Times New Roman" w:hAnsi="Times New Roman" w:cs="Times New Roman"/>
            </w:rPr>
            <w:t>监测分析方法</w:t>
          </w:r>
          <w:r>
            <w:tab/>
          </w:r>
          <w:r>
            <w:rPr>
              <w:rFonts w:hint="eastAsia"/>
            </w:rPr>
            <w:t>29</w:t>
          </w:r>
          <w:r>
            <w:rPr>
              <w:rFonts w:hint="eastAsia"/>
            </w:rPr>
            <w:fldChar w:fldCharType="end"/>
          </w:r>
        </w:p>
        <w:p>
          <w:pPr>
            <w:pStyle w:val="24"/>
            <w:tabs>
              <w:tab w:val="right" w:leader="dot" w:pos="8296"/>
            </w:tabs>
          </w:pPr>
          <w:r>
            <w:fldChar w:fldCharType="begin"/>
          </w:r>
          <w:r>
            <w:instrText xml:space="preserve"> HYPERLINK \l "_Toc521141722" </w:instrText>
          </w:r>
          <w:r>
            <w:fldChar w:fldCharType="separate"/>
          </w:r>
          <w:r>
            <w:rPr>
              <w:rStyle w:val="35"/>
              <w:rFonts w:ascii="Times New Roman" w:hAnsi="Times New Roman" w:cs="Times New Roman"/>
            </w:rPr>
            <w:t xml:space="preserve">8.2 </w:t>
          </w:r>
          <w:r>
            <w:rPr>
              <w:rStyle w:val="35"/>
              <w:rFonts w:hint="eastAsia" w:ascii="Times New Roman" w:hAnsi="Times New Roman" w:cs="Times New Roman"/>
            </w:rPr>
            <w:t>监测仪器</w:t>
          </w:r>
          <w:r>
            <w:tab/>
          </w:r>
          <w:r>
            <w:rPr>
              <w:rFonts w:hint="eastAsia"/>
            </w:rPr>
            <w:t>30</w:t>
          </w:r>
          <w:r>
            <w:rPr>
              <w:rFonts w:hint="eastAsia"/>
            </w:rPr>
            <w:fldChar w:fldCharType="end"/>
          </w:r>
        </w:p>
        <w:p>
          <w:pPr>
            <w:pStyle w:val="24"/>
            <w:tabs>
              <w:tab w:val="right" w:leader="dot" w:pos="8296"/>
            </w:tabs>
          </w:pPr>
          <w:r>
            <w:fldChar w:fldCharType="begin"/>
          </w:r>
          <w:r>
            <w:instrText xml:space="preserve"> HYPERLINK \l "_Toc521141723" </w:instrText>
          </w:r>
          <w:r>
            <w:fldChar w:fldCharType="separate"/>
          </w:r>
          <w:r>
            <w:rPr>
              <w:rStyle w:val="35"/>
              <w:rFonts w:ascii="Times New Roman" w:hAnsi="Times New Roman" w:cs="Times New Roman"/>
            </w:rPr>
            <w:t>8.3</w:t>
          </w:r>
          <w:r>
            <w:rPr>
              <w:rStyle w:val="35"/>
              <w:rFonts w:hint="eastAsia" w:ascii="Times New Roman" w:hAnsi="Times New Roman" w:cs="Times New Roman"/>
            </w:rPr>
            <w:t>水质监测分析过程中的质量保证和质量控制</w:t>
          </w:r>
          <w:r>
            <w:tab/>
          </w:r>
          <w:r>
            <w:rPr>
              <w:rFonts w:hint="eastAsia"/>
            </w:rPr>
            <w:t>30</w:t>
          </w:r>
          <w:r>
            <w:rPr>
              <w:rFonts w:hint="eastAsia"/>
            </w:rPr>
            <w:fldChar w:fldCharType="end"/>
          </w:r>
        </w:p>
        <w:p>
          <w:pPr>
            <w:pStyle w:val="24"/>
            <w:tabs>
              <w:tab w:val="right" w:leader="dot" w:pos="8296"/>
            </w:tabs>
          </w:pPr>
          <w:r>
            <w:fldChar w:fldCharType="begin"/>
          </w:r>
          <w:r>
            <w:instrText xml:space="preserve"> HYPERLINK \l "_Toc521141724" </w:instrText>
          </w:r>
          <w:r>
            <w:fldChar w:fldCharType="separate"/>
          </w:r>
          <w:r>
            <w:rPr>
              <w:rStyle w:val="35"/>
              <w:rFonts w:ascii="Times New Roman" w:hAnsi="Times New Roman" w:cs="Times New Roman"/>
            </w:rPr>
            <w:t>8.4</w:t>
          </w:r>
          <w:r>
            <w:rPr>
              <w:rStyle w:val="35"/>
              <w:rFonts w:hint="eastAsia" w:ascii="Times New Roman" w:hAnsi="Times New Roman" w:cs="Times New Roman"/>
            </w:rPr>
            <w:t>气体监测分析过程中的质量保证和质量控制</w:t>
          </w:r>
          <w:r>
            <w:tab/>
          </w:r>
          <w:r>
            <w:rPr>
              <w:rFonts w:hint="eastAsia"/>
            </w:rPr>
            <w:t>31</w:t>
          </w:r>
          <w:r>
            <w:rPr>
              <w:rFonts w:hint="eastAsia"/>
            </w:rPr>
            <w:fldChar w:fldCharType="end"/>
          </w:r>
        </w:p>
        <w:p>
          <w:pPr>
            <w:pStyle w:val="24"/>
            <w:tabs>
              <w:tab w:val="right" w:leader="dot" w:pos="8296"/>
            </w:tabs>
          </w:pPr>
          <w:r>
            <w:fldChar w:fldCharType="begin"/>
          </w:r>
          <w:r>
            <w:instrText xml:space="preserve"> HYPERLINK \l "_Toc521141725" </w:instrText>
          </w:r>
          <w:r>
            <w:fldChar w:fldCharType="separate"/>
          </w:r>
          <w:r>
            <w:rPr>
              <w:rStyle w:val="35"/>
              <w:rFonts w:ascii="Times New Roman" w:hAnsi="Times New Roman" w:cs="Times New Roman"/>
            </w:rPr>
            <w:t>8.5</w:t>
          </w:r>
          <w:r>
            <w:rPr>
              <w:rStyle w:val="35"/>
              <w:rFonts w:hint="eastAsia" w:ascii="Times New Roman" w:hAnsi="Times New Roman" w:cs="Times New Roman"/>
            </w:rPr>
            <w:t>噪声监测分析过程中的质量保证和质量控制</w:t>
          </w:r>
          <w:r>
            <w:tab/>
          </w:r>
          <w:r>
            <w:rPr>
              <w:rFonts w:hint="eastAsia"/>
            </w:rPr>
            <w:t>31</w:t>
          </w:r>
          <w:r>
            <w:rPr>
              <w:rFonts w:hint="eastAsia"/>
            </w:rPr>
            <w:fldChar w:fldCharType="end"/>
          </w:r>
        </w:p>
        <w:p>
          <w:pPr>
            <w:pStyle w:val="21"/>
            <w:tabs>
              <w:tab w:val="right" w:leader="dot" w:pos="8296"/>
            </w:tabs>
            <w:spacing w:line="240" w:lineRule="auto"/>
            <w:rPr>
              <w:rFonts w:asciiTheme="minorHAnsi" w:hAnsiTheme="minorHAnsi" w:eastAsiaTheme="minorEastAsia" w:cstheme="minorBidi"/>
              <w:sz w:val="21"/>
              <w:szCs w:val="22"/>
            </w:rPr>
          </w:pPr>
          <w:r>
            <w:fldChar w:fldCharType="begin"/>
          </w:r>
          <w:r>
            <w:instrText xml:space="preserve"> HYPERLINK \l "_Toc521141726" </w:instrText>
          </w:r>
          <w:r>
            <w:fldChar w:fldCharType="separate"/>
          </w:r>
          <w:r>
            <w:rPr>
              <w:rStyle w:val="35"/>
            </w:rPr>
            <w:t xml:space="preserve">9 </w:t>
          </w:r>
          <w:r>
            <w:rPr>
              <w:rStyle w:val="35"/>
              <w:rFonts w:hint="eastAsia"/>
            </w:rPr>
            <w:t>验收监测结果</w:t>
          </w:r>
          <w:r>
            <w:tab/>
          </w:r>
          <w:r>
            <w:rPr>
              <w:rFonts w:hint="eastAsia"/>
            </w:rPr>
            <w:t>32</w:t>
          </w:r>
          <w:r>
            <w:rPr>
              <w:rFonts w:hint="eastAsia"/>
            </w:rPr>
            <w:fldChar w:fldCharType="end"/>
          </w:r>
        </w:p>
        <w:p>
          <w:pPr>
            <w:pStyle w:val="24"/>
            <w:tabs>
              <w:tab w:val="right" w:leader="dot" w:pos="8296"/>
            </w:tabs>
          </w:pPr>
          <w:r>
            <w:fldChar w:fldCharType="begin"/>
          </w:r>
          <w:r>
            <w:instrText xml:space="preserve"> HYPERLINK \l "_Toc521141727" </w:instrText>
          </w:r>
          <w:r>
            <w:fldChar w:fldCharType="separate"/>
          </w:r>
          <w:r>
            <w:rPr>
              <w:rStyle w:val="35"/>
              <w:rFonts w:ascii="Times New Roman" w:hAnsi="Times New Roman" w:cs="Times New Roman"/>
            </w:rPr>
            <w:t>9.1</w:t>
          </w:r>
          <w:r>
            <w:rPr>
              <w:rStyle w:val="35"/>
              <w:rFonts w:hint="eastAsia" w:ascii="Times New Roman" w:hAnsi="Times New Roman" w:cs="Times New Roman"/>
            </w:rPr>
            <w:t>生产工况</w:t>
          </w:r>
          <w:r>
            <w:tab/>
          </w:r>
          <w:r>
            <w:rPr>
              <w:rFonts w:hint="eastAsia"/>
            </w:rPr>
            <w:t>32</w:t>
          </w:r>
          <w:r>
            <w:rPr>
              <w:rFonts w:hint="eastAsia"/>
            </w:rPr>
            <w:fldChar w:fldCharType="end"/>
          </w:r>
        </w:p>
        <w:p>
          <w:pPr>
            <w:pStyle w:val="24"/>
            <w:tabs>
              <w:tab w:val="right" w:leader="dot" w:pos="8296"/>
            </w:tabs>
          </w:pPr>
          <w:r>
            <w:fldChar w:fldCharType="begin"/>
          </w:r>
          <w:r>
            <w:instrText xml:space="preserve"> HYPERLINK \l "_Toc521141728" </w:instrText>
          </w:r>
          <w:r>
            <w:fldChar w:fldCharType="separate"/>
          </w:r>
          <w:r>
            <w:rPr>
              <w:rStyle w:val="35"/>
              <w:rFonts w:ascii="Times New Roman" w:hAnsi="Times New Roman" w:cs="Times New Roman"/>
            </w:rPr>
            <w:t xml:space="preserve">9.2 </w:t>
          </w:r>
          <w:r>
            <w:rPr>
              <w:rStyle w:val="35"/>
              <w:rFonts w:hint="eastAsia" w:ascii="Times New Roman" w:hAnsi="Times New Roman" w:cs="Times New Roman"/>
            </w:rPr>
            <w:t>监测结果</w:t>
          </w:r>
          <w:r>
            <w:tab/>
          </w:r>
          <w:r>
            <w:rPr>
              <w:rFonts w:hint="eastAsia"/>
            </w:rPr>
            <w:t>32</w:t>
          </w:r>
          <w:r>
            <w:rPr>
              <w:rFonts w:hint="eastAsia"/>
            </w:rPr>
            <w:fldChar w:fldCharType="end"/>
          </w:r>
        </w:p>
        <w:p>
          <w:pPr>
            <w:pStyle w:val="21"/>
            <w:tabs>
              <w:tab w:val="right" w:leader="dot" w:pos="8296"/>
            </w:tabs>
            <w:spacing w:line="240" w:lineRule="auto"/>
            <w:ind w:firstLine="420"/>
            <w:rPr>
              <w:rFonts w:asciiTheme="minorHAnsi" w:hAnsiTheme="minorHAnsi" w:eastAsiaTheme="minorEastAsia" w:cstheme="minorBidi"/>
              <w:sz w:val="21"/>
              <w:szCs w:val="22"/>
            </w:rPr>
          </w:pPr>
          <w:r>
            <w:rPr>
              <w:rFonts w:hint="eastAsia" w:asciiTheme="minorHAnsi" w:hAnsiTheme="minorHAnsi" w:eastAsiaTheme="minorEastAsia" w:cstheme="minorBidi"/>
              <w:sz w:val="21"/>
              <w:szCs w:val="22"/>
            </w:rPr>
            <w:t>9.3监测结果分析</w:t>
          </w:r>
          <w:r>
            <w:rPr>
              <w:rFonts w:asciiTheme="minorHAnsi" w:hAnsiTheme="minorHAnsi" w:eastAsiaTheme="minorEastAsia" w:cstheme="minorBidi"/>
              <w:sz w:val="21"/>
              <w:szCs w:val="22"/>
            </w:rPr>
            <w:tab/>
          </w:r>
          <w:r>
            <w:rPr>
              <w:rFonts w:hint="eastAsia" w:asciiTheme="minorHAnsi" w:hAnsiTheme="minorHAnsi" w:eastAsiaTheme="minorEastAsia" w:cstheme="minorBidi"/>
              <w:sz w:val="21"/>
              <w:szCs w:val="22"/>
            </w:rPr>
            <w:t>39</w:t>
          </w:r>
        </w:p>
        <w:p>
          <w:pPr>
            <w:pStyle w:val="21"/>
            <w:tabs>
              <w:tab w:val="right" w:leader="dot" w:pos="8296"/>
            </w:tabs>
            <w:spacing w:line="240" w:lineRule="auto"/>
            <w:ind w:firstLine="420"/>
            <w:rPr>
              <w:rFonts w:asciiTheme="minorHAnsi" w:hAnsiTheme="minorHAnsi" w:eastAsiaTheme="minorEastAsia" w:cstheme="minorBidi"/>
              <w:sz w:val="21"/>
              <w:szCs w:val="22"/>
            </w:rPr>
          </w:pPr>
          <w:r>
            <w:rPr>
              <w:rFonts w:hint="eastAsia" w:asciiTheme="minorHAnsi" w:hAnsiTheme="minorHAnsi" w:eastAsiaTheme="minorEastAsia" w:cstheme="minorBidi"/>
              <w:sz w:val="21"/>
              <w:szCs w:val="22"/>
            </w:rPr>
            <w:t>9.4总量控制要求</w:t>
          </w:r>
          <w:r>
            <w:rPr>
              <w:rFonts w:asciiTheme="minorHAnsi" w:hAnsiTheme="minorHAnsi" w:eastAsiaTheme="minorEastAsia" w:cstheme="minorBidi"/>
              <w:sz w:val="21"/>
              <w:szCs w:val="22"/>
            </w:rPr>
            <w:tab/>
          </w:r>
          <w:r>
            <w:rPr>
              <w:rFonts w:hint="eastAsia" w:asciiTheme="minorHAnsi" w:hAnsiTheme="minorHAnsi" w:eastAsiaTheme="minorEastAsia" w:cstheme="minorBidi"/>
              <w:sz w:val="21"/>
              <w:szCs w:val="22"/>
            </w:rPr>
            <w:t>40</w:t>
          </w:r>
        </w:p>
        <w:p>
          <w:pPr>
            <w:pStyle w:val="21"/>
            <w:tabs>
              <w:tab w:val="right" w:leader="dot" w:pos="8296"/>
            </w:tabs>
            <w:spacing w:line="240" w:lineRule="auto"/>
            <w:rPr>
              <w:rFonts w:asciiTheme="minorHAnsi" w:hAnsiTheme="minorHAnsi" w:eastAsiaTheme="minorEastAsia" w:cstheme="minorBidi"/>
              <w:sz w:val="21"/>
              <w:szCs w:val="22"/>
            </w:rPr>
          </w:pPr>
          <w:r>
            <w:fldChar w:fldCharType="begin"/>
          </w:r>
          <w:r>
            <w:instrText xml:space="preserve"> HYPERLINK \l "_Toc521141733" </w:instrText>
          </w:r>
          <w:r>
            <w:fldChar w:fldCharType="separate"/>
          </w:r>
          <w:r>
            <w:rPr>
              <w:rStyle w:val="35"/>
            </w:rPr>
            <w:t xml:space="preserve">10 </w:t>
          </w:r>
          <w:r>
            <w:rPr>
              <w:rStyle w:val="35"/>
              <w:rFonts w:hint="eastAsia"/>
            </w:rPr>
            <w:t>验收监测结论</w:t>
          </w:r>
          <w:r>
            <w:tab/>
          </w:r>
          <w:r>
            <w:rPr>
              <w:rFonts w:hint="eastAsia"/>
            </w:rPr>
            <w:t>41</w:t>
          </w:r>
          <w:r>
            <w:rPr>
              <w:rFonts w:hint="eastAsia"/>
            </w:rPr>
            <w:fldChar w:fldCharType="end"/>
          </w:r>
        </w:p>
        <w:p>
          <w:pPr>
            <w:pStyle w:val="24"/>
            <w:tabs>
              <w:tab w:val="right" w:leader="dot" w:pos="8296"/>
            </w:tabs>
          </w:pPr>
          <w:r>
            <w:fldChar w:fldCharType="begin"/>
          </w:r>
          <w:r>
            <w:instrText xml:space="preserve"> HYPERLINK \l "_Toc521141734" </w:instrText>
          </w:r>
          <w:r>
            <w:fldChar w:fldCharType="separate"/>
          </w:r>
          <w:r>
            <w:rPr>
              <w:rStyle w:val="35"/>
              <w:rFonts w:ascii="Times New Roman" w:hAnsi="Times New Roman" w:cs="Times New Roman"/>
            </w:rPr>
            <w:t>10.1</w:t>
          </w:r>
          <w:r>
            <w:rPr>
              <w:rStyle w:val="35"/>
              <w:rFonts w:hint="eastAsia" w:ascii="Times New Roman" w:hAnsi="Times New Roman" w:cs="Times New Roman"/>
            </w:rPr>
            <w:t>污染物排放监测结果</w:t>
          </w:r>
          <w:r>
            <w:tab/>
          </w:r>
          <w:r>
            <w:rPr>
              <w:rFonts w:hint="eastAsia"/>
            </w:rPr>
            <w:t>41</w:t>
          </w:r>
          <w:r>
            <w:rPr>
              <w:rFonts w:hint="eastAsia"/>
            </w:rPr>
            <w:fldChar w:fldCharType="end"/>
          </w:r>
        </w:p>
        <w:p>
          <w:pPr>
            <w:pStyle w:val="24"/>
            <w:tabs>
              <w:tab w:val="right" w:leader="dot" w:pos="8296"/>
            </w:tabs>
          </w:pPr>
          <w:r>
            <w:fldChar w:fldCharType="begin"/>
          </w:r>
          <w:r>
            <w:instrText xml:space="preserve"> HYPERLINK \l "_Toc521141735" </w:instrText>
          </w:r>
          <w:r>
            <w:fldChar w:fldCharType="separate"/>
          </w:r>
          <w:r>
            <w:rPr>
              <w:rStyle w:val="35"/>
              <w:rFonts w:ascii="Times New Roman" w:hAnsi="Times New Roman" w:cs="Times New Roman"/>
            </w:rPr>
            <w:t>10.2</w:t>
          </w:r>
          <w:r>
            <w:rPr>
              <w:rStyle w:val="35"/>
              <w:rFonts w:hint="eastAsia" w:ascii="Times New Roman" w:hAnsi="Times New Roman" w:cs="Times New Roman"/>
            </w:rPr>
            <w:t>建议</w:t>
          </w:r>
          <w:r>
            <w:tab/>
          </w:r>
          <w:r>
            <w:rPr>
              <w:rFonts w:hint="eastAsia"/>
            </w:rPr>
            <w:t>41</w:t>
          </w:r>
          <w:r>
            <w:rPr>
              <w:rFonts w:hint="eastAsia"/>
            </w:rPr>
            <w:fldChar w:fldCharType="end"/>
          </w:r>
        </w:p>
        <w:p>
          <w:pPr>
            <w:pStyle w:val="24"/>
            <w:tabs>
              <w:tab w:val="right" w:leader="hyphen" w:pos="8296"/>
            </w:tabs>
            <w:rPr>
              <w:rFonts w:ascii="Times New Roman" w:hAnsi="Times New Roman" w:eastAsia="宋体" w:cs="Times New Roman"/>
              <w:szCs w:val="21"/>
            </w:rPr>
          </w:pPr>
          <w:r>
            <w:rPr>
              <w:rFonts w:ascii="Times New Roman" w:hAnsi="Times New Roman" w:eastAsia="宋体" w:cs="Times New Roman"/>
              <w:bCs/>
              <w:szCs w:val="21"/>
              <w:lang w:val="zh-CN"/>
            </w:rPr>
            <w:fldChar w:fldCharType="end"/>
          </w:r>
        </w:p>
      </w:sdtContent>
    </w:sdt>
    <w:p>
      <w:pPr>
        <w:spacing w:line="320" w:lineRule="exact"/>
        <w:jc w:val="left"/>
        <w:rPr>
          <w:rFonts w:ascii="Times New Roman" w:hAnsi="Times New Roman" w:eastAsia="宋体" w:cs="Times New Roman"/>
          <w:b/>
          <w:sz w:val="30"/>
          <w:szCs w:val="30"/>
        </w:rPr>
      </w:pPr>
    </w:p>
    <w:p>
      <w:pPr>
        <w:spacing w:line="320" w:lineRule="exact"/>
        <w:jc w:val="left"/>
        <w:rPr>
          <w:rFonts w:ascii="Times New Roman" w:hAnsi="Times New Roman" w:eastAsia="宋体" w:cs="Times New Roman"/>
          <w:b/>
          <w:sz w:val="30"/>
          <w:szCs w:val="30"/>
        </w:rPr>
      </w:pPr>
      <w:r>
        <w:rPr>
          <w:rFonts w:ascii="Times New Roman" w:hAnsi="Times New Roman" w:eastAsia="宋体" w:cs="Times New Roman"/>
          <w:b/>
          <w:sz w:val="30"/>
          <w:szCs w:val="30"/>
        </w:rPr>
        <w:t>附图</w:t>
      </w:r>
    </w:p>
    <w:p>
      <w:pPr>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1、地理位置图</w:t>
      </w:r>
    </w:p>
    <w:p>
      <w:pPr>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平面布置图</w:t>
      </w:r>
    </w:p>
    <w:p>
      <w:pPr>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周边关系图</w:t>
      </w:r>
    </w:p>
    <w:p>
      <w:pPr>
        <w:spacing w:line="320" w:lineRule="exact"/>
        <w:jc w:val="left"/>
        <w:rPr>
          <w:rFonts w:ascii="Times New Roman" w:hAnsi="Times New Roman" w:eastAsia="宋体" w:cs="Times New Roman"/>
          <w:b/>
          <w:sz w:val="30"/>
          <w:szCs w:val="30"/>
        </w:rPr>
      </w:pPr>
      <w:r>
        <w:rPr>
          <w:rFonts w:ascii="Times New Roman" w:hAnsi="Times New Roman" w:eastAsia="宋体" w:cs="Times New Roman"/>
          <w:b/>
          <w:sz w:val="30"/>
          <w:szCs w:val="30"/>
        </w:rPr>
        <w:t>附件</w:t>
      </w:r>
    </w:p>
    <w:p>
      <w:pPr>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环评审批意见</w:t>
      </w:r>
    </w:p>
    <w:p>
      <w:pPr>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危险废物协议</w:t>
      </w:r>
    </w:p>
    <w:p>
      <w:pPr>
        <w:spacing w:line="32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3、营业执照</w:t>
      </w:r>
    </w:p>
    <w:p>
      <w:pPr>
        <w:spacing w:line="320" w:lineRule="exact"/>
        <w:rPr>
          <w:rFonts w:ascii="Times New Roman" w:hAnsi="Times New Roman" w:eastAsia="宋体" w:cs="Times New Roman"/>
          <w:sz w:val="24"/>
          <w:szCs w:val="24"/>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eastAsia="宋体" w:cs="Times New Roman"/>
          <w:sz w:val="24"/>
          <w:szCs w:val="24"/>
        </w:rPr>
        <w:t>4、监测报告</w:t>
      </w:r>
    </w:p>
    <w:p>
      <w:pPr>
        <w:spacing w:line="320" w:lineRule="exact"/>
        <w:rPr>
          <w:rFonts w:ascii="Times New Roman" w:hAnsi="Times New Roman" w:eastAsia="宋体" w:cs="Times New Roman"/>
          <w:sz w:val="24"/>
          <w:szCs w:val="24"/>
        </w:rPr>
      </w:pPr>
    </w:p>
    <w:p>
      <w:pPr>
        <w:pStyle w:val="2"/>
        <w:adjustRightInd w:val="0"/>
        <w:snapToGrid w:val="0"/>
        <w:spacing w:line="360" w:lineRule="auto"/>
        <w:rPr>
          <w:rFonts w:ascii="Times New Roman" w:hAnsi="Times New Roman" w:cs="Times New Roman"/>
        </w:rPr>
      </w:pPr>
      <w:bookmarkStart w:id="2" w:name="_Toc521141682"/>
      <w:r>
        <w:rPr>
          <w:rFonts w:ascii="Times New Roman" w:hAnsi="Times New Roman" w:cs="Times New Roman"/>
        </w:rPr>
        <w:t xml:space="preserve">1 </w:t>
      </w:r>
      <w:r>
        <w:rPr>
          <w:rFonts w:hint="eastAsia" w:ascii="Times New Roman" w:hAnsi="Times New Roman" w:cs="Times New Roman"/>
        </w:rPr>
        <w:t>项目概况</w:t>
      </w:r>
      <w:bookmarkEnd w:id="2"/>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河北中昌专用汽车制造有限公司</w:t>
      </w:r>
      <w:r>
        <w:rPr>
          <w:rFonts w:ascii="Times New Roman" w:hAnsi="Times New Roman" w:eastAsia="宋体" w:cs="Times New Roman"/>
          <w:sz w:val="24"/>
          <w:szCs w:val="24"/>
        </w:rPr>
        <w:t>投资</w:t>
      </w:r>
      <w:r>
        <w:rPr>
          <w:rFonts w:hint="eastAsia" w:ascii="Times New Roman" w:hAnsi="Times New Roman" w:eastAsia="宋体" w:cs="Times New Roman"/>
          <w:sz w:val="24"/>
          <w:szCs w:val="24"/>
        </w:rPr>
        <w:t>15131.6</w:t>
      </w:r>
      <w:r>
        <w:rPr>
          <w:rFonts w:ascii="Times New Roman" w:hAnsi="Times New Roman" w:eastAsia="宋体" w:cs="Times New Roman"/>
          <w:sz w:val="24"/>
          <w:szCs w:val="24"/>
        </w:rPr>
        <w:t>万元在</w:t>
      </w:r>
      <w:r>
        <w:rPr>
          <w:rFonts w:hint="eastAsia" w:ascii="Times New Roman" w:hAnsi="Times New Roman" w:eastAsia="宋体" w:cs="Times New Roman"/>
          <w:sz w:val="24"/>
          <w:szCs w:val="24"/>
        </w:rPr>
        <w:t>青县经济开发区</w:t>
      </w:r>
      <w:r>
        <w:rPr>
          <w:rFonts w:ascii="Times New Roman" w:hAnsi="Times New Roman" w:eastAsia="宋体" w:cs="Times New Roman"/>
          <w:sz w:val="24"/>
          <w:szCs w:val="24"/>
        </w:rPr>
        <w:t>建</w:t>
      </w:r>
      <w:r>
        <w:rPr>
          <w:rFonts w:hint="eastAsia" w:ascii="Times New Roman" w:hAnsi="Times New Roman" w:eastAsia="宋体" w:cs="Times New Roman"/>
          <w:sz w:val="24"/>
          <w:szCs w:val="24"/>
        </w:rPr>
        <w:t>设河北中昌专用汽车制造有限公司新建1500辆专用汽车项目工程</w:t>
      </w:r>
      <w:r>
        <w:rPr>
          <w:rFonts w:ascii="Times New Roman" w:hAnsi="Times New Roman" w:eastAsia="宋体" w:cs="Times New Roman"/>
          <w:sz w:val="24"/>
          <w:szCs w:val="24"/>
        </w:rPr>
        <w:t>，</w:t>
      </w:r>
      <w:r>
        <w:rPr>
          <w:rFonts w:hint="eastAsia" w:ascii="Times New Roman" w:hAnsi="Times New Roman" w:eastAsia="宋体" w:cs="Times New Roman"/>
          <w:sz w:val="24"/>
          <w:szCs w:val="24"/>
        </w:rPr>
        <w:t>项目建设性质为新建。</w:t>
      </w:r>
      <w:bookmarkStart w:id="3" w:name="_Hlk496987392"/>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河北中昌专用汽车制造有限公司2015</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5</w:t>
      </w:r>
      <w:r>
        <w:rPr>
          <w:rFonts w:ascii="Times New Roman" w:hAnsi="Times New Roman" w:eastAsia="宋体" w:cs="Times New Roman"/>
          <w:sz w:val="24"/>
          <w:szCs w:val="24"/>
        </w:rPr>
        <w:t>月委托</w:t>
      </w:r>
      <w:r>
        <w:rPr>
          <w:rFonts w:hint="eastAsia" w:ascii="Times New Roman" w:hAnsi="Times New Roman" w:eastAsia="宋体" w:cs="Times New Roman"/>
          <w:sz w:val="24"/>
          <w:szCs w:val="24"/>
        </w:rPr>
        <w:t>河北正润环境科技有限公司</w:t>
      </w:r>
      <w:r>
        <w:rPr>
          <w:rFonts w:ascii="Times New Roman" w:hAnsi="Times New Roman" w:eastAsia="宋体" w:cs="Times New Roman"/>
          <w:sz w:val="24"/>
          <w:szCs w:val="24"/>
        </w:rPr>
        <w:t>编制</w:t>
      </w:r>
      <w:r>
        <w:rPr>
          <w:rFonts w:hint="eastAsia" w:ascii="Times New Roman" w:hAnsi="Times New Roman" w:eastAsia="宋体" w:cs="Times New Roman"/>
          <w:sz w:val="24"/>
          <w:szCs w:val="24"/>
        </w:rPr>
        <w:t>了</w:t>
      </w:r>
      <w:r>
        <w:rPr>
          <w:rFonts w:ascii="Times New Roman" w:hAnsi="Times New Roman" w:eastAsia="宋体" w:cs="Times New Roman"/>
          <w:sz w:val="24"/>
          <w:szCs w:val="24"/>
        </w:rPr>
        <w:t>《</w:t>
      </w:r>
      <w:r>
        <w:rPr>
          <w:rFonts w:hint="eastAsia" w:ascii="Times New Roman" w:hAnsi="Times New Roman" w:eastAsia="宋体" w:cs="Times New Roman"/>
          <w:sz w:val="24"/>
          <w:szCs w:val="24"/>
        </w:rPr>
        <w:t>河北中昌专用汽车制造有限公司新建1500辆专用汽车项目</w:t>
      </w:r>
      <w:r>
        <w:rPr>
          <w:rFonts w:ascii="Times New Roman" w:hAnsi="Times New Roman" w:eastAsia="宋体" w:cs="Times New Roman"/>
          <w:sz w:val="24"/>
          <w:szCs w:val="24"/>
        </w:rPr>
        <w:t>环境影响评价</w:t>
      </w:r>
      <w:r>
        <w:rPr>
          <w:rFonts w:hint="eastAsia" w:ascii="Times New Roman" w:hAnsi="Times New Roman" w:eastAsia="宋体" w:cs="Times New Roman"/>
          <w:sz w:val="24"/>
          <w:szCs w:val="24"/>
        </w:rPr>
        <w:t>报告书</w:t>
      </w:r>
      <w:r>
        <w:rPr>
          <w:rFonts w:ascii="Times New Roman" w:hAnsi="Times New Roman" w:eastAsia="宋体" w:cs="Times New Roman"/>
          <w:sz w:val="24"/>
          <w:szCs w:val="24"/>
        </w:rPr>
        <w:t>》，</w:t>
      </w:r>
      <w:r>
        <w:rPr>
          <w:rFonts w:hint="eastAsia" w:ascii="Times New Roman" w:hAnsi="Times New Roman" w:eastAsia="宋体" w:cs="Times New Roman"/>
          <w:sz w:val="24"/>
          <w:szCs w:val="24"/>
        </w:rPr>
        <w:t>报告书</w:t>
      </w:r>
      <w:r>
        <w:rPr>
          <w:rFonts w:ascii="Times New Roman" w:hAnsi="Times New Roman" w:eastAsia="宋体" w:cs="Times New Roman"/>
          <w:sz w:val="24"/>
          <w:szCs w:val="24"/>
        </w:rPr>
        <w:t>于</w:t>
      </w:r>
      <w:r>
        <w:rPr>
          <w:rFonts w:hint="eastAsia" w:ascii="Times New Roman" w:hAnsi="Times New Roman" w:eastAsia="宋体" w:cs="Times New Roman"/>
          <w:sz w:val="24"/>
          <w:szCs w:val="24"/>
        </w:rPr>
        <w:t>2016</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11</w:t>
      </w:r>
      <w:r>
        <w:rPr>
          <w:rFonts w:ascii="Times New Roman" w:hAnsi="Times New Roman" w:eastAsia="宋体" w:cs="Times New Roman"/>
          <w:sz w:val="24"/>
          <w:szCs w:val="24"/>
        </w:rPr>
        <w:t>月</w:t>
      </w:r>
      <w:r>
        <w:rPr>
          <w:rFonts w:hint="eastAsia" w:ascii="Times New Roman" w:hAnsi="Times New Roman" w:eastAsia="宋体" w:cs="Times New Roman"/>
          <w:sz w:val="24"/>
          <w:szCs w:val="24"/>
        </w:rPr>
        <w:t>2</w:t>
      </w:r>
      <w:r>
        <w:rPr>
          <w:rFonts w:ascii="Times New Roman" w:hAnsi="Times New Roman" w:eastAsia="宋体" w:cs="Times New Roman"/>
          <w:sz w:val="24"/>
          <w:szCs w:val="24"/>
        </w:rPr>
        <w:t>日</w:t>
      </w:r>
      <w:bookmarkStart w:id="4" w:name="_Hlk496980272"/>
      <w:r>
        <w:rPr>
          <w:rFonts w:ascii="Times New Roman" w:hAnsi="Times New Roman" w:eastAsia="宋体" w:cs="Times New Roman"/>
          <w:sz w:val="24"/>
          <w:szCs w:val="24"/>
        </w:rPr>
        <w:t>通过</w:t>
      </w:r>
      <w:r>
        <w:rPr>
          <w:rFonts w:hint="eastAsia" w:ascii="Times New Roman" w:hAnsi="Times New Roman" w:eastAsia="宋体" w:cs="Times New Roman"/>
          <w:sz w:val="24"/>
          <w:szCs w:val="24"/>
        </w:rPr>
        <w:t>青县环境保护</w:t>
      </w:r>
      <w:r>
        <w:rPr>
          <w:rFonts w:ascii="Times New Roman" w:hAnsi="Times New Roman" w:eastAsia="宋体" w:cs="Times New Roman"/>
          <w:sz w:val="24"/>
          <w:szCs w:val="24"/>
        </w:rPr>
        <w:t>局审批，审批文号为</w:t>
      </w:r>
      <w:r>
        <w:rPr>
          <w:rFonts w:hint="eastAsia" w:ascii="Times New Roman" w:hAnsi="Times New Roman" w:eastAsia="宋体" w:cs="Times New Roman"/>
          <w:sz w:val="24"/>
          <w:szCs w:val="24"/>
        </w:rPr>
        <w:t>青环字【2016】49号</w:t>
      </w:r>
      <w:r>
        <w:rPr>
          <w:rFonts w:ascii="Times New Roman" w:hAnsi="Times New Roman" w:eastAsia="宋体" w:cs="Times New Roman"/>
          <w:sz w:val="24"/>
          <w:szCs w:val="24"/>
        </w:rPr>
        <w:t>。</w:t>
      </w:r>
    </w:p>
    <w:bookmarkEnd w:id="3"/>
    <w:bookmarkEnd w:id="4"/>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河北中昌专用汽车制造有限公司新建1500辆专用汽车项目</w:t>
      </w:r>
      <w:r>
        <w:rPr>
          <w:rFonts w:hint="eastAsia" w:ascii="Times New Roman" w:hAnsi="Times New Roman" w:eastAsia="宋体" w:cs="Times New Roman"/>
          <w:color w:val="auto"/>
          <w:sz w:val="24"/>
          <w:szCs w:val="24"/>
        </w:rPr>
        <w:t>于2015</w:t>
      </w:r>
      <w:r>
        <w:rPr>
          <w:rFonts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rPr>
        <w:t>6</w:t>
      </w:r>
      <w:r>
        <w:rPr>
          <w:rFonts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rPr>
        <w:t>10</w:t>
      </w:r>
      <w:r>
        <w:rPr>
          <w:rFonts w:ascii="Times New Roman" w:hAnsi="Times New Roman" w:eastAsia="宋体" w:cs="Times New Roman"/>
          <w:color w:val="auto"/>
          <w:sz w:val="24"/>
          <w:szCs w:val="24"/>
        </w:rPr>
        <w:t>日</w:t>
      </w:r>
      <w:r>
        <w:rPr>
          <w:rFonts w:hint="eastAsia" w:ascii="Times New Roman" w:hAnsi="Times New Roman" w:eastAsia="宋体" w:cs="Times New Roman"/>
          <w:color w:val="auto"/>
          <w:sz w:val="24"/>
          <w:szCs w:val="24"/>
        </w:rPr>
        <w:t>开工建设，2018</w:t>
      </w:r>
      <w:r>
        <w:rPr>
          <w:rFonts w:ascii="Times New Roman" w:hAnsi="Times New Roman" w:eastAsia="宋体" w:cs="Times New Roman"/>
          <w:color w:val="auto"/>
          <w:sz w:val="24"/>
          <w:szCs w:val="24"/>
        </w:rPr>
        <w:t>年</w:t>
      </w:r>
      <w:r>
        <w:rPr>
          <w:rFonts w:hint="eastAsia" w:ascii="Times New Roman" w:hAnsi="Times New Roman" w:eastAsia="宋体" w:cs="Times New Roman"/>
          <w:color w:val="auto"/>
          <w:sz w:val="24"/>
          <w:szCs w:val="24"/>
        </w:rPr>
        <w:t>6</w:t>
      </w:r>
      <w:r>
        <w:rPr>
          <w:rFonts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rPr>
        <w:t>10</w:t>
      </w:r>
      <w:r>
        <w:rPr>
          <w:rFonts w:ascii="Times New Roman" w:hAnsi="Times New Roman" w:eastAsia="宋体" w:cs="Times New Roman"/>
          <w:color w:val="auto"/>
          <w:sz w:val="24"/>
          <w:szCs w:val="24"/>
        </w:rPr>
        <w:t>日</w:t>
      </w:r>
      <w:r>
        <w:rPr>
          <w:rFonts w:hint="eastAsia" w:ascii="Times New Roman" w:hAnsi="Times New Roman" w:eastAsia="宋体" w:cs="Times New Roman"/>
          <w:color w:val="auto"/>
          <w:sz w:val="24"/>
          <w:szCs w:val="24"/>
        </w:rPr>
        <w:t>工程竣工，进入调试。2018</w:t>
      </w:r>
      <w:r>
        <w:rPr>
          <w:rFonts w:ascii="Times New Roman" w:hAnsi="Times New Roman" w:eastAsia="宋体" w:cs="Times New Roman"/>
          <w:color w:val="auto"/>
          <w:sz w:val="24"/>
          <w:szCs w:val="24"/>
        </w:rPr>
        <w:t>年</w:t>
      </w:r>
      <w:r>
        <w:rPr>
          <w:rFonts w:hint="eastAsia" w:ascii="Times New Roman" w:hAnsi="Times New Roman" w:eastAsia="宋体" w:cs="Times New Roman"/>
          <w:sz w:val="24"/>
          <w:szCs w:val="24"/>
        </w:rPr>
        <w:t>12</w:t>
      </w:r>
      <w:r>
        <w:rPr>
          <w:rFonts w:ascii="Times New Roman" w:hAnsi="Times New Roman" w:eastAsia="宋体" w:cs="Times New Roman"/>
          <w:sz w:val="24"/>
          <w:szCs w:val="24"/>
        </w:rPr>
        <w:t>月</w:t>
      </w:r>
      <w:r>
        <w:rPr>
          <w:rFonts w:hint="eastAsia" w:ascii="Times New Roman" w:hAnsi="Times New Roman" w:eastAsia="宋体" w:cs="Times New Roman"/>
          <w:sz w:val="24"/>
          <w:szCs w:val="24"/>
        </w:rPr>
        <w:t>17</w:t>
      </w:r>
      <w:r>
        <w:rPr>
          <w:rFonts w:ascii="Times New Roman" w:hAnsi="Times New Roman" w:eastAsia="宋体" w:cs="Times New Roman"/>
          <w:sz w:val="24"/>
          <w:szCs w:val="24"/>
        </w:rPr>
        <w:t>日</w:t>
      </w:r>
      <w:r>
        <w:rPr>
          <w:rFonts w:hint="eastAsia" w:ascii="Times New Roman" w:hAnsi="Times New Roman" w:eastAsia="宋体" w:cs="Times New Roman"/>
          <w:sz w:val="24"/>
          <w:szCs w:val="24"/>
        </w:rPr>
        <w:t>申领了排污许可证，排污许可证编号：PWX-130922-0809-18。</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中华人民共和国环境保护法》和《建设项目环境保护管理条例》（国务院第682号令）等有关规定，按照环境保护设施与主体工程同时设计、同时施工、同时投入使用的“三同时”制度要求，建设单位需查清工程在施工过程中对环境影响报告</w:t>
      </w:r>
      <w:r>
        <w:rPr>
          <w:rFonts w:hint="eastAsia" w:ascii="Times New Roman" w:hAnsi="Times New Roman" w:eastAsia="宋体" w:cs="Times New Roman"/>
          <w:sz w:val="24"/>
          <w:szCs w:val="24"/>
        </w:rPr>
        <w:t>书</w:t>
      </w:r>
      <w:r>
        <w:rPr>
          <w:rFonts w:ascii="Times New Roman" w:hAnsi="Times New Roman" w:eastAsia="宋体" w:cs="Times New Roman"/>
          <w:sz w:val="24"/>
          <w:szCs w:val="24"/>
        </w:rPr>
        <w:t>和工程设计文件所提出的环境保护措施和要求的落实情况，调查分析工程在建设和试运行期间对环境造成的实际影响及可能存在的潜在影响，是否已采取有效的环境保护预防、减缓和补救措施，全面做好环境保护工作，为工程竣工环境保护验收提供依据。</w:t>
      </w:r>
    </w:p>
    <w:p>
      <w:pPr>
        <w:adjustRightInd w:val="0"/>
        <w:snapToGrid w:val="0"/>
        <w:spacing w:line="360" w:lineRule="auto"/>
        <w:ind w:firstLine="480" w:firstLineChars="200"/>
        <w:rPr>
          <w:rFonts w:ascii="Times New Roman" w:hAnsi="Times New Roman" w:eastAsia="宋体" w:cs="Times New Roman"/>
          <w:sz w:val="24"/>
          <w:szCs w:val="24"/>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eastAsia="宋体" w:cs="Times New Roman"/>
          <w:sz w:val="24"/>
          <w:szCs w:val="24"/>
        </w:rPr>
        <w:t>我公司</w:t>
      </w:r>
      <w:r>
        <w:rPr>
          <w:rFonts w:ascii="Times New Roman" w:hAnsi="Times New Roman" w:eastAsia="宋体" w:cs="Times New Roman"/>
          <w:sz w:val="24"/>
          <w:szCs w:val="24"/>
        </w:rPr>
        <w:t>参照环保部《建设项目竣工环境保护验收暂行办法》和河北省环境保护厅《建设项目环境影响评价文件审批及建设单位自主开展环境保护设施验收工作指引（试行）》有关要求，</w:t>
      </w:r>
      <w:r>
        <w:rPr>
          <w:rFonts w:hint="eastAsia" w:ascii="Times New Roman" w:hAnsi="Times New Roman" w:eastAsia="宋体" w:cs="Times New Roman"/>
          <w:sz w:val="24"/>
          <w:szCs w:val="24"/>
        </w:rPr>
        <w:t>自20</w:t>
      </w:r>
      <w:r>
        <w:rPr>
          <w:rFonts w:hint="eastAsia" w:ascii="Times New Roman" w:hAnsi="Times New Roman" w:eastAsia="宋体" w:cs="Times New Roman"/>
          <w:sz w:val="24"/>
          <w:szCs w:val="24"/>
          <w:highlight w:val="none"/>
        </w:rPr>
        <w:t>19年1月8日开</w:t>
      </w:r>
      <w:r>
        <w:rPr>
          <w:rFonts w:hint="eastAsia" w:ascii="Times New Roman" w:hAnsi="Times New Roman" w:eastAsia="宋体" w:cs="Times New Roman"/>
          <w:sz w:val="24"/>
          <w:szCs w:val="24"/>
        </w:rPr>
        <w:t>始</w:t>
      </w:r>
      <w:r>
        <w:rPr>
          <w:rFonts w:ascii="Times New Roman" w:hAnsi="Times New Roman" w:eastAsia="宋体" w:cs="Times New Roman"/>
          <w:sz w:val="24"/>
          <w:szCs w:val="24"/>
        </w:rPr>
        <w:t>开展相关验收调查工作，同时</w:t>
      </w:r>
      <w:r>
        <w:rPr>
          <w:rFonts w:hint="eastAsia" w:ascii="Times New Roman" w:hAnsi="Times New Roman" w:eastAsia="宋体" w:cs="Times New Roman"/>
          <w:sz w:val="24"/>
          <w:szCs w:val="24"/>
        </w:rPr>
        <w:t>河北中昌专用汽车制造有限公司</w:t>
      </w:r>
      <w:r>
        <w:rPr>
          <w:rFonts w:ascii="Times New Roman" w:hAnsi="Times New Roman" w:eastAsia="宋体" w:cs="Times New Roman"/>
          <w:sz w:val="24"/>
          <w:szCs w:val="24"/>
        </w:rPr>
        <w:t>委托</w:t>
      </w:r>
      <w:r>
        <w:rPr>
          <w:rFonts w:hint="eastAsia" w:ascii="Times New Roman" w:hAnsi="Times New Roman" w:eastAsia="宋体" w:cs="Times New Roman"/>
          <w:sz w:val="24"/>
          <w:szCs w:val="24"/>
        </w:rPr>
        <w:t>河北卓维检测技术有限公司</w:t>
      </w:r>
      <w:r>
        <w:rPr>
          <w:rFonts w:ascii="Times New Roman" w:hAnsi="Times New Roman" w:eastAsia="宋体" w:cs="Times New Roman"/>
          <w:sz w:val="24"/>
          <w:szCs w:val="24"/>
        </w:rPr>
        <w:t>于</w:t>
      </w:r>
      <w:bookmarkStart w:id="5" w:name="_Hlk496985984"/>
      <w:r>
        <w:rPr>
          <w:rFonts w:ascii="Times New Roman" w:hAnsi="Times New Roman" w:eastAsia="宋体" w:cs="Times New Roman"/>
          <w:sz w:val="24"/>
          <w:szCs w:val="24"/>
        </w:rPr>
        <w:t>201</w:t>
      </w:r>
      <w:r>
        <w:rPr>
          <w:rFonts w:hint="eastAsia" w:ascii="Times New Roman" w:hAnsi="Times New Roman" w:eastAsia="宋体" w:cs="Times New Roman"/>
          <w:sz w:val="24"/>
          <w:szCs w:val="24"/>
        </w:rPr>
        <w:t>9</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1</w:t>
      </w:r>
      <w:r>
        <w:rPr>
          <w:rFonts w:ascii="Times New Roman" w:hAnsi="Times New Roman" w:eastAsia="宋体" w:cs="Times New Roman"/>
          <w:sz w:val="24"/>
          <w:szCs w:val="24"/>
        </w:rPr>
        <w:t>月</w:t>
      </w:r>
      <w:r>
        <w:rPr>
          <w:rFonts w:hint="eastAsia" w:ascii="Times New Roman" w:hAnsi="Times New Roman" w:eastAsia="宋体" w:cs="Times New Roman"/>
          <w:sz w:val="24"/>
          <w:szCs w:val="24"/>
        </w:rPr>
        <w:t>8</w:t>
      </w:r>
      <w:r>
        <w:rPr>
          <w:rFonts w:ascii="Times New Roman" w:hAnsi="Times New Roman" w:eastAsia="宋体" w:cs="Times New Roman"/>
          <w:sz w:val="24"/>
          <w:szCs w:val="24"/>
        </w:rPr>
        <w:t>日至</w:t>
      </w:r>
      <w:bookmarkEnd w:id="5"/>
      <w:r>
        <w:rPr>
          <w:rFonts w:hint="eastAsia" w:ascii="Times New Roman" w:hAnsi="Times New Roman" w:eastAsia="宋体" w:cs="Times New Roman"/>
          <w:sz w:val="24"/>
          <w:szCs w:val="24"/>
        </w:rPr>
        <w:t>1月</w:t>
      </w:r>
      <w:r>
        <w:rPr>
          <w:rFonts w:hint="eastAsia" w:ascii="Times New Roman" w:hAnsi="Times New Roman" w:eastAsia="宋体" w:cs="Times New Roman"/>
          <w:sz w:val="24"/>
          <w:szCs w:val="24"/>
          <w:lang w:val="en-US" w:eastAsia="zh-CN"/>
        </w:rPr>
        <w:t>17</w:t>
      </w:r>
      <w:r>
        <w:rPr>
          <w:rFonts w:hint="eastAsia" w:ascii="Times New Roman" w:hAnsi="Times New Roman" w:eastAsia="宋体" w:cs="Times New Roman"/>
          <w:sz w:val="24"/>
          <w:szCs w:val="24"/>
        </w:rPr>
        <w:t>日</w:t>
      </w:r>
      <w:r>
        <w:rPr>
          <w:rFonts w:ascii="Times New Roman" w:hAnsi="Times New Roman" w:eastAsia="宋体" w:cs="Times New Roman"/>
          <w:sz w:val="24"/>
          <w:szCs w:val="24"/>
        </w:rPr>
        <w:t>进行了竣工验收检测并出具检测报告。我公司根据现场调查情况和检测报告按照《建设项目竣工环境保护验收技术指南 污染影响类》编制完成竣工环境保护验收报告。</w:t>
      </w:r>
    </w:p>
    <w:p>
      <w:pPr>
        <w:pStyle w:val="2"/>
        <w:adjustRightInd w:val="0"/>
        <w:snapToGrid w:val="0"/>
        <w:spacing w:line="360" w:lineRule="auto"/>
        <w:rPr>
          <w:rFonts w:ascii="Times New Roman" w:hAnsi="Times New Roman" w:cs="Times New Roman"/>
        </w:rPr>
      </w:pPr>
      <w:bookmarkStart w:id="6" w:name="_Toc521141683"/>
      <w:r>
        <w:rPr>
          <w:rFonts w:hint="eastAsia" w:ascii="Times New Roman" w:hAnsi="Times New Roman" w:cs="Times New Roman"/>
        </w:rPr>
        <w:t>2</w:t>
      </w:r>
      <w:r>
        <w:rPr>
          <w:rFonts w:ascii="Times New Roman" w:hAnsi="Times New Roman" w:cs="Times New Roman"/>
        </w:rPr>
        <w:t xml:space="preserve"> 验收编制依据</w:t>
      </w:r>
      <w:bookmarkEnd w:id="6"/>
    </w:p>
    <w:p>
      <w:pPr>
        <w:pStyle w:val="3"/>
        <w:adjustRightInd w:val="0"/>
        <w:snapToGrid w:val="0"/>
        <w:spacing w:line="360" w:lineRule="auto"/>
        <w:rPr>
          <w:rFonts w:ascii="Times New Roman" w:hAnsi="Times New Roman" w:cs="Times New Roman"/>
        </w:rPr>
      </w:pPr>
      <w:bookmarkStart w:id="7" w:name="_Toc521141684"/>
      <w:r>
        <w:rPr>
          <w:rFonts w:hint="eastAsia" w:ascii="Times New Roman" w:hAnsi="Times New Roman" w:cs="Times New Roman"/>
        </w:rPr>
        <w:t>2</w:t>
      </w:r>
      <w:r>
        <w:rPr>
          <w:rFonts w:ascii="Times New Roman" w:hAnsi="Times New Roman" w:cs="Times New Roman"/>
        </w:rPr>
        <w:t xml:space="preserve">.1 </w:t>
      </w:r>
      <w:r>
        <w:rPr>
          <w:rFonts w:hint="eastAsia" w:ascii="Times New Roman" w:hAnsi="Times New Roman" w:cs="Times New Roman"/>
        </w:rPr>
        <w:t>建设项目环境保护相关</w:t>
      </w:r>
      <w:r>
        <w:rPr>
          <w:rFonts w:ascii="Times New Roman" w:hAnsi="Times New Roman" w:cs="Times New Roman"/>
        </w:rPr>
        <w:t>法律、法规</w:t>
      </w:r>
      <w:r>
        <w:rPr>
          <w:rFonts w:hint="eastAsia" w:ascii="Times New Roman" w:hAnsi="Times New Roman" w:cs="Times New Roman"/>
        </w:rPr>
        <w:t>和规章制度</w:t>
      </w:r>
      <w:bookmarkEnd w:id="7"/>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（1）《中华人民共和国环境保护法》，（2015年1月1日起施行）；</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（2）《中华人民共和国环境影响评价法》，（2016年9月1日起施行）；</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（3）《中华人民共和国水污染防治法》（20</w:t>
      </w:r>
      <w:r>
        <w:rPr>
          <w:rFonts w:hint="eastAsia" w:ascii="Times New Roman" w:hAnsi="Times New Roman" w:eastAsia="宋体" w:cs="Times New Roman"/>
          <w:sz w:val="24"/>
          <w:szCs w:val="24"/>
        </w:rPr>
        <w:t>1</w:t>
      </w:r>
      <w:r>
        <w:rPr>
          <w:rFonts w:ascii="Times New Roman" w:hAnsi="Times New Roman" w:eastAsia="宋体" w:cs="Times New Roman"/>
          <w:sz w:val="24"/>
          <w:szCs w:val="24"/>
        </w:rPr>
        <w:t>8年</w:t>
      </w:r>
      <w:r>
        <w:rPr>
          <w:rFonts w:hint="eastAsia" w:ascii="Times New Roman" w:hAnsi="Times New Roman" w:eastAsia="宋体" w:cs="Times New Roman"/>
          <w:sz w:val="24"/>
          <w:szCs w:val="24"/>
        </w:rPr>
        <w:t>1</w:t>
      </w:r>
      <w:r>
        <w:rPr>
          <w:rFonts w:ascii="Times New Roman" w:hAnsi="Times New Roman" w:eastAsia="宋体" w:cs="Times New Roman"/>
          <w:sz w:val="24"/>
          <w:szCs w:val="24"/>
        </w:rPr>
        <w:t>月1日起施行）；</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（4）《中华人民共和国大气污染防治法》，（ 2016年1月1日施行）；</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（5）《中华人民共和国环境噪声污染防治法》，（1997年3月1日起施行）；</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（6）《中华人民共和国固体废物污染环境防治法》，</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201</w:t>
      </w:r>
      <w:r>
        <w:rPr>
          <w:rFonts w:hint="eastAsia" w:ascii="Times New Roman" w:hAnsi="Times New Roman" w:eastAsia="宋体" w:cs="Times New Roman"/>
          <w:sz w:val="24"/>
          <w:szCs w:val="24"/>
        </w:rPr>
        <w:t>6</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11</w:t>
      </w:r>
      <w:r>
        <w:rPr>
          <w:rFonts w:ascii="Times New Roman" w:hAnsi="Times New Roman" w:eastAsia="宋体" w:cs="Times New Roman"/>
          <w:sz w:val="24"/>
          <w:szCs w:val="24"/>
        </w:rPr>
        <w:t>月</w:t>
      </w:r>
      <w:r>
        <w:rPr>
          <w:rFonts w:hint="eastAsia" w:ascii="Times New Roman" w:hAnsi="Times New Roman" w:eastAsia="宋体" w:cs="Times New Roman"/>
          <w:sz w:val="24"/>
          <w:szCs w:val="24"/>
        </w:rPr>
        <w:t>7</w:t>
      </w:r>
      <w:r>
        <w:rPr>
          <w:rFonts w:ascii="Times New Roman" w:hAnsi="Times New Roman" w:eastAsia="宋体" w:cs="Times New Roman"/>
          <w:sz w:val="24"/>
          <w:szCs w:val="24"/>
        </w:rPr>
        <w:t>日</w:t>
      </w:r>
      <w:r>
        <w:rPr>
          <w:rFonts w:hint="eastAsia" w:ascii="Times New Roman" w:hAnsi="Times New Roman" w:eastAsia="宋体" w:cs="Times New Roman"/>
          <w:sz w:val="24"/>
          <w:szCs w:val="24"/>
        </w:rPr>
        <w:t>修正版）</w:t>
      </w:r>
      <w:r>
        <w:rPr>
          <w:rFonts w:ascii="Times New Roman" w:hAnsi="Times New Roman" w:eastAsia="宋体" w:cs="Times New Roman"/>
          <w:sz w:val="24"/>
          <w:szCs w:val="24"/>
        </w:rPr>
        <w:t xml:space="preserve">； </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（7）《建设项目环境保护管理条例》，（2017年10月1日起施行）；</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（8）《建设项目环境影响评价分类管理名录》（2017年9月1日起施行）；</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（9）《河北省环境保护条例》，（2005年5月1日起施行）。</w:t>
      </w:r>
    </w:p>
    <w:p>
      <w:pPr>
        <w:pStyle w:val="3"/>
        <w:adjustRightInd w:val="0"/>
        <w:snapToGrid w:val="0"/>
        <w:spacing w:line="360" w:lineRule="auto"/>
        <w:rPr>
          <w:rFonts w:ascii="Times New Roman" w:hAnsi="Times New Roman" w:cs="Times New Roman"/>
        </w:rPr>
      </w:pPr>
      <w:bookmarkStart w:id="8" w:name="_Toc521141685"/>
      <w:r>
        <w:rPr>
          <w:rFonts w:hint="eastAsia" w:ascii="Times New Roman" w:hAnsi="Times New Roman" w:cs="Times New Roman"/>
        </w:rPr>
        <w:t>2</w:t>
      </w:r>
      <w:r>
        <w:rPr>
          <w:rFonts w:ascii="Times New Roman" w:hAnsi="Times New Roman" w:cs="Times New Roman"/>
        </w:rPr>
        <w:t xml:space="preserve">.2 </w:t>
      </w:r>
      <w:r>
        <w:rPr>
          <w:rFonts w:hint="eastAsia" w:ascii="Times New Roman" w:hAnsi="Times New Roman" w:cs="Times New Roman"/>
        </w:rPr>
        <w:t>建设项目环境保护</w:t>
      </w:r>
      <w:r>
        <w:rPr>
          <w:rFonts w:ascii="Times New Roman" w:hAnsi="Times New Roman" w:cs="Times New Roman"/>
        </w:rPr>
        <w:t>验收技术规范</w:t>
      </w:r>
      <w:bookmarkEnd w:id="8"/>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（1）《建设项目环境影响评价技术导则  总纲》（HJ 2.1-2016）；</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（2）《环境影响评价技术导则  大气环境》（HJ 2.2-2008）；</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（3）《环境影响评价技术导则  地面水环境》（HJ/T 2.3-93）；</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（4）《环境影响评价技术导则  地下水环境》（HJ 610-2016）；</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（5）《环境影响评价技术导则  声环境》（HJ 2.4-2009）；</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（6）《环境影响评价技术导则  生态影响》（HJ 19-2011）；</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（7）《环境空气质量标准》（GB3095-2012）；</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（8）《声环境质量标准》（GB3096-2008）；</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（9）《地下水质量标准》（GB/14848-</w:t>
      </w:r>
      <w:r>
        <w:rPr>
          <w:rFonts w:hint="eastAsia" w:ascii="Times New Roman" w:hAnsi="Times New Roman" w:eastAsia="宋体" w:cs="Times New Roman"/>
          <w:sz w:val="24"/>
          <w:szCs w:val="24"/>
        </w:rPr>
        <w:t>2017</w:t>
      </w:r>
      <w:r>
        <w:rPr>
          <w:rFonts w:ascii="Times New Roman" w:hAnsi="Times New Roman" w:eastAsia="宋体" w:cs="Times New Roman"/>
          <w:sz w:val="24"/>
          <w:szCs w:val="24"/>
        </w:rPr>
        <w:t>）；</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（10）《地表水环境质量标准》（GB3838-2002）；</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（11）《污水综合排放标准》（GB8978-1996）；</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2</w:t>
      </w:r>
      <w:r>
        <w:rPr>
          <w:rFonts w:ascii="Times New Roman" w:hAnsi="Times New Roman" w:eastAsia="宋体" w:cs="Times New Roman"/>
          <w:sz w:val="24"/>
          <w:szCs w:val="24"/>
        </w:rPr>
        <w:t>）《工业企业挥发性有机物排放控制标准》（DB13/2322-2016）；</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3</w:t>
      </w:r>
      <w:r>
        <w:rPr>
          <w:rFonts w:ascii="Times New Roman" w:hAnsi="Times New Roman" w:eastAsia="宋体" w:cs="Times New Roman"/>
          <w:sz w:val="24"/>
          <w:szCs w:val="24"/>
        </w:rPr>
        <w:t>）《恶臭污染物排放标准》（GB14554-93）；</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4</w:t>
      </w:r>
      <w:r>
        <w:rPr>
          <w:rFonts w:ascii="Times New Roman" w:hAnsi="Times New Roman" w:eastAsia="宋体" w:cs="Times New Roman"/>
          <w:sz w:val="24"/>
          <w:szCs w:val="24"/>
        </w:rPr>
        <w:t>）《工业企业厂界环境噪声排放标准》（GB12348-2008）；</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5</w:t>
      </w:r>
      <w:r>
        <w:rPr>
          <w:rFonts w:ascii="Times New Roman" w:hAnsi="Times New Roman" w:eastAsia="宋体" w:cs="Times New Roman"/>
          <w:sz w:val="24"/>
          <w:szCs w:val="24"/>
        </w:rPr>
        <w:t>）《危险废物贮存污染控制标准》（GB18597-2001）</w:t>
      </w:r>
      <w:r>
        <w:rPr>
          <w:rFonts w:hint="eastAsia" w:ascii="Times New Roman" w:hAnsi="Times New Roman" w:eastAsia="宋体" w:cs="Times New Roman"/>
          <w:sz w:val="24"/>
          <w:szCs w:val="24"/>
        </w:rPr>
        <w:t>及修改单；</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6</w:t>
      </w:r>
      <w:r>
        <w:rPr>
          <w:rFonts w:ascii="Times New Roman" w:hAnsi="Times New Roman" w:eastAsia="宋体" w:cs="Times New Roman"/>
          <w:sz w:val="24"/>
          <w:szCs w:val="24"/>
        </w:rPr>
        <w:t>）《一般工业固体废物贮存、处置场污染控制标准》（GB18599-2001）</w:t>
      </w:r>
      <w:r>
        <w:rPr>
          <w:rFonts w:hint="eastAsia" w:ascii="Times New Roman" w:hAnsi="Times New Roman" w:eastAsia="宋体" w:cs="Times New Roman"/>
          <w:sz w:val="24"/>
          <w:szCs w:val="24"/>
        </w:rPr>
        <w:t>及修改单；</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7</w:t>
      </w:r>
      <w:r>
        <w:rPr>
          <w:rFonts w:ascii="Times New Roman" w:hAnsi="Times New Roman" w:eastAsia="宋体" w:cs="Times New Roman"/>
          <w:sz w:val="24"/>
          <w:szCs w:val="24"/>
        </w:rPr>
        <w:t>）</w:t>
      </w:r>
      <w:r>
        <w:rPr>
          <w:rFonts w:ascii="Times New Roman" w:hAnsi="Times New Roman" w:eastAsia="宋体" w:cs="Times New Roman"/>
          <w:kern w:val="0"/>
          <w:sz w:val="24"/>
          <w:szCs w:val="24"/>
        </w:rPr>
        <w:t>《关于规范建设单位自主开展建设项目竣工环境保护验收的通知（征求意见稿）》</w:t>
      </w:r>
      <w:r>
        <w:rPr>
          <w:rFonts w:ascii="Times New Roman" w:hAnsi="Times New Roman" w:eastAsia="宋体" w:cs="Times New Roman"/>
          <w:sz w:val="24"/>
          <w:szCs w:val="24"/>
        </w:rPr>
        <w:t>（环境保护部）；</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8</w:t>
      </w:r>
      <w:r>
        <w:rPr>
          <w:rFonts w:ascii="Times New Roman" w:hAnsi="Times New Roman" w:eastAsia="宋体" w:cs="Times New Roman"/>
          <w:sz w:val="24"/>
          <w:szCs w:val="24"/>
        </w:rPr>
        <w:t>）《建设项目竣工环境保护验收技术指南 污染影响类》（环境保护部）；</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9</w:t>
      </w:r>
      <w:r>
        <w:rPr>
          <w:rFonts w:ascii="Times New Roman" w:hAnsi="Times New Roman" w:eastAsia="宋体" w:cs="Times New Roman"/>
          <w:sz w:val="24"/>
          <w:szCs w:val="24"/>
        </w:rPr>
        <w:t>）《建设项目环境影响评价文件审批及建设单位自主开展环境保护设施验收工作指引（试行）》（河北省环境保护厅）。</w:t>
      </w:r>
    </w:p>
    <w:p>
      <w:pPr>
        <w:pStyle w:val="3"/>
        <w:adjustRightInd w:val="0"/>
        <w:snapToGrid w:val="0"/>
        <w:spacing w:line="360" w:lineRule="auto"/>
        <w:rPr>
          <w:rFonts w:ascii="Times New Roman" w:hAnsi="Times New Roman" w:cs="Times New Roman"/>
        </w:rPr>
      </w:pPr>
      <w:bookmarkStart w:id="9" w:name="_Toc521141686"/>
      <w:r>
        <w:rPr>
          <w:rFonts w:hint="eastAsia" w:ascii="Times New Roman" w:hAnsi="Times New Roman" w:cs="Times New Roman"/>
        </w:rPr>
        <w:t>2</w:t>
      </w:r>
      <w:r>
        <w:rPr>
          <w:rFonts w:ascii="Times New Roman" w:hAnsi="Times New Roman" w:cs="Times New Roman"/>
        </w:rPr>
        <w:t>.3</w:t>
      </w:r>
      <w:r>
        <w:rPr>
          <w:rFonts w:hint="eastAsia" w:ascii="Times New Roman" w:hAnsi="Times New Roman" w:cs="Times New Roman"/>
        </w:rPr>
        <w:t>建设项目环境影响报告书（表）及其审批部门审批决定</w:t>
      </w:r>
      <w:bookmarkEnd w:id="9"/>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河北中昌专用汽车制造有限公司新建1500辆专用汽车项目</w:t>
      </w:r>
      <w:r>
        <w:rPr>
          <w:rFonts w:ascii="Times New Roman" w:hAnsi="Times New Roman" w:eastAsia="宋体" w:cs="Times New Roman"/>
          <w:sz w:val="24"/>
          <w:szCs w:val="24"/>
        </w:rPr>
        <w:t>环境影响评价</w:t>
      </w:r>
      <w:r>
        <w:rPr>
          <w:rFonts w:hint="eastAsia" w:ascii="Times New Roman" w:hAnsi="Times New Roman" w:eastAsia="宋体" w:cs="Times New Roman"/>
          <w:sz w:val="24"/>
          <w:szCs w:val="24"/>
        </w:rPr>
        <w:t>报告书</w:t>
      </w:r>
      <w:r>
        <w:rPr>
          <w:rFonts w:ascii="Times New Roman" w:hAnsi="Times New Roman" w:eastAsia="宋体" w:cs="Times New Roman"/>
          <w:sz w:val="24"/>
          <w:szCs w:val="24"/>
        </w:rPr>
        <w:t>》（</w:t>
      </w:r>
      <w:r>
        <w:rPr>
          <w:rFonts w:hint="eastAsia" w:ascii="Times New Roman" w:hAnsi="Times New Roman" w:eastAsia="宋体" w:cs="Times New Roman"/>
          <w:sz w:val="24"/>
          <w:szCs w:val="24"/>
        </w:rPr>
        <w:t>河北正润环境科技有限公司</w:t>
      </w:r>
      <w:r>
        <w:rPr>
          <w:rFonts w:ascii="Times New Roman" w:hAnsi="Times New Roman" w:eastAsia="宋体" w:cs="Times New Roman"/>
          <w:sz w:val="24"/>
          <w:szCs w:val="24"/>
        </w:rPr>
        <w:t>，</w:t>
      </w:r>
      <w:r>
        <w:rPr>
          <w:rFonts w:hint="eastAsia" w:ascii="Times New Roman" w:hAnsi="Times New Roman" w:eastAsia="宋体" w:cs="Times New Roman"/>
          <w:sz w:val="24"/>
          <w:szCs w:val="24"/>
        </w:rPr>
        <w:t>2016</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9</w:t>
      </w:r>
      <w:r>
        <w:rPr>
          <w:rFonts w:ascii="Times New Roman" w:hAnsi="Times New Roman" w:eastAsia="宋体" w:cs="Times New Roman"/>
          <w:sz w:val="24"/>
          <w:szCs w:val="24"/>
        </w:rPr>
        <w:t>月）；</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青县环境保护局</w:t>
      </w:r>
      <w:r>
        <w:rPr>
          <w:rFonts w:ascii="Times New Roman" w:hAnsi="Times New Roman" w:eastAsia="宋体" w:cs="Times New Roman"/>
          <w:sz w:val="24"/>
          <w:szCs w:val="24"/>
        </w:rPr>
        <w:t>关于《</w:t>
      </w:r>
      <w:r>
        <w:rPr>
          <w:rFonts w:hint="eastAsia" w:ascii="Times New Roman" w:hAnsi="Times New Roman" w:eastAsia="宋体" w:cs="Times New Roman"/>
          <w:sz w:val="24"/>
          <w:szCs w:val="24"/>
        </w:rPr>
        <w:t>河北中昌专用汽车制造有限公司新建1500辆专用汽车项目</w:t>
      </w:r>
      <w:r>
        <w:rPr>
          <w:rFonts w:ascii="Times New Roman" w:hAnsi="Times New Roman" w:eastAsia="宋体" w:cs="Times New Roman"/>
          <w:sz w:val="24"/>
          <w:szCs w:val="24"/>
        </w:rPr>
        <w:t>环境影响评价</w:t>
      </w:r>
      <w:r>
        <w:rPr>
          <w:rFonts w:hint="eastAsia" w:ascii="Times New Roman" w:hAnsi="Times New Roman" w:eastAsia="宋体" w:cs="Times New Roman"/>
          <w:sz w:val="24"/>
          <w:szCs w:val="24"/>
        </w:rPr>
        <w:t>报告书</w:t>
      </w:r>
      <w:r>
        <w:rPr>
          <w:rFonts w:ascii="Times New Roman" w:hAnsi="Times New Roman" w:eastAsia="宋体" w:cs="Times New Roman"/>
          <w:sz w:val="24"/>
          <w:szCs w:val="24"/>
        </w:rPr>
        <w:t>》的</w:t>
      </w:r>
      <w:r>
        <w:rPr>
          <w:rFonts w:hint="eastAsia" w:ascii="Times New Roman" w:hAnsi="Times New Roman" w:eastAsia="宋体" w:cs="Times New Roman"/>
          <w:sz w:val="24"/>
          <w:szCs w:val="24"/>
        </w:rPr>
        <w:t>批复</w:t>
      </w:r>
      <w:r>
        <w:rPr>
          <w:rFonts w:ascii="Times New Roman" w:hAnsi="Times New Roman" w:eastAsia="宋体" w:cs="Times New Roman"/>
          <w:sz w:val="24"/>
          <w:szCs w:val="24"/>
        </w:rPr>
        <w:t>，</w:t>
      </w:r>
      <w:r>
        <w:rPr>
          <w:rFonts w:hint="eastAsia" w:ascii="Times New Roman" w:hAnsi="Times New Roman" w:eastAsia="宋体" w:cs="Times New Roman"/>
          <w:sz w:val="24"/>
          <w:szCs w:val="24"/>
        </w:rPr>
        <w:t>青环字</w:t>
      </w:r>
      <w:r>
        <w:rPr>
          <w:rFonts w:ascii="Times New Roman" w:hAnsi="Times New Roman" w:eastAsia="宋体" w:cs="Times New Roman"/>
          <w:sz w:val="24"/>
          <w:szCs w:val="24"/>
        </w:rPr>
        <w:t>【</w:t>
      </w:r>
      <w:r>
        <w:rPr>
          <w:rFonts w:hint="eastAsia" w:ascii="Times New Roman" w:hAnsi="Times New Roman" w:eastAsia="宋体" w:cs="Times New Roman"/>
          <w:sz w:val="24"/>
          <w:szCs w:val="24"/>
        </w:rPr>
        <w:t>2016</w:t>
      </w:r>
      <w:r>
        <w:rPr>
          <w:rFonts w:ascii="Times New Roman" w:hAnsi="Times New Roman" w:eastAsia="宋体" w:cs="Times New Roman"/>
          <w:sz w:val="24"/>
          <w:szCs w:val="24"/>
        </w:rPr>
        <w:t>】</w:t>
      </w:r>
      <w:r>
        <w:rPr>
          <w:rFonts w:hint="eastAsia" w:ascii="Times New Roman" w:hAnsi="Times New Roman" w:eastAsia="宋体" w:cs="Times New Roman"/>
          <w:sz w:val="24"/>
          <w:szCs w:val="24"/>
        </w:rPr>
        <w:t>49</w:t>
      </w:r>
      <w:r>
        <w:rPr>
          <w:rFonts w:ascii="Times New Roman" w:hAnsi="Times New Roman" w:eastAsia="宋体" w:cs="Times New Roman"/>
          <w:sz w:val="24"/>
          <w:szCs w:val="24"/>
        </w:rPr>
        <w:t>号；</w:t>
      </w:r>
    </w:p>
    <w:p>
      <w:pPr>
        <w:pStyle w:val="3"/>
        <w:adjustRightInd w:val="0"/>
        <w:snapToGrid w:val="0"/>
        <w:spacing w:line="360" w:lineRule="auto"/>
        <w:rPr>
          <w:rFonts w:ascii="Times New Roman" w:hAnsi="Times New Roman" w:cs="Times New Roman"/>
        </w:rPr>
      </w:pPr>
      <w:bookmarkStart w:id="10" w:name="_Toc521141687"/>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 xml:space="preserve"> </w:t>
      </w:r>
      <w:r>
        <w:rPr>
          <w:rFonts w:hint="eastAsia" w:ascii="Times New Roman" w:hAnsi="Times New Roman" w:cs="Times New Roman"/>
        </w:rPr>
        <w:t>其他相关文件</w:t>
      </w:r>
      <w:bookmarkEnd w:id="10"/>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河北中昌专用汽车制造有限公司一期项目验收检测（海环检（验）字（2018）0017号）；</w:t>
      </w:r>
    </w:p>
    <w:p>
      <w:pPr>
        <w:adjustRightInd w:val="0"/>
        <w:snapToGrid w:val="0"/>
        <w:spacing w:line="360" w:lineRule="auto"/>
        <w:ind w:firstLine="480" w:firstLineChars="200"/>
        <w:rPr>
          <w:rFonts w:ascii="Times New Roman" w:hAnsi="Times New Roman" w:eastAsia="宋体" w:cs="Times New Roman"/>
          <w:sz w:val="24"/>
          <w:szCs w:val="24"/>
        </w:rPr>
        <w:sectPr>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河北中昌专用汽车制造有限公司</w:t>
      </w:r>
      <w:r>
        <w:rPr>
          <w:rFonts w:ascii="Times New Roman" w:hAnsi="Times New Roman" w:eastAsia="宋体" w:cs="Times New Roman"/>
          <w:sz w:val="24"/>
          <w:szCs w:val="24"/>
        </w:rPr>
        <w:t>提供的其它相关资料。</w:t>
      </w:r>
    </w:p>
    <w:p>
      <w:pPr>
        <w:pStyle w:val="2"/>
        <w:adjustRightInd w:val="0"/>
        <w:snapToGrid w:val="0"/>
        <w:spacing w:line="360" w:lineRule="auto"/>
        <w:rPr>
          <w:rFonts w:ascii="Times New Roman" w:hAnsi="Times New Roman" w:cs="Times New Roman"/>
        </w:rPr>
      </w:pPr>
      <w:bookmarkStart w:id="11" w:name="_Toc521141688"/>
      <w:r>
        <w:rPr>
          <w:rFonts w:hint="eastAsia" w:ascii="Times New Roman" w:hAnsi="Times New Roman" w:cs="Times New Roman"/>
        </w:rPr>
        <w:t>3</w:t>
      </w:r>
      <w:r>
        <w:rPr>
          <w:rFonts w:ascii="Times New Roman" w:hAnsi="Times New Roman" w:cs="Times New Roman"/>
        </w:rPr>
        <w:t xml:space="preserve"> </w:t>
      </w:r>
      <w:r>
        <w:rPr>
          <w:rFonts w:hint="eastAsia" w:ascii="Times New Roman" w:hAnsi="Times New Roman" w:cs="Times New Roman"/>
        </w:rPr>
        <w:t>项目建设情况</w:t>
      </w:r>
      <w:bookmarkEnd w:id="11"/>
    </w:p>
    <w:p>
      <w:pPr>
        <w:pStyle w:val="3"/>
        <w:adjustRightInd w:val="0"/>
        <w:snapToGrid w:val="0"/>
        <w:spacing w:line="360" w:lineRule="auto"/>
        <w:rPr>
          <w:rFonts w:ascii="Times New Roman" w:hAnsi="Times New Roman" w:cs="Times New Roman"/>
        </w:rPr>
      </w:pPr>
      <w:bookmarkStart w:id="12" w:name="_Toc521141689"/>
      <w:r>
        <w:rPr>
          <w:rFonts w:hint="eastAsia" w:ascii="Times New Roman" w:hAnsi="Times New Roman" w:cs="Times New Roman"/>
        </w:rPr>
        <w:t>3</w:t>
      </w:r>
      <w:r>
        <w:rPr>
          <w:rFonts w:ascii="Times New Roman" w:hAnsi="Times New Roman" w:cs="Times New Roman"/>
        </w:rPr>
        <w:t xml:space="preserve">.1 </w:t>
      </w:r>
      <w:r>
        <w:rPr>
          <w:rFonts w:hint="eastAsia" w:ascii="Times New Roman" w:hAnsi="Times New Roman" w:cs="Times New Roman"/>
        </w:rPr>
        <w:t>地理位置及平面布置</w:t>
      </w:r>
      <w:bookmarkEnd w:id="12"/>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河北中昌专用汽车制造有限公司位于青县经济开发区河北久丰铜制品有限公司院内（租用该公司现有厂房）</w:t>
      </w:r>
      <w:r>
        <w:rPr>
          <w:rFonts w:ascii="Times New Roman" w:hAnsi="Times New Roman" w:eastAsia="宋体" w:cs="Times New Roman"/>
          <w:sz w:val="24"/>
          <w:szCs w:val="24"/>
        </w:rPr>
        <w:t>，厂址中心坐标为北纬</w:t>
      </w:r>
      <w:r>
        <w:rPr>
          <w:rFonts w:hint="eastAsia" w:ascii="Times New Roman" w:hAnsi="Times New Roman" w:eastAsia="宋体" w:cs="Times New Roman"/>
          <w:sz w:val="24"/>
          <w:szCs w:val="24"/>
        </w:rPr>
        <w:t>38</w:t>
      </w:r>
      <w:r>
        <w:rPr>
          <w:rFonts w:ascii="Times New Roman" w:hAnsi="Times New Roman" w:eastAsia="宋体" w:cs="Times New Roman"/>
          <w:sz w:val="24"/>
          <w:szCs w:val="24"/>
        </w:rPr>
        <w:t>°</w:t>
      </w:r>
      <w:r>
        <w:rPr>
          <w:rFonts w:hint="eastAsia" w:ascii="Times New Roman" w:hAnsi="Times New Roman" w:eastAsia="宋体" w:cs="Times New Roman"/>
          <w:sz w:val="24"/>
          <w:szCs w:val="24"/>
        </w:rPr>
        <w:t>34</w:t>
      </w:r>
      <w:r>
        <w:rPr>
          <w:rFonts w:ascii="Times New Roman" w:hAnsi="Times New Roman" w:eastAsia="宋体" w:cs="Times New Roman"/>
          <w:sz w:val="24"/>
          <w:szCs w:val="24"/>
        </w:rPr>
        <w:t>′</w:t>
      </w:r>
      <w:r>
        <w:rPr>
          <w:rFonts w:hint="eastAsia" w:ascii="Times New Roman" w:hAnsi="Times New Roman" w:eastAsia="宋体" w:cs="Times New Roman"/>
          <w:sz w:val="24"/>
          <w:szCs w:val="24"/>
        </w:rPr>
        <w:t>40.48</w:t>
      </w:r>
      <w:r>
        <w:rPr>
          <w:rFonts w:ascii="Times New Roman" w:hAnsi="Times New Roman" w:eastAsia="宋体" w:cs="Times New Roman"/>
          <w:sz w:val="24"/>
          <w:szCs w:val="24"/>
        </w:rPr>
        <w:t>″，东经</w:t>
      </w:r>
      <w:r>
        <w:rPr>
          <w:rFonts w:hint="eastAsia" w:ascii="Times New Roman" w:hAnsi="Times New Roman" w:eastAsia="宋体" w:cs="Times New Roman"/>
          <w:sz w:val="24"/>
          <w:szCs w:val="24"/>
        </w:rPr>
        <w:t>116</w:t>
      </w:r>
      <w:r>
        <w:rPr>
          <w:rFonts w:ascii="Times New Roman" w:hAnsi="Times New Roman" w:eastAsia="宋体" w:cs="Times New Roman"/>
          <w:sz w:val="24"/>
          <w:szCs w:val="24"/>
        </w:rPr>
        <w:t>°</w:t>
      </w:r>
      <w:r>
        <w:rPr>
          <w:rFonts w:hint="eastAsia" w:ascii="Times New Roman" w:hAnsi="Times New Roman" w:eastAsia="宋体" w:cs="Times New Roman"/>
          <w:sz w:val="24"/>
          <w:szCs w:val="24"/>
        </w:rPr>
        <w:t>53</w:t>
      </w:r>
      <w:r>
        <w:rPr>
          <w:rFonts w:ascii="Times New Roman" w:hAnsi="Times New Roman" w:eastAsia="宋体" w:cs="Times New Roman"/>
          <w:sz w:val="24"/>
          <w:szCs w:val="24"/>
        </w:rPr>
        <w:t>′</w:t>
      </w:r>
      <w:r>
        <w:rPr>
          <w:rFonts w:hint="eastAsia" w:ascii="Times New Roman" w:hAnsi="Times New Roman" w:eastAsia="宋体" w:cs="Times New Roman"/>
          <w:sz w:val="24"/>
          <w:szCs w:val="24"/>
        </w:rPr>
        <w:t>47.39</w:t>
      </w:r>
      <w:r>
        <w:rPr>
          <w:rFonts w:ascii="Times New Roman" w:hAnsi="Times New Roman" w:eastAsia="宋体" w:cs="Times New Roman"/>
          <w:sz w:val="24"/>
          <w:szCs w:val="24"/>
        </w:rPr>
        <w:t>″。</w:t>
      </w:r>
      <w:r>
        <w:rPr>
          <w:rFonts w:hint="eastAsia" w:ascii="Times New Roman" w:hAnsi="Times New Roman" w:eastAsia="宋体" w:cs="Times New Roman"/>
          <w:sz w:val="24"/>
          <w:szCs w:val="24"/>
        </w:rPr>
        <w:t>项目所在地东临东外环路，隔路为青县金牛镇消防队、河北慧翔燃料有限公司，南临河北上博电器制造有限公司，西临机箱产业园支路，隔路为沧州爱康健身器材有限公司、河北神耕机械有限公司，北临新华东路，隔路为河北豪威电气设备科技有限公司。距离项目最近的敏感点为北侧1040m处的罗家店村，项目地理位置见附图1，周边关系见附图2，与环评一致。</w:t>
      </w:r>
    </w:p>
    <w:p>
      <w:pPr>
        <w:adjustRightInd w:val="0"/>
        <w:snapToGrid w:val="0"/>
        <w:spacing w:line="360" w:lineRule="auto"/>
        <w:ind w:firstLine="480" w:firstLineChars="200"/>
        <w:rPr>
          <w:rFonts w:ascii="Times New Roman" w:hAnsi="Times New Roman" w:eastAsia="宋体" w:cs="Times New Roman"/>
          <w:color w:val="FF0000"/>
          <w:sz w:val="24"/>
          <w:szCs w:val="24"/>
        </w:rPr>
      </w:pPr>
      <w:r>
        <w:rPr>
          <w:rFonts w:hint="eastAsia" w:ascii="Times New Roman" w:hAnsi="Times New Roman" w:eastAsia="宋体" w:cs="Times New Roman"/>
          <w:sz w:val="24"/>
          <w:szCs w:val="24"/>
        </w:rPr>
        <w:t>本项目位于河北久丰铜制品有限公司院内（租用该公司现有厂房），与该公司共用厂区北侧，西侧两个出入口。本项目所租赁的厂房位于河北久丰铜制品有限公司南侧，厂房内部东北角设大门1个，大门东侧为办公区，西侧依次为喷漆室、烘干室、装配工段，厂房中部为机加工工段，南部为抛丸区和焊接工段。厂房西侧设置大门2个。河北中昌专用汽车制造有限公司</w:t>
      </w:r>
      <w:r>
        <w:rPr>
          <w:rFonts w:hint="eastAsia" w:ascii="Times New Roman" w:hAnsi="Times New Roman" w:eastAsia="宋体" w:cs="Times New Roman"/>
          <w:color w:val="000000" w:themeColor="text1"/>
          <w:sz w:val="24"/>
          <w:szCs w:val="24"/>
          <w14:textFill>
            <w14:solidFill>
              <w14:schemeClr w14:val="tx1"/>
            </w14:solidFill>
          </w14:textFill>
        </w:rPr>
        <w:t>厂区平面布置图见附图3。</w:t>
      </w:r>
    </w:p>
    <w:p>
      <w:pPr>
        <w:pStyle w:val="3"/>
        <w:adjustRightInd w:val="0"/>
        <w:snapToGrid w:val="0"/>
        <w:spacing w:line="360" w:lineRule="auto"/>
        <w:rPr>
          <w:rFonts w:ascii="Times New Roman" w:hAnsi="Times New Roman" w:cs="Times New Roman"/>
        </w:rPr>
      </w:pPr>
      <w:bookmarkStart w:id="13" w:name="_Toc521141690"/>
      <w:r>
        <w:rPr>
          <w:rFonts w:hint="eastAsia" w:ascii="Times New Roman" w:hAnsi="Times New Roman" w:cs="Times New Roman"/>
        </w:rPr>
        <w:t>3</w:t>
      </w:r>
      <w:r>
        <w:rPr>
          <w:rFonts w:ascii="Times New Roman" w:hAnsi="Times New Roman" w:cs="Times New Roman"/>
        </w:rPr>
        <w:t>.</w:t>
      </w:r>
      <w:r>
        <w:rPr>
          <w:rFonts w:hint="eastAsia" w:ascii="Times New Roman" w:hAnsi="Times New Roman" w:cs="Times New Roman"/>
        </w:rPr>
        <w:t>2建设内容</w:t>
      </w:r>
      <w:bookmarkEnd w:id="13"/>
    </w:p>
    <w:p>
      <w:pPr>
        <w:pStyle w:val="4"/>
        <w:adjustRightInd w:val="0"/>
        <w:snapToGrid w:val="0"/>
        <w:spacing w:line="360" w:lineRule="auto"/>
        <w:rPr>
          <w:rFonts w:ascii="Times New Roman" w:hAnsi="Times New Roman" w:cs="Times New Roman"/>
          <w:b/>
        </w:rPr>
      </w:pPr>
      <w:bookmarkStart w:id="14" w:name="_Toc521141537"/>
      <w:bookmarkStart w:id="15" w:name="_Toc521141691"/>
      <w:r>
        <w:rPr>
          <w:rFonts w:hint="eastAsia" w:ascii="Times New Roman" w:hAnsi="Times New Roman" w:cs="Times New Roman"/>
          <w:b/>
        </w:rPr>
        <w:t>3</w:t>
      </w:r>
      <w:r>
        <w:rPr>
          <w:rFonts w:ascii="Times New Roman" w:hAnsi="Times New Roman" w:cs="Times New Roman"/>
          <w:b/>
        </w:rPr>
        <w:t>.2.1 生产规模及产品方案</w:t>
      </w:r>
      <w:bookmarkEnd w:id="14"/>
      <w:bookmarkEnd w:id="15"/>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w:t>
      </w:r>
      <w:r>
        <w:rPr>
          <w:rFonts w:ascii="Times New Roman" w:hAnsi="Times New Roman" w:eastAsia="宋体" w:cs="Times New Roman"/>
          <w:sz w:val="24"/>
          <w:szCs w:val="20"/>
        </w:rPr>
        <w:t>年产</w:t>
      </w:r>
      <w:r>
        <w:rPr>
          <w:rFonts w:hint="eastAsia" w:ascii="Times New Roman" w:hAnsi="Times New Roman" w:eastAsia="宋体" w:cs="Times New Roman"/>
          <w:sz w:val="24"/>
          <w:szCs w:val="20"/>
        </w:rPr>
        <w:t>1500辆专用汽车，其中粉粒物料半挂运输车700辆，垃圾车800辆</w:t>
      </w:r>
      <w:r>
        <w:rPr>
          <w:rFonts w:ascii="Times New Roman" w:hAnsi="Times New Roman" w:eastAsia="宋体" w:cs="Times New Roman"/>
          <w:sz w:val="24"/>
          <w:szCs w:val="24"/>
        </w:rPr>
        <w:t>。</w:t>
      </w:r>
      <w:r>
        <w:rPr>
          <w:rFonts w:hint="eastAsia" w:ascii="Times New Roman" w:hAnsi="Times New Roman" w:eastAsia="宋体" w:cs="Times New Roman"/>
          <w:sz w:val="24"/>
          <w:szCs w:val="24"/>
        </w:rPr>
        <w:t>实际产品方案与环评中一致</w:t>
      </w:r>
      <w:r>
        <w:rPr>
          <w:rFonts w:ascii="Times New Roman" w:hAnsi="Times New Roman" w:eastAsia="宋体" w:cs="Times New Roman"/>
          <w:sz w:val="24"/>
          <w:szCs w:val="24"/>
        </w:rPr>
        <w:t>。</w:t>
      </w:r>
    </w:p>
    <w:p>
      <w:pPr>
        <w:adjustRightInd w:val="0"/>
        <w:snapToGrid w:val="0"/>
        <w:spacing w:line="44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3</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1</w:t>
      </w:r>
      <w:r>
        <w:rPr>
          <w:rFonts w:ascii="Times New Roman" w:hAnsi="Times New Roman" w:eastAsia="宋体" w:cs="Times New Roman"/>
          <w:b/>
          <w:sz w:val="24"/>
          <w:szCs w:val="24"/>
        </w:rPr>
        <w:t xml:space="preserve">  产品方案</w:t>
      </w:r>
    </w:p>
    <w:tbl>
      <w:tblPr>
        <w:tblStyle w:val="2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3174"/>
        <w:gridCol w:w="1645"/>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1424" w:type="dxa"/>
            <w:shd w:val="clear" w:color="auto" w:fill="auto"/>
            <w:vAlign w:val="center"/>
          </w:tcPr>
          <w:p>
            <w:pPr>
              <w:adjustRightInd w:val="0"/>
              <w:snapToGrid w:val="0"/>
              <w:jc w:val="center"/>
              <w:rPr>
                <w:rFonts w:ascii="Times New Roman" w:hAnsi="宋体" w:eastAsia="宋体" w:cs="Times New Roman"/>
                <w:b/>
                <w:bCs/>
                <w:szCs w:val="21"/>
                <w:lang w:val="en-GB"/>
              </w:rPr>
            </w:pPr>
            <w:r>
              <w:rPr>
                <w:rFonts w:ascii="Times New Roman" w:hAnsi="宋体" w:eastAsia="宋体" w:cs="Times New Roman"/>
                <w:b/>
                <w:bCs/>
                <w:szCs w:val="21"/>
                <w:lang w:val="en-GB"/>
              </w:rPr>
              <w:t>序号</w:t>
            </w:r>
          </w:p>
        </w:tc>
        <w:tc>
          <w:tcPr>
            <w:tcW w:w="3174" w:type="dxa"/>
            <w:shd w:val="clear" w:color="auto" w:fill="auto"/>
            <w:vAlign w:val="center"/>
          </w:tcPr>
          <w:p>
            <w:pPr>
              <w:adjustRightInd w:val="0"/>
              <w:snapToGrid w:val="0"/>
              <w:jc w:val="center"/>
              <w:rPr>
                <w:rFonts w:ascii="Times New Roman" w:hAnsi="宋体" w:eastAsia="宋体" w:cs="Times New Roman"/>
                <w:b/>
                <w:bCs/>
                <w:szCs w:val="21"/>
                <w:lang w:val="en-GB"/>
              </w:rPr>
            </w:pPr>
            <w:r>
              <w:rPr>
                <w:rFonts w:ascii="Times New Roman" w:hAnsi="宋体" w:eastAsia="宋体" w:cs="Times New Roman"/>
                <w:b/>
                <w:bCs/>
                <w:szCs w:val="21"/>
                <w:lang w:val="en-GB"/>
              </w:rPr>
              <w:t>产品名称</w:t>
            </w:r>
          </w:p>
        </w:tc>
        <w:tc>
          <w:tcPr>
            <w:tcW w:w="1645" w:type="dxa"/>
            <w:shd w:val="clear" w:color="auto" w:fill="auto"/>
            <w:vAlign w:val="center"/>
          </w:tcPr>
          <w:p>
            <w:pPr>
              <w:adjustRightInd w:val="0"/>
              <w:snapToGrid w:val="0"/>
              <w:jc w:val="center"/>
              <w:rPr>
                <w:rFonts w:ascii="Times New Roman" w:hAnsi="宋体" w:eastAsia="宋体" w:cs="Times New Roman"/>
                <w:b/>
                <w:bCs/>
                <w:szCs w:val="21"/>
                <w:lang w:val="en-GB"/>
              </w:rPr>
            </w:pPr>
            <w:r>
              <w:rPr>
                <w:rFonts w:ascii="Times New Roman" w:hAnsi="宋体" w:eastAsia="宋体" w:cs="Times New Roman"/>
                <w:b/>
                <w:bCs/>
                <w:szCs w:val="21"/>
                <w:lang w:val="en-GB"/>
              </w:rPr>
              <w:t>单位</w:t>
            </w:r>
          </w:p>
        </w:tc>
        <w:tc>
          <w:tcPr>
            <w:tcW w:w="2279" w:type="dxa"/>
            <w:shd w:val="clear" w:color="auto" w:fill="auto"/>
            <w:vAlign w:val="center"/>
          </w:tcPr>
          <w:p>
            <w:pPr>
              <w:adjustRightInd w:val="0"/>
              <w:snapToGrid w:val="0"/>
              <w:jc w:val="center"/>
              <w:rPr>
                <w:rFonts w:ascii="Times New Roman" w:hAnsi="宋体" w:eastAsia="宋体" w:cs="Times New Roman"/>
                <w:b/>
                <w:bCs/>
                <w:szCs w:val="21"/>
                <w:lang w:val="en-GB"/>
              </w:rPr>
            </w:pPr>
            <w:r>
              <w:rPr>
                <w:rFonts w:ascii="Times New Roman" w:hAnsi="宋体" w:eastAsia="宋体" w:cs="Times New Roman"/>
                <w:b/>
                <w:bCs/>
                <w:szCs w:val="21"/>
                <w:lang w:val="en-GB"/>
              </w:rPr>
              <w:t>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1424" w:type="dxa"/>
            <w:shd w:val="clear" w:color="auto" w:fill="auto"/>
            <w:vAlign w:val="center"/>
          </w:tcPr>
          <w:p>
            <w:pPr>
              <w:adjustRightInd w:val="0"/>
              <w:snapToGrid w:val="0"/>
              <w:jc w:val="center"/>
              <w:rPr>
                <w:rFonts w:ascii="Times New Roman" w:hAnsi="宋体" w:eastAsia="宋体" w:cs="Times New Roman"/>
                <w:bCs/>
                <w:szCs w:val="21"/>
                <w:lang w:val="en-GB"/>
              </w:rPr>
            </w:pPr>
            <w:r>
              <w:rPr>
                <w:rFonts w:ascii="Times New Roman" w:hAnsi="宋体" w:eastAsia="宋体" w:cs="Times New Roman"/>
                <w:bCs/>
                <w:szCs w:val="21"/>
                <w:lang w:val="en-GB"/>
              </w:rPr>
              <w:t>1</w:t>
            </w:r>
          </w:p>
        </w:tc>
        <w:tc>
          <w:tcPr>
            <w:tcW w:w="3174" w:type="dxa"/>
            <w:shd w:val="clear" w:color="auto" w:fill="auto"/>
            <w:vAlign w:val="center"/>
          </w:tcPr>
          <w:p>
            <w:pPr>
              <w:adjustRightInd w:val="0"/>
              <w:snapToGrid w:val="0"/>
              <w:jc w:val="center"/>
              <w:rPr>
                <w:rFonts w:ascii="Times New Roman" w:hAnsi="宋体" w:eastAsia="宋体" w:cs="Times New Roman"/>
                <w:bCs/>
                <w:szCs w:val="21"/>
                <w:lang w:val="en-GB"/>
              </w:rPr>
            </w:pPr>
            <w:r>
              <w:rPr>
                <w:rFonts w:hint="eastAsia" w:ascii="Times New Roman" w:hAnsi="Times New Roman" w:eastAsia="宋体" w:cs="Times New Roman"/>
                <w:sz w:val="24"/>
                <w:szCs w:val="20"/>
              </w:rPr>
              <w:t>粉粒物料半挂运输车</w:t>
            </w:r>
          </w:p>
        </w:tc>
        <w:tc>
          <w:tcPr>
            <w:tcW w:w="1645" w:type="dxa"/>
            <w:shd w:val="clear" w:color="auto" w:fill="auto"/>
            <w:vAlign w:val="center"/>
          </w:tcPr>
          <w:p>
            <w:pPr>
              <w:adjustRightInd w:val="0"/>
              <w:snapToGrid w:val="0"/>
              <w:jc w:val="center"/>
              <w:rPr>
                <w:rFonts w:ascii="Times New Roman" w:hAnsi="宋体" w:eastAsia="宋体" w:cs="Times New Roman"/>
                <w:bCs/>
                <w:szCs w:val="21"/>
                <w:lang w:val="en-GB"/>
              </w:rPr>
            </w:pPr>
            <w:r>
              <w:rPr>
                <w:rFonts w:hint="eastAsia" w:ascii="Times New Roman" w:hAnsi="宋体" w:eastAsia="宋体" w:cs="Times New Roman"/>
                <w:bCs/>
                <w:szCs w:val="21"/>
                <w:lang w:val="en-GB"/>
              </w:rPr>
              <w:t>辆</w:t>
            </w:r>
          </w:p>
        </w:tc>
        <w:tc>
          <w:tcPr>
            <w:tcW w:w="2279" w:type="dxa"/>
            <w:shd w:val="clear" w:color="auto" w:fill="auto"/>
            <w:vAlign w:val="center"/>
          </w:tcPr>
          <w:p>
            <w:pPr>
              <w:adjustRightInd w:val="0"/>
              <w:snapToGrid w:val="0"/>
              <w:jc w:val="center"/>
              <w:rPr>
                <w:rFonts w:ascii="Times New Roman" w:hAnsi="宋体" w:eastAsia="宋体" w:cs="Times New Roman"/>
                <w:bCs/>
                <w:szCs w:val="21"/>
                <w:lang w:val="en-GB"/>
              </w:rPr>
            </w:pPr>
            <w:r>
              <w:rPr>
                <w:rFonts w:hint="eastAsia" w:ascii="Times New Roman" w:hAnsi="宋体" w:eastAsia="宋体" w:cs="Times New Roman"/>
                <w:bCs/>
                <w:szCs w:val="21"/>
                <w:lang w:val="en-GB"/>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1424" w:type="dxa"/>
            <w:shd w:val="clear" w:color="auto" w:fill="auto"/>
            <w:vAlign w:val="center"/>
          </w:tcPr>
          <w:p>
            <w:pPr>
              <w:adjustRightInd w:val="0"/>
              <w:snapToGrid w:val="0"/>
              <w:jc w:val="center"/>
              <w:rPr>
                <w:rFonts w:ascii="Times New Roman" w:hAnsi="宋体" w:eastAsia="宋体" w:cs="Times New Roman"/>
                <w:bCs/>
                <w:szCs w:val="21"/>
                <w:lang w:val="en-GB"/>
              </w:rPr>
            </w:pPr>
            <w:r>
              <w:rPr>
                <w:rFonts w:ascii="Times New Roman" w:hAnsi="宋体" w:eastAsia="宋体" w:cs="Times New Roman"/>
                <w:bCs/>
                <w:szCs w:val="21"/>
                <w:lang w:val="en-GB"/>
              </w:rPr>
              <w:t>2</w:t>
            </w:r>
          </w:p>
        </w:tc>
        <w:tc>
          <w:tcPr>
            <w:tcW w:w="3174" w:type="dxa"/>
            <w:shd w:val="clear" w:color="auto" w:fill="auto"/>
            <w:vAlign w:val="center"/>
          </w:tcPr>
          <w:p>
            <w:pPr>
              <w:adjustRightInd w:val="0"/>
              <w:snapToGrid w:val="0"/>
              <w:jc w:val="center"/>
              <w:rPr>
                <w:rFonts w:ascii="Times New Roman" w:hAnsi="宋体" w:eastAsia="宋体" w:cs="Times New Roman"/>
                <w:bCs/>
                <w:szCs w:val="21"/>
                <w:lang w:val="en-GB"/>
              </w:rPr>
            </w:pPr>
            <w:r>
              <w:rPr>
                <w:rFonts w:hint="eastAsia" w:ascii="Times New Roman" w:hAnsi="Times New Roman" w:eastAsia="宋体" w:cs="Times New Roman"/>
                <w:sz w:val="24"/>
                <w:szCs w:val="20"/>
              </w:rPr>
              <w:t>垃圾车</w:t>
            </w:r>
          </w:p>
        </w:tc>
        <w:tc>
          <w:tcPr>
            <w:tcW w:w="1645" w:type="dxa"/>
            <w:shd w:val="clear" w:color="auto" w:fill="auto"/>
            <w:vAlign w:val="center"/>
          </w:tcPr>
          <w:p>
            <w:pPr>
              <w:adjustRightInd w:val="0"/>
              <w:snapToGrid w:val="0"/>
              <w:jc w:val="center"/>
              <w:rPr>
                <w:rFonts w:ascii="Times New Roman" w:hAnsi="宋体" w:eastAsia="宋体" w:cs="Times New Roman"/>
                <w:bCs/>
                <w:szCs w:val="21"/>
                <w:lang w:val="en-GB"/>
              </w:rPr>
            </w:pPr>
            <w:r>
              <w:rPr>
                <w:rFonts w:hint="eastAsia" w:ascii="Times New Roman" w:hAnsi="宋体" w:eastAsia="宋体" w:cs="Times New Roman"/>
                <w:bCs/>
                <w:szCs w:val="21"/>
                <w:lang w:val="en-GB"/>
              </w:rPr>
              <w:t>辆</w:t>
            </w:r>
          </w:p>
        </w:tc>
        <w:tc>
          <w:tcPr>
            <w:tcW w:w="2279" w:type="dxa"/>
            <w:shd w:val="clear" w:color="auto" w:fill="auto"/>
            <w:vAlign w:val="center"/>
          </w:tcPr>
          <w:p>
            <w:pPr>
              <w:adjustRightInd w:val="0"/>
              <w:snapToGrid w:val="0"/>
              <w:jc w:val="center"/>
              <w:rPr>
                <w:rFonts w:ascii="Times New Roman" w:hAnsi="宋体" w:eastAsia="宋体" w:cs="Times New Roman"/>
                <w:bCs/>
                <w:szCs w:val="21"/>
                <w:lang w:val="en-GB"/>
              </w:rPr>
            </w:pPr>
            <w:r>
              <w:rPr>
                <w:rFonts w:hint="eastAsia" w:ascii="Times New Roman" w:hAnsi="宋体" w:eastAsia="宋体" w:cs="Times New Roman"/>
                <w:bCs/>
                <w:szCs w:val="21"/>
                <w:lang w:val="en-GB"/>
              </w:rPr>
              <w:t>800</w:t>
            </w:r>
          </w:p>
        </w:tc>
      </w:tr>
    </w:tbl>
    <w:p>
      <w:pPr>
        <w:pStyle w:val="4"/>
        <w:adjustRightInd w:val="0"/>
        <w:snapToGrid w:val="0"/>
        <w:spacing w:line="360" w:lineRule="auto"/>
        <w:rPr>
          <w:rFonts w:ascii="Times New Roman" w:hAnsi="Times New Roman" w:cs="Times New Roman"/>
          <w:b/>
        </w:rPr>
      </w:pPr>
      <w:bookmarkStart w:id="16" w:name="_Toc521141692"/>
      <w:bookmarkStart w:id="17" w:name="_Toc521141538"/>
      <w:r>
        <w:rPr>
          <w:rFonts w:hint="eastAsia" w:ascii="Times New Roman" w:hAnsi="Times New Roman" w:cs="Times New Roman"/>
          <w:b/>
        </w:rPr>
        <w:t>3</w:t>
      </w:r>
      <w:r>
        <w:rPr>
          <w:rFonts w:ascii="Times New Roman" w:hAnsi="Times New Roman" w:cs="Times New Roman"/>
          <w:b/>
        </w:rPr>
        <w:t>.2.</w:t>
      </w:r>
      <w:r>
        <w:rPr>
          <w:rFonts w:hint="eastAsia" w:ascii="Times New Roman" w:hAnsi="Times New Roman" w:cs="Times New Roman"/>
          <w:b/>
        </w:rPr>
        <w:t>2</w:t>
      </w:r>
      <w:r>
        <w:rPr>
          <w:rFonts w:ascii="Times New Roman" w:hAnsi="Times New Roman" w:cs="Times New Roman"/>
          <w:b/>
        </w:rPr>
        <w:t xml:space="preserve"> </w:t>
      </w:r>
      <w:r>
        <w:rPr>
          <w:rFonts w:hint="eastAsia" w:ascii="Times New Roman" w:hAnsi="Times New Roman" w:cs="Times New Roman"/>
          <w:b/>
        </w:rPr>
        <w:t>建设内容</w:t>
      </w:r>
      <w:bookmarkEnd w:id="16"/>
      <w:bookmarkEnd w:id="17"/>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w:t>
      </w:r>
      <w:r>
        <w:rPr>
          <w:rFonts w:hint="eastAsia" w:ascii="Times New Roman" w:hAnsi="Times New Roman" w:eastAsia="宋体" w:cs="Times New Roman"/>
          <w:sz w:val="24"/>
          <w:szCs w:val="20"/>
        </w:rPr>
        <w:t>建设内容</w:t>
      </w:r>
      <w:r>
        <w:rPr>
          <w:rFonts w:ascii="Times New Roman" w:hAnsi="Times New Roman" w:eastAsia="宋体" w:cs="Times New Roman"/>
          <w:sz w:val="24"/>
          <w:szCs w:val="24"/>
        </w:rPr>
        <w:t>见表</w:t>
      </w: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rPr>
        <w:t>2，实际建设内容与环评中建设内容一致，无变化</w:t>
      </w:r>
      <w:r>
        <w:rPr>
          <w:rFonts w:ascii="Times New Roman" w:hAnsi="Times New Roman" w:eastAsia="宋体" w:cs="Times New Roman"/>
          <w:sz w:val="24"/>
          <w:szCs w:val="24"/>
        </w:rPr>
        <w:t>。</w:t>
      </w:r>
    </w:p>
    <w:p>
      <w:pPr>
        <w:adjustRightInd w:val="0"/>
        <w:snapToGrid w:val="0"/>
        <w:spacing w:line="44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3</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2</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企业建设内容一览表</w:t>
      </w:r>
    </w:p>
    <w:tbl>
      <w:tblPr>
        <w:tblStyle w:val="29"/>
        <w:tblW w:w="86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5"/>
        <w:gridCol w:w="1275"/>
        <w:gridCol w:w="2552"/>
        <w:gridCol w:w="2693"/>
        <w:gridCol w:w="13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2080" w:type="dxa"/>
            <w:gridSpan w:val="2"/>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项目名称</w:t>
            </w:r>
          </w:p>
        </w:tc>
        <w:tc>
          <w:tcPr>
            <w:tcW w:w="2552" w:type="dxa"/>
            <w:vAlign w:val="center"/>
          </w:tcPr>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环评中建设内容</w:t>
            </w:r>
          </w:p>
        </w:tc>
        <w:tc>
          <w:tcPr>
            <w:tcW w:w="2693" w:type="dxa"/>
            <w:vAlign w:val="center"/>
          </w:tcPr>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实际建设内容</w:t>
            </w:r>
          </w:p>
        </w:tc>
        <w:tc>
          <w:tcPr>
            <w:tcW w:w="1369" w:type="dxa"/>
            <w:vAlign w:val="center"/>
          </w:tcPr>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805"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主体工程</w:t>
            </w:r>
          </w:p>
        </w:tc>
        <w:tc>
          <w:tcPr>
            <w:tcW w:w="127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生产车间</w:t>
            </w:r>
          </w:p>
        </w:tc>
        <w:tc>
          <w:tcPr>
            <w:tcW w:w="255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内设机加工工段、焊接工段、装配工段、涂装工段</w:t>
            </w:r>
          </w:p>
        </w:tc>
        <w:tc>
          <w:tcPr>
            <w:tcW w:w="269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租用，建筑面积18257.36m</w:t>
            </w:r>
            <w:r>
              <w:rPr>
                <w:rFonts w:hint="eastAsia" w:ascii="Times New Roman" w:hAnsi="Times New Roman" w:eastAsia="宋体" w:cs="Times New Roman"/>
                <w:szCs w:val="21"/>
                <w:vertAlign w:val="superscript"/>
              </w:rPr>
              <w:t>2</w:t>
            </w:r>
          </w:p>
        </w:tc>
        <w:tc>
          <w:tcPr>
            <w:tcW w:w="1369" w:type="dxa"/>
            <w:vAlign w:val="center"/>
          </w:tcPr>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805"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公辅工程</w:t>
            </w:r>
          </w:p>
        </w:tc>
        <w:tc>
          <w:tcPr>
            <w:tcW w:w="127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供电</w:t>
            </w:r>
          </w:p>
        </w:tc>
        <w:tc>
          <w:tcPr>
            <w:tcW w:w="255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由开发区统一供给，厂区内设配电室一座，建有3台S11-2000KVA变压器及高低压配电设施</w:t>
            </w:r>
          </w:p>
        </w:tc>
        <w:tc>
          <w:tcPr>
            <w:tcW w:w="2693"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依托河北久丰铜制品有限公司现有</w:t>
            </w:r>
          </w:p>
        </w:tc>
        <w:tc>
          <w:tcPr>
            <w:tcW w:w="1369" w:type="dxa"/>
            <w:vAlign w:val="center"/>
          </w:tcPr>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805" w:type="dxa"/>
            <w:vMerge w:val="continue"/>
            <w:vAlign w:val="center"/>
          </w:tcPr>
          <w:p>
            <w:pPr>
              <w:adjustRightInd w:val="0"/>
              <w:snapToGrid w:val="0"/>
              <w:jc w:val="center"/>
              <w:rPr>
                <w:rFonts w:ascii="Times New Roman" w:hAnsi="Times New Roman" w:eastAsia="宋体" w:cs="Times New Roman"/>
                <w:szCs w:val="21"/>
              </w:rPr>
            </w:pPr>
          </w:p>
        </w:tc>
        <w:tc>
          <w:tcPr>
            <w:tcW w:w="1275" w:type="dxa"/>
            <w:vAlign w:val="center"/>
          </w:tcPr>
          <w:p>
            <w:pPr>
              <w:adjustRightInd w:val="0"/>
              <w:snapToGrid w:val="0"/>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供水</w:t>
            </w:r>
          </w:p>
        </w:tc>
        <w:tc>
          <w:tcPr>
            <w:tcW w:w="255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由青县经济开发区统一供给</w:t>
            </w:r>
          </w:p>
        </w:tc>
        <w:tc>
          <w:tcPr>
            <w:tcW w:w="2693" w:type="dxa"/>
            <w:vMerge w:val="continue"/>
            <w:vAlign w:val="center"/>
          </w:tcPr>
          <w:p>
            <w:pPr>
              <w:adjustRightInd w:val="0"/>
              <w:snapToGrid w:val="0"/>
              <w:jc w:val="center"/>
              <w:rPr>
                <w:rFonts w:ascii="Times New Roman" w:hAnsi="Times New Roman" w:eastAsia="宋体" w:cs="Times New Roman"/>
                <w:szCs w:val="21"/>
              </w:rPr>
            </w:pPr>
          </w:p>
        </w:tc>
        <w:tc>
          <w:tcPr>
            <w:tcW w:w="1369" w:type="dxa"/>
            <w:vAlign w:val="center"/>
          </w:tcPr>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805" w:type="dxa"/>
            <w:vMerge w:val="continue"/>
            <w:vAlign w:val="center"/>
          </w:tcPr>
          <w:p>
            <w:pPr>
              <w:adjustRightInd w:val="0"/>
              <w:snapToGrid w:val="0"/>
              <w:jc w:val="center"/>
              <w:rPr>
                <w:rFonts w:ascii="Times New Roman" w:hAnsi="Times New Roman" w:eastAsia="宋体" w:cs="Times New Roman"/>
                <w:szCs w:val="21"/>
              </w:rPr>
            </w:pPr>
          </w:p>
        </w:tc>
        <w:tc>
          <w:tcPr>
            <w:tcW w:w="127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供热</w:t>
            </w:r>
          </w:p>
        </w:tc>
        <w:tc>
          <w:tcPr>
            <w:tcW w:w="2552" w:type="dxa"/>
            <w:vAlign w:val="center"/>
          </w:tcPr>
          <w:p>
            <w:pPr>
              <w:adjustRightInd w:val="0"/>
              <w:snapToGrid w:val="0"/>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喷漆烘干工序采用电加热，采暖由园区热力公司供给，厂区内不设锅炉</w:t>
            </w:r>
          </w:p>
        </w:tc>
        <w:tc>
          <w:tcPr>
            <w:tcW w:w="2693" w:type="dxa"/>
            <w:vMerge w:val="continue"/>
            <w:vAlign w:val="center"/>
          </w:tcPr>
          <w:p>
            <w:pPr>
              <w:adjustRightInd w:val="0"/>
              <w:snapToGrid w:val="0"/>
              <w:jc w:val="center"/>
              <w:rPr>
                <w:rFonts w:ascii="Times New Roman" w:hAnsi="Times New Roman" w:eastAsia="宋体" w:cs="Times New Roman"/>
                <w:snapToGrid w:val="0"/>
                <w:kern w:val="0"/>
                <w:szCs w:val="21"/>
              </w:rPr>
            </w:pPr>
          </w:p>
        </w:tc>
        <w:tc>
          <w:tcPr>
            <w:tcW w:w="1369" w:type="dxa"/>
            <w:vAlign w:val="center"/>
          </w:tcPr>
          <w:p>
            <w:pPr>
              <w:adjustRightInd w:val="0"/>
              <w:snapToGrid w:val="0"/>
              <w:jc w:val="center"/>
              <w:rPr>
                <w:rFonts w:ascii="Times New Roman" w:hAnsi="Times New Roman" w:eastAsia="宋体" w:cs="Times New Roman"/>
                <w:snapToGrid w:val="0"/>
                <w:kern w:val="0"/>
                <w:szCs w:val="21"/>
              </w:rPr>
            </w:pPr>
            <w:r>
              <w:rPr>
                <w:rFonts w:hint="eastAsia" w:ascii="Times New Roman" w:hAnsi="宋体" w:eastAsia="宋体" w:cs="Times New Roman"/>
                <w:snapToGrid w:val="0"/>
                <w:kern w:val="0"/>
                <w:szCs w:val="21"/>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32" w:hRule="atLeast"/>
          <w:jc w:val="center"/>
        </w:trPr>
        <w:tc>
          <w:tcPr>
            <w:tcW w:w="805"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储运</w:t>
            </w:r>
          </w:p>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工程</w:t>
            </w:r>
          </w:p>
        </w:tc>
        <w:tc>
          <w:tcPr>
            <w:tcW w:w="127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原料、成品库</w:t>
            </w:r>
          </w:p>
        </w:tc>
        <w:tc>
          <w:tcPr>
            <w:tcW w:w="255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原料库设在生产车间内、项目不设置产品库，院内建有停车场</w:t>
            </w:r>
          </w:p>
        </w:tc>
        <w:tc>
          <w:tcPr>
            <w:tcW w:w="269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依托河北久丰铜制品有限公司现有</w:t>
            </w:r>
          </w:p>
        </w:tc>
        <w:tc>
          <w:tcPr>
            <w:tcW w:w="1369"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napToGrid w:val="0"/>
                <w:kern w:val="0"/>
                <w:szCs w:val="21"/>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60" w:hRule="atLeast"/>
          <w:jc w:val="center"/>
        </w:trPr>
        <w:tc>
          <w:tcPr>
            <w:tcW w:w="805" w:type="dxa"/>
            <w:vMerge w:val="restart"/>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环保工程</w:t>
            </w:r>
          </w:p>
        </w:tc>
        <w:tc>
          <w:tcPr>
            <w:tcW w:w="127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废气治理</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设施</w:t>
            </w:r>
          </w:p>
        </w:tc>
        <w:tc>
          <w:tcPr>
            <w:tcW w:w="255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水旋式漆雾处理装置、过滤棉、UV光氧、二级活性炭吸附装置、焊接烟尘自带净化设施、滤筒除尘器、布袋除尘器</w:t>
            </w:r>
          </w:p>
        </w:tc>
        <w:tc>
          <w:tcPr>
            <w:tcW w:w="269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新建</w:t>
            </w:r>
          </w:p>
        </w:tc>
        <w:tc>
          <w:tcPr>
            <w:tcW w:w="1369" w:type="dxa"/>
            <w:vAlign w:val="center"/>
          </w:tcPr>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99" w:hRule="atLeast"/>
          <w:jc w:val="center"/>
        </w:trPr>
        <w:tc>
          <w:tcPr>
            <w:tcW w:w="805" w:type="dxa"/>
            <w:vMerge w:val="continue"/>
            <w:vAlign w:val="center"/>
          </w:tcPr>
          <w:p>
            <w:pPr>
              <w:adjustRightInd w:val="0"/>
              <w:snapToGrid w:val="0"/>
              <w:jc w:val="center"/>
              <w:rPr>
                <w:rFonts w:ascii="Times New Roman" w:hAnsi="Times New Roman" w:eastAsia="宋体" w:cs="Times New Roman"/>
                <w:szCs w:val="21"/>
              </w:rPr>
            </w:pPr>
          </w:p>
        </w:tc>
        <w:tc>
          <w:tcPr>
            <w:tcW w:w="127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废水治理</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设施</w:t>
            </w:r>
          </w:p>
        </w:tc>
        <w:tc>
          <w:tcPr>
            <w:tcW w:w="255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化粪池</w:t>
            </w:r>
          </w:p>
        </w:tc>
        <w:tc>
          <w:tcPr>
            <w:tcW w:w="269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依托河北久丰铜制品有限公司现有</w:t>
            </w:r>
          </w:p>
        </w:tc>
        <w:tc>
          <w:tcPr>
            <w:tcW w:w="1369" w:type="dxa"/>
            <w:vAlign w:val="center"/>
          </w:tcPr>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99" w:hRule="atLeast"/>
          <w:jc w:val="center"/>
        </w:trPr>
        <w:tc>
          <w:tcPr>
            <w:tcW w:w="80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办公设施</w:t>
            </w:r>
          </w:p>
        </w:tc>
        <w:tc>
          <w:tcPr>
            <w:tcW w:w="127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综合办公楼</w:t>
            </w:r>
          </w:p>
        </w:tc>
        <w:tc>
          <w:tcPr>
            <w:tcW w:w="255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1座，4层，建筑面积8840.4m</w:t>
            </w:r>
            <w:r>
              <w:rPr>
                <w:rFonts w:hint="eastAsia" w:ascii="Times New Roman" w:hAnsi="Times New Roman" w:eastAsia="宋体" w:cs="Times New Roman"/>
                <w:szCs w:val="21"/>
                <w:vertAlign w:val="superscript"/>
              </w:rPr>
              <w:t>2</w:t>
            </w:r>
          </w:p>
        </w:tc>
        <w:tc>
          <w:tcPr>
            <w:tcW w:w="269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依托河北久丰铜制品有限公司现有</w:t>
            </w:r>
          </w:p>
        </w:tc>
        <w:tc>
          <w:tcPr>
            <w:tcW w:w="1369"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一致</w:t>
            </w:r>
          </w:p>
        </w:tc>
      </w:tr>
    </w:tbl>
    <w:p>
      <w:pPr>
        <w:pStyle w:val="4"/>
        <w:adjustRightInd w:val="0"/>
        <w:snapToGrid w:val="0"/>
        <w:spacing w:line="360" w:lineRule="auto"/>
        <w:rPr>
          <w:rFonts w:ascii="Times New Roman" w:hAnsi="Times New Roman" w:cs="Times New Roman"/>
          <w:b/>
        </w:rPr>
      </w:pPr>
      <w:bookmarkStart w:id="18" w:name="_Toc521141539"/>
      <w:bookmarkStart w:id="19" w:name="_Toc521141693"/>
      <w:r>
        <w:rPr>
          <w:rFonts w:hint="eastAsia" w:ascii="Times New Roman" w:hAnsi="Times New Roman" w:cs="Times New Roman"/>
          <w:b/>
        </w:rPr>
        <w:t>3</w:t>
      </w:r>
      <w:r>
        <w:rPr>
          <w:rFonts w:ascii="Times New Roman" w:hAnsi="Times New Roman" w:cs="Times New Roman"/>
          <w:b/>
        </w:rPr>
        <w:t>.2.</w:t>
      </w:r>
      <w:r>
        <w:rPr>
          <w:rFonts w:hint="eastAsia" w:ascii="Times New Roman" w:hAnsi="Times New Roman" w:cs="Times New Roman"/>
          <w:b/>
        </w:rPr>
        <w:t>3主要生产设备</w:t>
      </w:r>
      <w:bookmarkEnd w:id="18"/>
      <w:bookmarkEnd w:id="19"/>
    </w:p>
    <w:p>
      <w:pPr>
        <w:spacing w:line="440" w:lineRule="atLeast"/>
        <w:rPr>
          <w:rFonts w:ascii="Times New Roman" w:hAnsi="Times New Roman" w:eastAsia="宋体" w:cs="Times New Roman"/>
          <w:sz w:val="24"/>
          <w:szCs w:val="24"/>
        </w:rPr>
      </w:pPr>
      <w:r>
        <w:rPr>
          <w:rFonts w:hint="eastAsia" w:ascii="Times New Roman" w:hAnsi="Times New Roman" w:cs="Times New Roman"/>
        </w:rPr>
        <w:t xml:space="preserve">    </w:t>
      </w:r>
      <w:r>
        <w:rPr>
          <w:rFonts w:hint="eastAsia" w:ascii="Times New Roman" w:hAnsi="Times New Roman" w:eastAsia="宋体" w:cs="Times New Roman"/>
          <w:sz w:val="24"/>
          <w:szCs w:val="24"/>
        </w:rPr>
        <w:t>本项目建设过程中安装的生产设备与环评中一致，详见表3-3。</w:t>
      </w:r>
    </w:p>
    <w:p>
      <w:pPr>
        <w:adjustRightInd w:val="0"/>
        <w:snapToGrid w:val="0"/>
        <w:spacing w:line="44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3</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3</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项目主要生产设备一览表</w:t>
      </w:r>
    </w:p>
    <w:tbl>
      <w:tblPr>
        <w:tblStyle w:val="29"/>
        <w:tblW w:w="7869" w:type="dxa"/>
        <w:jc w:val="center"/>
        <w:tblInd w:w="0" w:type="dxa"/>
        <w:tblLayout w:type="fixed"/>
        <w:tblCellMar>
          <w:top w:w="0" w:type="dxa"/>
          <w:left w:w="108" w:type="dxa"/>
          <w:bottom w:w="0" w:type="dxa"/>
          <w:right w:w="108" w:type="dxa"/>
        </w:tblCellMar>
      </w:tblPr>
      <w:tblGrid>
        <w:gridCol w:w="614"/>
        <w:gridCol w:w="2613"/>
        <w:gridCol w:w="1844"/>
        <w:gridCol w:w="1018"/>
        <w:gridCol w:w="1780"/>
      </w:tblGrid>
      <w:tr>
        <w:tblPrEx>
          <w:tblLayout w:type="fixed"/>
          <w:tblCellMar>
            <w:top w:w="0" w:type="dxa"/>
            <w:left w:w="108" w:type="dxa"/>
            <w:bottom w:w="0" w:type="dxa"/>
            <w:right w:w="108" w:type="dxa"/>
          </w:tblCellMar>
        </w:tblPrEx>
        <w:trPr>
          <w:trHeight w:val="270"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kern w:val="0"/>
                <w:szCs w:val="21"/>
              </w:rPr>
            </w:pPr>
            <w:r>
              <w:rPr>
                <w:rFonts w:ascii="Times New Roman" w:hAnsi="宋体" w:eastAsia="宋体" w:cs="Times New Roman"/>
                <w:b/>
                <w:bCs/>
                <w:kern w:val="0"/>
                <w:szCs w:val="21"/>
              </w:rPr>
              <w:t>序号</w:t>
            </w:r>
          </w:p>
        </w:tc>
        <w:tc>
          <w:tcPr>
            <w:tcW w:w="261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b/>
                <w:bCs/>
                <w:kern w:val="0"/>
                <w:szCs w:val="21"/>
              </w:rPr>
            </w:pPr>
            <w:r>
              <w:rPr>
                <w:rFonts w:ascii="Times New Roman" w:hAnsi="宋体" w:eastAsia="宋体" w:cs="Times New Roman"/>
                <w:b/>
                <w:bCs/>
                <w:kern w:val="0"/>
                <w:szCs w:val="21"/>
              </w:rPr>
              <w:t>名</w:t>
            </w:r>
            <w:r>
              <w:rPr>
                <w:rFonts w:ascii="Times New Roman" w:hAnsi="Times New Roman" w:eastAsia="宋体" w:cs="Times New Roman"/>
                <w:b/>
                <w:bCs/>
                <w:kern w:val="0"/>
                <w:szCs w:val="21"/>
              </w:rPr>
              <w:t xml:space="preserve">      </w:t>
            </w:r>
            <w:r>
              <w:rPr>
                <w:rFonts w:ascii="Times New Roman" w:hAnsi="宋体" w:eastAsia="宋体" w:cs="Times New Roman"/>
                <w:b/>
                <w:bCs/>
                <w:kern w:val="0"/>
                <w:szCs w:val="21"/>
              </w:rPr>
              <w:t>称</w:t>
            </w:r>
          </w:p>
        </w:tc>
        <w:tc>
          <w:tcPr>
            <w:tcW w:w="18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b/>
                <w:bCs/>
                <w:kern w:val="0"/>
                <w:szCs w:val="21"/>
              </w:rPr>
            </w:pPr>
            <w:r>
              <w:rPr>
                <w:rFonts w:ascii="Times New Roman" w:hAnsi="宋体" w:eastAsia="宋体" w:cs="Times New Roman"/>
                <w:b/>
                <w:bCs/>
                <w:kern w:val="0"/>
                <w:szCs w:val="21"/>
              </w:rPr>
              <w:t>规格型号</w:t>
            </w:r>
          </w:p>
        </w:tc>
        <w:tc>
          <w:tcPr>
            <w:tcW w:w="10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Times New Roman" w:hAnsi="宋体" w:eastAsia="宋体" w:cs="Times New Roman"/>
                <w:b/>
                <w:bCs/>
                <w:kern w:val="0"/>
                <w:szCs w:val="21"/>
              </w:rPr>
            </w:pPr>
            <w:r>
              <w:rPr>
                <w:rFonts w:ascii="Times New Roman" w:hAnsi="宋体" w:eastAsia="宋体" w:cs="Times New Roman"/>
                <w:b/>
                <w:bCs/>
                <w:kern w:val="0"/>
                <w:szCs w:val="21"/>
              </w:rPr>
              <w:t>数量</w:t>
            </w:r>
          </w:p>
          <w:p>
            <w:pPr>
              <w:widowControl/>
              <w:jc w:val="center"/>
              <w:rPr>
                <w:rFonts w:ascii="Times New Roman" w:hAnsi="Times New Roman" w:eastAsia="宋体" w:cs="Times New Roman"/>
                <w:b/>
                <w:bCs/>
                <w:kern w:val="0"/>
                <w:szCs w:val="21"/>
              </w:rPr>
            </w:pPr>
            <w:r>
              <w:rPr>
                <w:rFonts w:hint="eastAsia" w:ascii="Times New Roman" w:hAnsi="宋体" w:eastAsia="宋体" w:cs="Times New Roman"/>
                <w:b/>
                <w:bCs/>
                <w:kern w:val="0"/>
                <w:szCs w:val="21"/>
              </w:rPr>
              <w:t>（台/套）</w:t>
            </w:r>
          </w:p>
        </w:tc>
        <w:tc>
          <w:tcPr>
            <w:tcW w:w="178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Times New Roman" w:hAnsi="Times New Roman" w:eastAsia="宋体" w:cs="Times New Roman"/>
                <w:b/>
                <w:bCs/>
                <w:kern w:val="0"/>
                <w:szCs w:val="21"/>
              </w:rPr>
            </w:pPr>
            <w:r>
              <w:rPr>
                <w:rFonts w:ascii="Times New Roman" w:hAnsi="宋体" w:eastAsia="宋体" w:cs="Times New Roman"/>
                <w:b/>
                <w:bCs/>
                <w:kern w:val="0"/>
                <w:szCs w:val="21"/>
              </w:rPr>
              <w:t>备注</w:t>
            </w:r>
          </w:p>
        </w:tc>
      </w:tr>
      <w:tr>
        <w:tblPrEx>
          <w:tblLayout w:type="fixed"/>
          <w:tblCellMar>
            <w:top w:w="0" w:type="dxa"/>
            <w:left w:w="108" w:type="dxa"/>
            <w:bottom w:w="0" w:type="dxa"/>
            <w:right w:w="108" w:type="dxa"/>
          </w:tblCellMar>
        </w:tblPrEx>
        <w:trPr>
          <w:trHeight w:val="270"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261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砖塔式数控冲床</w:t>
            </w:r>
          </w:p>
        </w:tc>
        <w:tc>
          <w:tcPr>
            <w:tcW w:w="18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CYYC30</w:t>
            </w:r>
          </w:p>
        </w:tc>
        <w:tc>
          <w:tcPr>
            <w:tcW w:w="1018" w:type="dxa"/>
            <w:tcBorders>
              <w:top w:val="single" w:color="auto" w:sz="4" w:space="0"/>
              <w:left w:val="nil"/>
              <w:bottom w:val="single" w:color="auto" w:sz="4" w:space="0"/>
              <w:right w:val="single" w:color="000000" w:sz="6"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1780" w:type="dxa"/>
            <w:tcBorders>
              <w:top w:val="single" w:color="000000" w:sz="6" w:space="0"/>
              <w:left w:val="single" w:color="000000" w:sz="6" w:space="0"/>
              <w:bottom w:val="single" w:color="000000" w:sz="6" w:space="0"/>
              <w:right w:val="single" w:color="000000" w:sz="6" w:space="0"/>
            </w:tcBorders>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三辊卷板机</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W11-4X2500</w:t>
            </w:r>
          </w:p>
        </w:tc>
        <w:tc>
          <w:tcPr>
            <w:tcW w:w="1018" w:type="dxa"/>
            <w:tcBorders>
              <w:top w:val="nil"/>
              <w:left w:val="nil"/>
              <w:bottom w:val="single" w:color="auto" w:sz="4" w:space="0"/>
              <w:right w:val="single" w:color="000000" w:sz="6" w:space="0"/>
            </w:tcBorders>
          </w:tcPr>
          <w:p>
            <w:pPr>
              <w:jc w:val="center"/>
            </w:pPr>
            <w:r>
              <w:rPr>
                <w:rFonts w:hint="eastAsia" w:ascii="Times New Roman" w:hAnsi="Times New Roman" w:eastAsia="宋体" w:cs="Times New Roman"/>
                <w:kern w:val="0"/>
                <w:szCs w:val="21"/>
              </w:rPr>
              <w:t>1</w:t>
            </w:r>
          </w:p>
        </w:tc>
        <w:tc>
          <w:tcPr>
            <w:tcW w:w="178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宋体" w:cs="Times New Roman"/>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液压摆式剪板机</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QC12Y-8x5000</w:t>
            </w:r>
          </w:p>
        </w:tc>
        <w:tc>
          <w:tcPr>
            <w:tcW w:w="1018" w:type="dxa"/>
            <w:tcBorders>
              <w:top w:val="nil"/>
              <w:left w:val="nil"/>
              <w:bottom w:val="single" w:color="auto" w:sz="4" w:space="0"/>
              <w:right w:val="single" w:color="000000" w:sz="6" w:space="0"/>
            </w:tcBorders>
          </w:tcPr>
          <w:p>
            <w:pPr>
              <w:jc w:val="center"/>
            </w:pPr>
            <w:r>
              <w:rPr>
                <w:rFonts w:hint="eastAsia" w:ascii="Times New Roman" w:hAnsi="Times New Roman" w:eastAsia="宋体" w:cs="Times New Roman"/>
                <w:kern w:val="0"/>
                <w:szCs w:val="21"/>
              </w:rPr>
              <w:t>1</w:t>
            </w:r>
          </w:p>
        </w:tc>
        <w:tc>
          <w:tcPr>
            <w:tcW w:w="178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宋体" w:cs="Times New Roman"/>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等离子切割机</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轨距4m，长18m</w:t>
            </w:r>
          </w:p>
        </w:tc>
        <w:tc>
          <w:tcPr>
            <w:tcW w:w="1018" w:type="dxa"/>
            <w:tcBorders>
              <w:top w:val="nil"/>
              <w:left w:val="nil"/>
              <w:bottom w:val="single" w:color="auto" w:sz="4" w:space="0"/>
              <w:right w:val="single" w:color="000000" w:sz="6" w:space="0"/>
            </w:tcBorders>
          </w:tcPr>
          <w:p>
            <w:pPr>
              <w:jc w:val="center"/>
            </w:pPr>
            <w:r>
              <w:rPr>
                <w:rFonts w:hint="eastAsia" w:ascii="Times New Roman" w:hAnsi="Times New Roman" w:eastAsia="宋体" w:cs="Times New Roman"/>
                <w:kern w:val="0"/>
                <w:szCs w:val="21"/>
              </w:rPr>
              <w:t>1</w:t>
            </w:r>
          </w:p>
        </w:tc>
        <w:tc>
          <w:tcPr>
            <w:tcW w:w="178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宋体" w:cs="Times New Roman"/>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半自动卧式带锯机</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G4025x40B</w:t>
            </w:r>
          </w:p>
        </w:tc>
        <w:tc>
          <w:tcPr>
            <w:tcW w:w="1018" w:type="dxa"/>
            <w:tcBorders>
              <w:top w:val="nil"/>
              <w:left w:val="nil"/>
              <w:bottom w:val="single" w:color="auto" w:sz="4" w:space="0"/>
              <w:right w:val="single" w:color="000000" w:sz="6" w:space="0"/>
            </w:tcBorders>
          </w:tcPr>
          <w:p>
            <w:pPr>
              <w:jc w:val="center"/>
            </w:pPr>
            <w:r>
              <w:rPr>
                <w:rFonts w:hint="eastAsia" w:ascii="Times New Roman" w:hAnsi="Times New Roman" w:eastAsia="宋体" w:cs="Times New Roman"/>
                <w:kern w:val="0"/>
                <w:szCs w:val="21"/>
              </w:rPr>
              <w:t>1</w:t>
            </w:r>
          </w:p>
        </w:tc>
        <w:tc>
          <w:tcPr>
            <w:tcW w:w="178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宋体" w:cs="Times New Roman"/>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液压板料折弯机</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WC67Y-320/5000</w:t>
            </w:r>
          </w:p>
        </w:tc>
        <w:tc>
          <w:tcPr>
            <w:tcW w:w="1018" w:type="dxa"/>
            <w:tcBorders>
              <w:top w:val="nil"/>
              <w:left w:val="nil"/>
              <w:bottom w:val="single" w:color="auto" w:sz="4" w:space="0"/>
              <w:right w:val="single" w:color="000000" w:sz="6" w:space="0"/>
            </w:tcBorders>
          </w:tcPr>
          <w:p>
            <w:pPr>
              <w:jc w:val="center"/>
            </w:pPr>
            <w:r>
              <w:rPr>
                <w:rFonts w:hint="eastAsia" w:ascii="Times New Roman" w:hAnsi="Times New Roman" w:eastAsia="宋体" w:cs="Times New Roman"/>
                <w:kern w:val="0"/>
                <w:szCs w:val="21"/>
              </w:rPr>
              <w:t>1</w:t>
            </w:r>
          </w:p>
        </w:tc>
        <w:tc>
          <w:tcPr>
            <w:tcW w:w="178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宋体" w:cs="Times New Roman"/>
                <w:kern w:val="0"/>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开平机</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TQ44K</w:t>
            </w:r>
          </w:p>
        </w:tc>
        <w:tc>
          <w:tcPr>
            <w:tcW w:w="1018" w:type="dxa"/>
            <w:tcBorders>
              <w:top w:val="nil"/>
              <w:left w:val="nil"/>
              <w:bottom w:val="single" w:color="auto" w:sz="4" w:space="0"/>
              <w:right w:val="single" w:color="000000" w:sz="6" w:space="0"/>
            </w:tcBorders>
          </w:tcPr>
          <w:p>
            <w:pPr>
              <w:jc w:val="center"/>
            </w:pPr>
            <w:r>
              <w:rPr>
                <w:rFonts w:hint="eastAsia" w:ascii="Times New Roman" w:hAnsi="Times New Roman" w:eastAsia="宋体" w:cs="Times New Roman"/>
                <w:kern w:val="0"/>
                <w:szCs w:val="21"/>
              </w:rPr>
              <w:t>1</w:t>
            </w:r>
          </w:p>
        </w:tc>
        <w:tc>
          <w:tcPr>
            <w:tcW w:w="1780" w:type="dxa"/>
            <w:tcBorders>
              <w:top w:val="single" w:color="000000" w:sz="6" w:space="0"/>
              <w:left w:val="single" w:color="000000" w:sz="6" w:space="0"/>
              <w:bottom w:val="single" w:color="000000" w:sz="6" w:space="0"/>
              <w:right w:val="single" w:color="000000" w:sz="6" w:space="0"/>
            </w:tcBorders>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单柱校正压装液压机</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Y41-40</w:t>
            </w:r>
          </w:p>
        </w:tc>
        <w:tc>
          <w:tcPr>
            <w:tcW w:w="1018" w:type="dxa"/>
            <w:tcBorders>
              <w:top w:val="nil"/>
              <w:left w:val="nil"/>
              <w:bottom w:val="single" w:color="auto" w:sz="4" w:space="0"/>
              <w:right w:val="single" w:color="000000" w:sz="6" w:space="0"/>
            </w:tcBorders>
          </w:tcPr>
          <w:p>
            <w:pPr>
              <w:jc w:val="center"/>
            </w:pPr>
            <w:r>
              <w:rPr>
                <w:rFonts w:hint="eastAsia" w:ascii="Times New Roman" w:hAnsi="Times New Roman" w:eastAsia="宋体" w:cs="Times New Roman"/>
                <w:kern w:val="0"/>
                <w:szCs w:val="21"/>
              </w:rPr>
              <w:t>1</w:t>
            </w:r>
          </w:p>
        </w:tc>
        <w:tc>
          <w:tcPr>
            <w:tcW w:w="178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宋体" w:cs="Times New Roman"/>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自动焊接操作机</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HC-5x5</w:t>
            </w:r>
          </w:p>
        </w:tc>
        <w:tc>
          <w:tcPr>
            <w:tcW w:w="1018" w:type="dxa"/>
            <w:tcBorders>
              <w:top w:val="nil"/>
              <w:left w:val="nil"/>
              <w:bottom w:val="single" w:color="auto" w:sz="4" w:space="0"/>
              <w:right w:val="single" w:color="000000" w:sz="6" w:space="0"/>
            </w:tcBorders>
          </w:tcPr>
          <w:p>
            <w:pPr>
              <w:jc w:val="center"/>
            </w:pPr>
            <w:r>
              <w:rPr>
                <w:rFonts w:hint="eastAsia" w:ascii="Times New Roman" w:hAnsi="Times New Roman" w:eastAsia="宋体" w:cs="Times New Roman"/>
                <w:kern w:val="0"/>
                <w:szCs w:val="21"/>
              </w:rPr>
              <w:t>1</w:t>
            </w:r>
          </w:p>
        </w:tc>
        <w:tc>
          <w:tcPr>
            <w:tcW w:w="178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宋体" w:cs="Times New Roman"/>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CO</w:t>
            </w:r>
            <w:r>
              <w:rPr>
                <w:rFonts w:hint="eastAsia" w:ascii="Times New Roman" w:hAnsi="Times New Roman" w:eastAsia="宋体" w:cs="Times New Roman"/>
                <w:kern w:val="0"/>
                <w:szCs w:val="21"/>
                <w:vertAlign w:val="subscript"/>
              </w:rPr>
              <w:t>2</w:t>
            </w:r>
            <w:r>
              <w:rPr>
                <w:rFonts w:hint="eastAsia" w:ascii="Times New Roman" w:hAnsi="Times New Roman" w:eastAsia="宋体" w:cs="Times New Roman"/>
                <w:kern w:val="0"/>
                <w:szCs w:val="21"/>
              </w:rPr>
              <w:t>气体保护自动焊机</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NZC-60</w:t>
            </w:r>
          </w:p>
        </w:tc>
        <w:tc>
          <w:tcPr>
            <w:tcW w:w="1018" w:type="dxa"/>
            <w:tcBorders>
              <w:top w:val="nil"/>
              <w:left w:val="nil"/>
              <w:bottom w:val="single" w:color="auto" w:sz="4" w:space="0"/>
              <w:right w:val="single" w:color="000000" w:sz="6"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w:t>
            </w:r>
          </w:p>
        </w:tc>
        <w:tc>
          <w:tcPr>
            <w:tcW w:w="178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宋体" w:cs="Times New Roman"/>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CO</w:t>
            </w:r>
            <w:r>
              <w:rPr>
                <w:rFonts w:hint="eastAsia" w:ascii="Times New Roman" w:hAnsi="Times New Roman" w:eastAsia="宋体" w:cs="Times New Roman"/>
                <w:kern w:val="0"/>
                <w:szCs w:val="21"/>
                <w:vertAlign w:val="subscript"/>
              </w:rPr>
              <w:t>2</w:t>
            </w:r>
            <w:r>
              <w:rPr>
                <w:rFonts w:hint="eastAsia" w:ascii="Times New Roman" w:hAnsi="Times New Roman" w:eastAsia="宋体" w:cs="Times New Roman"/>
                <w:kern w:val="0"/>
                <w:szCs w:val="21"/>
              </w:rPr>
              <w:t>气体保护半自动焊机</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YM-505KEV21</w:t>
            </w:r>
          </w:p>
        </w:tc>
        <w:tc>
          <w:tcPr>
            <w:tcW w:w="1018" w:type="dxa"/>
            <w:tcBorders>
              <w:top w:val="nil"/>
              <w:left w:val="nil"/>
              <w:bottom w:val="single" w:color="auto" w:sz="4" w:space="0"/>
              <w:right w:val="single" w:color="000000" w:sz="6"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w:t>
            </w:r>
          </w:p>
        </w:tc>
        <w:tc>
          <w:tcPr>
            <w:tcW w:w="1780" w:type="dxa"/>
            <w:tcBorders>
              <w:top w:val="single" w:color="000000" w:sz="6" w:space="0"/>
              <w:left w:val="single" w:color="000000" w:sz="6" w:space="0"/>
              <w:bottom w:val="single" w:color="000000" w:sz="6" w:space="0"/>
              <w:right w:val="single" w:color="000000" w:sz="6" w:space="0"/>
            </w:tcBorders>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自动双头埋弧焊机</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MZ-1000</w:t>
            </w:r>
          </w:p>
        </w:tc>
        <w:tc>
          <w:tcPr>
            <w:tcW w:w="1018" w:type="dxa"/>
            <w:tcBorders>
              <w:top w:val="nil"/>
              <w:left w:val="nil"/>
              <w:bottom w:val="single" w:color="auto" w:sz="4" w:space="0"/>
              <w:right w:val="single" w:color="000000" w:sz="6"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178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宋体" w:cs="Times New Roman"/>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摇臂钻床</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Z3050</w:t>
            </w:r>
          </w:p>
        </w:tc>
        <w:tc>
          <w:tcPr>
            <w:tcW w:w="1018" w:type="dxa"/>
            <w:tcBorders>
              <w:top w:val="nil"/>
              <w:left w:val="nil"/>
              <w:bottom w:val="single" w:color="auto" w:sz="4" w:space="0"/>
              <w:right w:val="single" w:color="000000" w:sz="6"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78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宋体" w:cs="Times New Roman"/>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摇臂钻床</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Z3040φ40</w:t>
            </w:r>
          </w:p>
        </w:tc>
        <w:tc>
          <w:tcPr>
            <w:tcW w:w="1018" w:type="dxa"/>
            <w:tcBorders>
              <w:top w:val="nil"/>
              <w:left w:val="nil"/>
              <w:bottom w:val="single" w:color="auto" w:sz="4" w:space="0"/>
              <w:right w:val="single" w:color="000000" w:sz="6"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78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宋体" w:cs="Times New Roman"/>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数控车床</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CK6140-TCφ400x1000</w:t>
            </w:r>
          </w:p>
        </w:tc>
        <w:tc>
          <w:tcPr>
            <w:tcW w:w="1018" w:type="dxa"/>
            <w:tcBorders>
              <w:top w:val="nil"/>
              <w:left w:val="nil"/>
              <w:bottom w:val="single" w:color="auto" w:sz="4" w:space="0"/>
              <w:right w:val="single" w:color="000000" w:sz="6"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780"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eastAsia="宋体" w:cs="Times New Roman"/>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16</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牛头刨床</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BC6063</w:t>
            </w:r>
          </w:p>
        </w:tc>
        <w:tc>
          <w:tcPr>
            <w:tcW w:w="1018" w:type="dxa"/>
            <w:tcBorders>
              <w:top w:val="nil"/>
              <w:left w:val="nil"/>
              <w:bottom w:val="single" w:color="auto" w:sz="4" w:space="0"/>
              <w:right w:val="single" w:color="000000" w:sz="6"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78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宋体" w:cs="Times New Roman"/>
                <w:kern w:val="0"/>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17</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立式钻床</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Z5140φ25</w:t>
            </w:r>
          </w:p>
        </w:tc>
        <w:tc>
          <w:tcPr>
            <w:tcW w:w="1018" w:type="dxa"/>
            <w:tcBorders>
              <w:top w:val="nil"/>
              <w:left w:val="nil"/>
              <w:bottom w:val="single" w:color="auto" w:sz="4" w:space="0"/>
              <w:right w:val="single" w:color="000000" w:sz="6" w:space="0"/>
            </w:tcBorders>
          </w:tcPr>
          <w:p>
            <w:pPr>
              <w:jc w:val="center"/>
            </w:pPr>
            <w:r>
              <w:rPr>
                <w:rFonts w:hint="eastAsia" w:ascii="Times New Roman" w:hAnsi="Times New Roman" w:eastAsia="宋体" w:cs="Times New Roman"/>
                <w:kern w:val="0"/>
                <w:szCs w:val="21"/>
              </w:rPr>
              <w:t>1</w:t>
            </w:r>
          </w:p>
        </w:tc>
        <w:tc>
          <w:tcPr>
            <w:tcW w:w="1780" w:type="dxa"/>
            <w:tcBorders>
              <w:top w:val="single" w:color="000000" w:sz="6" w:space="0"/>
              <w:left w:val="single" w:color="000000" w:sz="6" w:space="0"/>
              <w:bottom w:val="single" w:color="000000" w:sz="6" w:space="0"/>
              <w:right w:val="single" w:color="000000" w:sz="6" w:space="0"/>
            </w:tcBorders>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18</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数显万能升降台铣床</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XA6132 </w:t>
            </w:r>
          </w:p>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φ320x1250</w:t>
            </w:r>
          </w:p>
        </w:tc>
        <w:tc>
          <w:tcPr>
            <w:tcW w:w="1018" w:type="dxa"/>
            <w:tcBorders>
              <w:top w:val="nil"/>
              <w:left w:val="nil"/>
              <w:bottom w:val="single" w:color="auto" w:sz="4" w:space="0"/>
              <w:right w:val="single" w:color="000000" w:sz="6" w:space="0"/>
            </w:tcBorders>
            <w:vAlign w:val="center"/>
          </w:tcPr>
          <w:p>
            <w:pPr>
              <w:jc w:val="center"/>
            </w:pPr>
            <w:r>
              <w:rPr>
                <w:rFonts w:hint="eastAsia" w:ascii="Times New Roman" w:hAnsi="Times New Roman" w:eastAsia="宋体" w:cs="Times New Roman"/>
                <w:kern w:val="0"/>
                <w:szCs w:val="21"/>
              </w:rPr>
              <w:t>1</w:t>
            </w:r>
          </w:p>
        </w:tc>
        <w:tc>
          <w:tcPr>
            <w:tcW w:w="1780"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eastAsia="宋体" w:cs="Times New Roman"/>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万能外圆磨床</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MA1432 </w:t>
            </w:r>
          </w:p>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φ320x1000</w:t>
            </w:r>
          </w:p>
        </w:tc>
        <w:tc>
          <w:tcPr>
            <w:tcW w:w="1018" w:type="dxa"/>
            <w:tcBorders>
              <w:top w:val="nil"/>
              <w:left w:val="nil"/>
              <w:bottom w:val="single" w:color="auto" w:sz="4" w:space="0"/>
              <w:right w:val="single" w:color="000000" w:sz="6" w:space="0"/>
            </w:tcBorders>
            <w:vAlign w:val="center"/>
          </w:tcPr>
          <w:p>
            <w:pPr>
              <w:jc w:val="center"/>
            </w:pPr>
            <w:r>
              <w:rPr>
                <w:rFonts w:hint="eastAsia" w:ascii="Times New Roman" w:hAnsi="Times New Roman" w:eastAsia="宋体" w:cs="Times New Roman"/>
                <w:kern w:val="0"/>
                <w:szCs w:val="21"/>
              </w:rPr>
              <w:t>1</w:t>
            </w:r>
          </w:p>
        </w:tc>
        <w:tc>
          <w:tcPr>
            <w:tcW w:w="178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万能工具磨床</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MYA6025</w:t>
            </w:r>
          </w:p>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φ250x630</w:t>
            </w:r>
          </w:p>
        </w:tc>
        <w:tc>
          <w:tcPr>
            <w:tcW w:w="1018" w:type="dxa"/>
            <w:tcBorders>
              <w:top w:val="nil"/>
              <w:left w:val="nil"/>
              <w:bottom w:val="single" w:color="auto" w:sz="4" w:space="0"/>
              <w:right w:val="single" w:color="000000" w:sz="6" w:space="0"/>
            </w:tcBorders>
            <w:vAlign w:val="center"/>
          </w:tcPr>
          <w:p>
            <w:pPr>
              <w:jc w:val="center"/>
            </w:pPr>
            <w:r>
              <w:rPr>
                <w:rFonts w:hint="eastAsia" w:ascii="Times New Roman" w:hAnsi="Times New Roman" w:eastAsia="宋体" w:cs="Times New Roman"/>
                <w:kern w:val="0"/>
                <w:szCs w:val="21"/>
              </w:rPr>
              <w:t>1</w:t>
            </w:r>
          </w:p>
        </w:tc>
        <w:tc>
          <w:tcPr>
            <w:tcW w:w="1780" w:type="dxa"/>
            <w:tcBorders>
              <w:top w:val="single" w:color="000000" w:sz="6" w:space="0"/>
              <w:left w:val="single" w:color="000000" w:sz="6" w:space="0"/>
              <w:bottom w:val="single" w:color="auto" w:sz="4" w:space="0"/>
              <w:right w:val="single" w:color="000000" w:sz="6" w:space="0"/>
            </w:tcBorders>
            <w:vAlign w:val="center"/>
          </w:tcPr>
          <w:p>
            <w:pPr>
              <w:jc w:val="center"/>
              <w:rPr>
                <w:rFonts w:ascii="Times New Roman" w:hAnsi="Times New Roman" w:eastAsia="宋体" w:cs="Times New Roman"/>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21</w:t>
            </w:r>
          </w:p>
        </w:tc>
        <w:tc>
          <w:tcPr>
            <w:tcW w:w="261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电动单梁轿式起重机</w:t>
            </w:r>
          </w:p>
        </w:tc>
        <w:tc>
          <w:tcPr>
            <w:tcW w:w="18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GN=5t s=22.5m</w:t>
            </w:r>
          </w:p>
        </w:tc>
        <w:tc>
          <w:tcPr>
            <w:tcW w:w="1018" w:type="dxa"/>
            <w:tcBorders>
              <w:top w:val="single" w:color="auto" w:sz="4" w:space="0"/>
              <w:left w:val="nil"/>
              <w:bottom w:val="single" w:color="auto" w:sz="4" w:space="0"/>
              <w:right w:val="single" w:color="000000" w:sz="6"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780" w:type="dxa"/>
            <w:tcBorders>
              <w:top w:val="single" w:color="auto" w:sz="4" w:space="0"/>
              <w:left w:val="single" w:color="000000" w:sz="6" w:space="0"/>
              <w:bottom w:val="single" w:color="000000" w:sz="6" w:space="0"/>
              <w:right w:val="single" w:color="000000" w:sz="6" w:space="0"/>
            </w:tcBorders>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22</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电动双梁轿式起重机</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GN=10t s=22.5m</w:t>
            </w:r>
          </w:p>
        </w:tc>
        <w:tc>
          <w:tcPr>
            <w:tcW w:w="1018" w:type="dxa"/>
            <w:tcBorders>
              <w:top w:val="nil"/>
              <w:left w:val="nil"/>
              <w:bottom w:val="single" w:color="auto" w:sz="4" w:space="0"/>
              <w:right w:val="single" w:color="000000" w:sz="6"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78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宋体" w:cs="Times New Roman"/>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23</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轮胎拆装机</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LTC1600</w:t>
            </w:r>
          </w:p>
        </w:tc>
        <w:tc>
          <w:tcPr>
            <w:tcW w:w="1018" w:type="dxa"/>
            <w:tcBorders>
              <w:top w:val="nil"/>
              <w:left w:val="nil"/>
              <w:bottom w:val="single" w:color="auto" w:sz="4" w:space="0"/>
              <w:right w:val="single" w:color="000000" w:sz="6" w:space="0"/>
            </w:tcBorders>
          </w:tcPr>
          <w:p>
            <w:pPr>
              <w:jc w:val="center"/>
            </w:pPr>
            <w:r>
              <w:rPr>
                <w:rFonts w:hint="eastAsia" w:ascii="Times New Roman" w:hAnsi="Times New Roman" w:eastAsia="宋体" w:cs="Times New Roman"/>
                <w:kern w:val="0"/>
                <w:szCs w:val="21"/>
              </w:rPr>
              <w:t>1</w:t>
            </w:r>
          </w:p>
        </w:tc>
        <w:tc>
          <w:tcPr>
            <w:tcW w:w="178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宋体" w:cs="Times New Roman"/>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24</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汽车轮胎螺母拆装机</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JJ-A60</w:t>
            </w:r>
          </w:p>
        </w:tc>
        <w:tc>
          <w:tcPr>
            <w:tcW w:w="1018" w:type="dxa"/>
            <w:tcBorders>
              <w:top w:val="nil"/>
              <w:left w:val="nil"/>
              <w:bottom w:val="single" w:color="auto" w:sz="4" w:space="0"/>
              <w:right w:val="single" w:color="000000" w:sz="6" w:space="0"/>
            </w:tcBorders>
          </w:tcPr>
          <w:p>
            <w:pPr>
              <w:jc w:val="center"/>
            </w:pPr>
            <w:r>
              <w:rPr>
                <w:rFonts w:hint="eastAsia" w:ascii="Times New Roman" w:hAnsi="Times New Roman" w:eastAsia="宋体" w:cs="Times New Roman"/>
                <w:kern w:val="0"/>
                <w:szCs w:val="21"/>
              </w:rPr>
              <w:t>1</w:t>
            </w:r>
          </w:p>
        </w:tc>
        <w:tc>
          <w:tcPr>
            <w:tcW w:w="178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宋体" w:cs="Times New Roman"/>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kern w:val="0"/>
                <w:szCs w:val="21"/>
              </w:rPr>
            </w:pPr>
            <w:r>
              <w:rPr>
                <w:rFonts w:hint="eastAsia" w:ascii="Times New Roman"/>
                <w:kern w:val="0"/>
                <w:szCs w:val="21"/>
              </w:rPr>
              <w:t>25</w:t>
            </w:r>
          </w:p>
        </w:tc>
        <w:tc>
          <w:tcPr>
            <w:tcW w:w="2613" w:type="dxa"/>
            <w:tcBorders>
              <w:top w:val="nil"/>
              <w:left w:val="nil"/>
              <w:bottom w:val="single" w:color="auto" w:sz="4" w:space="0"/>
              <w:right w:val="single" w:color="auto" w:sz="4" w:space="0"/>
            </w:tcBorders>
            <w:vAlign w:val="center"/>
          </w:tcPr>
          <w:p>
            <w:pPr>
              <w:widowControl/>
              <w:jc w:val="left"/>
              <w:rPr>
                <w:rFonts w:ascii="Times New Roman"/>
                <w:kern w:val="0"/>
                <w:szCs w:val="21"/>
              </w:rPr>
            </w:pPr>
            <w:r>
              <w:rPr>
                <w:rFonts w:hint="eastAsia" w:ascii="Times New Roman"/>
                <w:kern w:val="0"/>
                <w:szCs w:val="21"/>
              </w:rPr>
              <w:t>整车装配翻转台</w:t>
            </w:r>
          </w:p>
        </w:tc>
        <w:tc>
          <w:tcPr>
            <w:tcW w:w="1844" w:type="dxa"/>
            <w:tcBorders>
              <w:top w:val="nil"/>
              <w:left w:val="nil"/>
              <w:bottom w:val="single" w:color="auto" w:sz="4" w:space="0"/>
              <w:right w:val="single" w:color="auto" w:sz="4" w:space="0"/>
            </w:tcBorders>
            <w:vAlign w:val="center"/>
          </w:tcPr>
          <w:p>
            <w:pPr>
              <w:widowControl/>
              <w:jc w:val="center"/>
              <w:rPr>
                <w:rFonts w:ascii="Times New Roman"/>
                <w:kern w:val="0"/>
                <w:szCs w:val="21"/>
              </w:rPr>
            </w:pPr>
            <w:r>
              <w:rPr>
                <w:rFonts w:hint="eastAsia" w:ascii="Times New Roman"/>
                <w:kern w:val="0"/>
                <w:szCs w:val="21"/>
              </w:rPr>
              <w:t>非标</w:t>
            </w:r>
          </w:p>
        </w:tc>
        <w:tc>
          <w:tcPr>
            <w:tcW w:w="1018" w:type="dxa"/>
            <w:tcBorders>
              <w:top w:val="nil"/>
              <w:left w:val="nil"/>
              <w:bottom w:val="single" w:color="auto" w:sz="4" w:space="0"/>
              <w:right w:val="single" w:color="000000" w:sz="6" w:space="0"/>
            </w:tcBorders>
          </w:tcPr>
          <w:p>
            <w:pPr>
              <w:jc w:val="center"/>
            </w:pPr>
            <w:r>
              <w:rPr>
                <w:rFonts w:hint="eastAsia" w:ascii="Times New Roman" w:hAnsi="Times New Roman" w:eastAsia="宋体" w:cs="Times New Roman"/>
                <w:kern w:val="0"/>
                <w:szCs w:val="21"/>
              </w:rPr>
              <w:t>1</w:t>
            </w:r>
          </w:p>
        </w:tc>
        <w:tc>
          <w:tcPr>
            <w:tcW w:w="1780" w:type="dxa"/>
            <w:tcBorders>
              <w:top w:val="single" w:color="000000" w:sz="6" w:space="0"/>
              <w:left w:val="single" w:color="000000" w:sz="6" w:space="0"/>
              <w:bottom w:val="single" w:color="000000" w:sz="6" w:space="0"/>
              <w:right w:val="single" w:color="000000" w:sz="6" w:space="0"/>
            </w:tcBorders>
          </w:tcPr>
          <w:p>
            <w:pPr>
              <w:jc w:val="center"/>
              <w:rPr>
                <w:rFonts w:ascii="Times New Roman" w:hAnsi="宋体" w:eastAsia="宋体" w:cs="Times New Roman"/>
                <w:kern w:val="0"/>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26</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抛丸机</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非标</w:t>
            </w:r>
          </w:p>
        </w:tc>
        <w:tc>
          <w:tcPr>
            <w:tcW w:w="1018" w:type="dxa"/>
            <w:tcBorders>
              <w:top w:val="nil"/>
              <w:left w:val="nil"/>
              <w:bottom w:val="single" w:color="auto" w:sz="4" w:space="0"/>
              <w:right w:val="single" w:color="000000" w:sz="6" w:space="0"/>
            </w:tcBorders>
          </w:tcPr>
          <w:p>
            <w:pPr>
              <w:jc w:val="center"/>
            </w:pPr>
            <w:r>
              <w:rPr>
                <w:rFonts w:hint="eastAsia" w:ascii="Times New Roman" w:hAnsi="Times New Roman" w:eastAsia="宋体" w:cs="Times New Roman"/>
                <w:kern w:val="0"/>
                <w:szCs w:val="21"/>
              </w:rPr>
              <w:t>1</w:t>
            </w:r>
          </w:p>
        </w:tc>
        <w:tc>
          <w:tcPr>
            <w:tcW w:w="178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宋体" w:cs="Times New Roman"/>
                <w:kern w:val="0"/>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27</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空气压缩机</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W-1.2/7</w:t>
            </w:r>
          </w:p>
        </w:tc>
        <w:tc>
          <w:tcPr>
            <w:tcW w:w="1018" w:type="dxa"/>
            <w:tcBorders>
              <w:top w:val="nil"/>
              <w:left w:val="nil"/>
              <w:bottom w:val="single" w:color="auto" w:sz="4" w:space="0"/>
              <w:right w:val="single" w:color="000000" w:sz="6"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w:t>
            </w:r>
          </w:p>
        </w:tc>
        <w:tc>
          <w:tcPr>
            <w:tcW w:w="1780" w:type="dxa"/>
            <w:tcBorders>
              <w:top w:val="single" w:color="000000" w:sz="6" w:space="0"/>
              <w:left w:val="single" w:color="000000" w:sz="6" w:space="0"/>
              <w:bottom w:val="single" w:color="000000" w:sz="6" w:space="0"/>
              <w:right w:val="single" w:color="000000" w:sz="6" w:space="0"/>
            </w:tcBorders>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28</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电动平板车</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KP-10-1</w:t>
            </w:r>
          </w:p>
        </w:tc>
        <w:tc>
          <w:tcPr>
            <w:tcW w:w="1018" w:type="dxa"/>
            <w:tcBorders>
              <w:top w:val="nil"/>
              <w:left w:val="nil"/>
              <w:bottom w:val="single" w:color="auto" w:sz="4" w:space="0"/>
              <w:right w:val="single" w:color="000000" w:sz="6"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178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宋体" w:cs="Times New Roman"/>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29</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切管机</w:t>
            </w:r>
          </w:p>
        </w:tc>
        <w:tc>
          <w:tcPr>
            <w:tcW w:w="184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018" w:type="dxa"/>
            <w:tcBorders>
              <w:top w:val="nil"/>
              <w:left w:val="nil"/>
              <w:bottom w:val="single" w:color="auto" w:sz="4" w:space="0"/>
              <w:right w:val="single" w:color="000000" w:sz="6"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78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宋体" w:cs="Times New Roman"/>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数控边角成型机</w:t>
            </w:r>
          </w:p>
        </w:tc>
        <w:tc>
          <w:tcPr>
            <w:tcW w:w="1844" w:type="dxa"/>
            <w:tcBorders>
              <w:top w:val="nil"/>
              <w:left w:val="nil"/>
              <w:bottom w:val="single" w:color="auto" w:sz="4" w:space="0"/>
              <w:right w:val="single" w:color="auto" w:sz="4" w:space="0"/>
            </w:tcBorders>
          </w:tcPr>
          <w:p>
            <w:pPr>
              <w:jc w:val="center"/>
            </w:pPr>
            <w:r>
              <w:rPr>
                <w:rFonts w:hint="eastAsia" w:ascii="Times New Roman" w:hAnsi="Times New Roman" w:eastAsia="宋体" w:cs="Times New Roman"/>
                <w:kern w:val="0"/>
                <w:szCs w:val="21"/>
              </w:rPr>
              <w:t>/</w:t>
            </w:r>
          </w:p>
        </w:tc>
        <w:tc>
          <w:tcPr>
            <w:tcW w:w="1018" w:type="dxa"/>
            <w:tcBorders>
              <w:top w:val="nil"/>
              <w:left w:val="nil"/>
              <w:bottom w:val="single" w:color="auto" w:sz="4" w:space="0"/>
              <w:right w:val="single" w:color="000000" w:sz="6"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78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宋体" w:cs="Times New Roman"/>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31</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压力机</w:t>
            </w:r>
          </w:p>
        </w:tc>
        <w:tc>
          <w:tcPr>
            <w:tcW w:w="1844" w:type="dxa"/>
            <w:tcBorders>
              <w:top w:val="nil"/>
              <w:left w:val="nil"/>
              <w:bottom w:val="single" w:color="auto" w:sz="4" w:space="0"/>
              <w:right w:val="single" w:color="auto" w:sz="4" w:space="0"/>
            </w:tcBorders>
          </w:tcPr>
          <w:p>
            <w:pPr>
              <w:jc w:val="center"/>
            </w:pPr>
            <w:r>
              <w:rPr>
                <w:rFonts w:hint="eastAsia" w:ascii="Times New Roman" w:hAnsi="Times New Roman" w:eastAsia="宋体" w:cs="Times New Roman"/>
                <w:kern w:val="0"/>
                <w:szCs w:val="21"/>
              </w:rPr>
              <w:t>/</w:t>
            </w:r>
          </w:p>
        </w:tc>
        <w:tc>
          <w:tcPr>
            <w:tcW w:w="1018" w:type="dxa"/>
            <w:tcBorders>
              <w:top w:val="nil"/>
              <w:left w:val="nil"/>
              <w:bottom w:val="single" w:color="auto" w:sz="4" w:space="0"/>
              <w:right w:val="single" w:color="000000" w:sz="6"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w:t>
            </w:r>
          </w:p>
        </w:tc>
        <w:tc>
          <w:tcPr>
            <w:tcW w:w="178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宋体" w:cs="Times New Roman"/>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32</w:t>
            </w:r>
          </w:p>
        </w:tc>
        <w:tc>
          <w:tcPr>
            <w:tcW w:w="2613"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校直机</w:t>
            </w:r>
          </w:p>
        </w:tc>
        <w:tc>
          <w:tcPr>
            <w:tcW w:w="1844" w:type="dxa"/>
            <w:tcBorders>
              <w:top w:val="nil"/>
              <w:left w:val="nil"/>
              <w:bottom w:val="single" w:color="auto" w:sz="4" w:space="0"/>
              <w:right w:val="single" w:color="auto" w:sz="4" w:space="0"/>
            </w:tcBorders>
          </w:tcPr>
          <w:p>
            <w:pPr>
              <w:jc w:val="center"/>
            </w:pPr>
            <w:r>
              <w:rPr>
                <w:rFonts w:hint="eastAsia" w:ascii="Times New Roman" w:hAnsi="Times New Roman" w:eastAsia="宋体" w:cs="Times New Roman"/>
                <w:kern w:val="0"/>
                <w:szCs w:val="21"/>
              </w:rPr>
              <w:t>/</w:t>
            </w:r>
          </w:p>
        </w:tc>
        <w:tc>
          <w:tcPr>
            <w:tcW w:w="1018" w:type="dxa"/>
            <w:tcBorders>
              <w:top w:val="nil"/>
              <w:left w:val="nil"/>
              <w:bottom w:val="single" w:color="auto" w:sz="4" w:space="0"/>
              <w:right w:val="single" w:color="000000" w:sz="6"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1780" w:type="dxa"/>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宋体" w:cs="Times New Roman"/>
                <w:kern w:val="0"/>
                <w:szCs w:val="21"/>
              </w:rPr>
            </w:pPr>
            <w:r>
              <w:rPr>
                <w:rFonts w:hint="eastAsia" w:ascii="Times New Roman" w:hAnsi="宋体"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33</w:t>
            </w:r>
          </w:p>
        </w:tc>
        <w:tc>
          <w:tcPr>
            <w:tcW w:w="261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磨齿机</w:t>
            </w:r>
          </w:p>
        </w:tc>
        <w:tc>
          <w:tcPr>
            <w:tcW w:w="1844" w:type="dxa"/>
            <w:tcBorders>
              <w:top w:val="single" w:color="auto" w:sz="4" w:space="0"/>
              <w:left w:val="nil"/>
              <w:bottom w:val="single" w:color="auto" w:sz="4" w:space="0"/>
              <w:right w:val="single" w:color="auto" w:sz="4" w:space="0"/>
            </w:tcBorders>
          </w:tcPr>
          <w:p>
            <w:pPr>
              <w:jc w:val="center"/>
            </w:pPr>
            <w:r>
              <w:rPr>
                <w:rFonts w:hint="eastAsia" w:ascii="Times New Roman" w:hAnsi="Times New Roman" w:eastAsia="宋体" w:cs="Times New Roman"/>
                <w:kern w:val="0"/>
                <w:szCs w:val="21"/>
              </w:rPr>
              <w:t>/</w:t>
            </w:r>
          </w:p>
        </w:tc>
        <w:tc>
          <w:tcPr>
            <w:tcW w:w="101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1780" w:type="dxa"/>
            <w:tcBorders>
              <w:top w:val="single" w:color="000000" w:sz="6" w:space="0"/>
              <w:left w:val="single" w:color="auto" w:sz="4" w:space="0"/>
              <w:bottom w:val="single" w:color="000000" w:sz="6" w:space="0"/>
              <w:right w:val="single" w:color="000000" w:sz="6" w:space="0"/>
            </w:tcBorders>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34</w:t>
            </w:r>
          </w:p>
        </w:tc>
        <w:tc>
          <w:tcPr>
            <w:tcW w:w="261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W型磨具</w:t>
            </w:r>
          </w:p>
        </w:tc>
        <w:tc>
          <w:tcPr>
            <w:tcW w:w="1844" w:type="dxa"/>
            <w:tcBorders>
              <w:top w:val="single" w:color="auto" w:sz="4" w:space="0"/>
              <w:left w:val="nil"/>
              <w:bottom w:val="single" w:color="auto" w:sz="4" w:space="0"/>
              <w:right w:val="single" w:color="auto" w:sz="4" w:space="0"/>
            </w:tcBorders>
          </w:tcPr>
          <w:p>
            <w:pPr>
              <w:jc w:val="center"/>
            </w:pPr>
            <w:r>
              <w:rPr>
                <w:rFonts w:hint="eastAsia" w:ascii="Times New Roman" w:hAnsi="Times New Roman" w:eastAsia="宋体" w:cs="Times New Roman"/>
                <w:kern w:val="0"/>
                <w:szCs w:val="21"/>
              </w:rPr>
              <w:t>/</w:t>
            </w:r>
          </w:p>
        </w:tc>
        <w:tc>
          <w:tcPr>
            <w:tcW w:w="101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780" w:type="dxa"/>
            <w:tcBorders>
              <w:top w:val="single" w:color="000000" w:sz="6" w:space="0"/>
              <w:left w:val="single" w:color="auto" w:sz="4" w:space="0"/>
              <w:bottom w:val="single" w:color="000000" w:sz="6" w:space="0"/>
              <w:right w:val="single" w:color="000000" w:sz="6" w:space="0"/>
            </w:tcBorders>
          </w:tcPr>
          <w:p>
            <w:pPr>
              <w:jc w:val="center"/>
            </w:pPr>
            <w:r>
              <w:rPr>
                <w:rFonts w:hint="eastAsia" w:ascii="Times New Roman" w:hAnsi="Times New Roman"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35</w:t>
            </w:r>
          </w:p>
        </w:tc>
        <w:tc>
          <w:tcPr>
            <w:tcW w:w="261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下料成型模具套装</w:t>
            </w:r>
          </w:p>
        </w:tc>
        <w:tc>
          <w:tcPr>
            <w:tcW w:w="1844" w:type="dxa"/>
            <w:tcBorders>
              <w:top w:val="single" w:color="auto" w:sz="4" w:space="0"/>
              <w:left w:val="nil"/>
              <w:bottom w:val="single" w:color="auto" w:sz="4" w:space="0"/>
              <w:right w:val="single" w:color="auto" w:sz="4" w:space="0"/>
            </w:tcBorders>
          </w:tcPr>
          <w:p>
            <w:pPr>
              <w:jc w:val="center"/>
            </w:pPr>
            <w:r>
              <w:rPr>
                <w:rFonts w:hint="eastAsia" w:ascii="Times New Roman" w:hAnsi="Times New Roman" w:eastAsia="宋体" w:cs="Times New Roman"/>
                <w:kern w:val="0"/>
                <w:szCs w:val="21"/>
              </w:rPr>
              <w:t>/</w:t>
            </w:r>
          </w:p>
        </w:tc>
        <w:tc>
          <w:tcPr>
            <w:tcW w:w="101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1780" w:type="dxa"/>
            <w:tcBorders>
              <w:top w:val="single" w:color="000000" w:sz="6" w:space="0"/>
              <w:left w:val="single" w:color="auto" w:sz="4" w:space="0"/>
              <w:bottom w:val="single" w:color="000000" w:sz="6" w:space="0"/>
              <w:right w:val="single" w:color="000000" w:sz="6" w:space="0"/>
            </w:tcBorders>
          </w:tcPr>
          <w:p>
            <w:pPr>
              <w:jc w:val="center"/>
            </w:pPr>
            <w:r>
              <w:rPr>
                <w:rFonts w:hint="eastAsia" w:ascii="Times New Roman" w:hAnsi="Times New Roman"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36</w:t>
            </w:r>
          </w:p>
        </w:tc>
        <w:tc>
          <w:tcPr>
            <w:tcW w:w="261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龙门式H型钢自动焊接机</w:t>
            </w:r>
          </w:p>
        </w:tc>
        <w:tc>
          <w:tcPr>
            <w:tcW w:w="1844" w:type="dxa"/>
            <w:tcBorders>
              <w:top w:val="single" w:color="auto" w:sz="4" w:space="0"/>
              <w:left w:val="nil"/>
              <w:bottom w:val="single" w:color="auto" w:sz="4" w:space="0"/>
              <w:right w:val="single" w:color="auto" w:sz="4" w:space="0"/>
            </w:tcBorders>
          </w:tcPr>
          <w:p>
            <w:pPr>
              <w:jc w:val="center"/>
            </w:pPr>
            <w:r>
              <w:rPr>
                <w:rFonts w:hint="eastAsia" w:ascii="Times New Roman" w:hAnsi="Times New Roman" w:eastAsia="宋体" w:cs="Times New Roman"/>
                <w:kern w:val="0"/>
                <w:szCs w:val="21"/>
              </w:rPr>
              <w:t>/</w:t>
            </w:r>
          </w:p>
        </w:tc>
        <w:tc>
          <w:tcPr>
            <w:tcW w:w="101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1780" w:type="dxa"/>
            <w:tcBorders>
              <w:top w:val="single" w:color="000000" w:sz="6" w:space="0"/>
              <w:left w:val="single" w:color="auto" w:sz="4" w:space="0"/>
              <w:bottom w:val="single" w:color="000000" w:sz="6" w:space="0"/>
              <w:right w:val="single" w:color="000000" w:sz="6" w:space="0"/>
            </w:tcBorders>
          </w:tcPr>
          <w:p>
            <w:pPr>
              <w:jc w:val="center"/>
            </w:pPr>
            <w:r>
              <w:rPr>
                <w:rFonts w:hint="eastAsia" w:ascii="Times New Roman" w:hAnsi="Times New Roman"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37</w:t>
            </w:r>
          </w:p>
        </w:tc>
        <w:tc>
          <w:tcPr>
            <w:tcW w:w="261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挂车流水线组装平台</w:t>
            </w:r>
          </w:p>
        </w:tc>
        <w:tc>
          <w:tcPr>
            <w:tcW w:w="1844" w:type="dxa"/>
            <w:tcBorders>
              <w:top w:val="single" w:color="auto" w:sz="4" w:space="0"/>
              <w:left w:val="nil"/>
              <w:bottom w:val="single" w:color="auto" w:sz="4" w:space="0"/>
              <w:right w:val="single" w:color="auto" w:sz="4" w:space="0"/>
            </w:tcBorders>
          </w:tcPr>
          <w:p>
            <w:pPr>
              <w:jc w:val="center"/>
            </w:pPr>
            <w:r>
              <w:rPr>
                <w:rFonts w:hint="eastAsia" w:ascii="Times New Roman" w:hAnsi="Times New Roman" w:eastAsia="宋体" w:cs="Times New Roman"/>
                <w:kern w:val="0"/>
                <w:szCs w:val="21"/>
              </w:rPr>
              <w:t>/</w:t>
            </w:r>
          </w:p>
        </w:tc>
        <w:tc>
          <w:tcPr>
            <w:tcW w:w="101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1780" w:type="dxa"/>
            <w:tcBorders>
              <w:top w:val="single" w:color="000000" w:sz="6" w:space="0"/>
              <w:left w:val="single" w:color="auto" w:sz="4" w:space="0"/>
              <w:bottom w:val="single" w:color="000000" w:sz="6" w:space="0"/>
              <w:right w:val="single" w:color="000000" w:sz="6" w:space="0"/>
            </w:tcBorders>
          </w:tcPr>
          <w:p>
            <w:pPr>
              <w:jc w:val="center"/>
            </w:pPr>
            <w:r>
              <w:rPr>
                <w:rFonts w:hint="eastAsia" w:ascii="Times New Roman" w:hAnsi="Times New Roman" w:eastAsia="宋体" w:cs="Times New Roman"/>
                <w:kern w:val="0"/>
                <w:szCs w:val="21"/>
              </w:rPr>
              <w:t>一致</w:t>
            </w:r>
          </w:p>
        </w:tc>
      </w:tr>
      <w:tr>
        <w:tblPrEx>
          <w:tblLayout w:type="fixed"/>
          <w:tblCellMar>
            <w:top w:w="0" w:type="dxa"/>
            <w:left w:w="108" w:type="dxa"/>
            <w:bottom w:w="0" w:type="dxa"/>
            <w:right w:w="108" w:type="dxa"/>
          </w:tblCellMar>
        </w:tblPrEx>
        <w:trPr>
          <w:trHeight w:val="270"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合计</w:t>
            </w:r>
          </w:p>
        </w:tc>
        <w:tc>
          <w:tcPr>
            <w:tcW w:w="261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c>
          <w:tcPr>
            <w:tcW w:w="18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p>
        </w:tc>
        <w:tc>
          <w:tcPr>
            <w:tcW w:w="101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85</w:t>
            </w:r>
          </w:p>
        </w:tc>
        <w:tc>
          <w:tcPr>
            <w:tcW w:w="1780" w:type="dxa"/>
            <w:tcBorders>
              <w:top w:val="single" w:color="000000" w:sz="6" w:space="0"/>
              <w:left w:val="single" w:color="auto" w:sz="4" w:space="0"/>
              <w:bottom w:val="single" w:color="000000" w:sz="6" w:space="0"/>
              <w:right w:val="single" w:color="000000" w:sz="6" w:space="0"/>
            </w:tcBorders>
          </w:tcPr>
          <w:p>
            <w:pPr>
              <w:widowControl/>
              <w:jc w:val="center"/>
              <w:rPr>
                <w:rFonts w:ascii="Times New Roman" w:hAnsi="Times New Roman" w:eastAsia="宋体" w:cs="Times New Roman"/>
                <w:kern w:val="0"/>
                <w:szCs w:val="21"/>
              </w:rPr>
            </w:pPr>
          </w:p>
        </w:tc>
      </w:tr>
    </w:tbl>
    <w:p>
      <w:pPr>
        <w:pStyle w:val="3"/>
        <w:adjustRightInd w:val="0"/>
        <w:snapToGrid w:val="0"/>
        <w:spacing w:line="360" w:lineRule="auto"/>
        <w:rPr>
          <w:rFonts w:ascii="Times New Roman" w:hAnsi="Times New Roman" w:cs="Times New Roman"/>
        </w:rPr>
      </w:pPr>
      <w:bookmarkStart w:id="20" w:name="_Toc521141694"/>
      <w:r>
        <w:rPr>
          <w:rFonts w:hint="eastAsia" w:ascii="Times New Roman" w:hAnsi="Times New Roman" w:cs="Times New Roman"/>
        </w:rPr>
        <w:t>3</w:t>
      </w:r>
      <w:r>
        <w:rPr>
          <w:rFonts w:ascii="Times New Roman" w:hAnsi="Times New Roman" w:cs="Times New Roman"/>
        </w:rPr>
        <w:t>.</w:t>
      </w:r>
      <w:r>
        <w:rPr>
          <w:rFonts w:hint="eastAsia" w:ascii="Times New Roman" w:hAnsi="Times New Roman" w:cs="Times New Roman"/>
        </w:rPr>
        <w:t>3主要原辅料及燃料</w:t>
      </w:r>
      <w:bookmarkEnd w:id="20"/>
    </w:p>
    <w:p>
      <w:pPr>
        <w:spacing w:line="440" w:lineRule="atLeast"/>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本</w:t>
      </w:r>
      <w:r>
        <w:rPr>
          <w:rFonts w:ascii="Times New Roman" w:hAnsi="Times New Roman" w:eastAsia="宋体" w:cs="Times New Roman"/>
          <w:sz w:val="24"/>
          <w:szCs w:val="24"/>
        </w:rPr>
        <w:t>项目</w:t>
      </w:r>
      <w:r>
        <w:rPr>
          <w:rFonts w:hint="eastAsia" w:ascii="Times New Roman" w:hAnsi="Times New Roman" w:eastAsia="宋体" w:cs="Times New Roman"/>
          <w:sz w:val="24"/>
          <w:szCs w:val="24"/>
        </w:rPr>
        <w:t>建成后，将主要从事专用运输车的生产，项目所需原料、辅助材料有：钢材、焊条（丝）、油漆等，车辆底盘、发动机、电气设备等，全部为整体外购部件。项目主要原辅材料消耗见</w:t>
      </w:r>
      <w:r>
        <w:rPr>
          <w:rFonts w:ascii="Times New Roman" w:hAnsi="Times New Roman" w:eastAsia="宋体" w:cs="Times New Roman"/>
          <w:sz w:val="24"/>
          <w:szCs w:val="24"/>
        </w:rPr>
        <w:t>表</w:t>
      </w:r>
      <w:r>
        <w:rPr>
          <w:rFonts w:hint="eastAsia" w:ascii="Times New Roman" w:hAnsi="Times New Roman" w:eastAsia="宋体" w:cs="Times New Roman"/>
          <w:sz w:val="24"/>
          <w:szCs w:val="24"/>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rPr>
        <w:t>4</w:t>
      </w:r>
      <w:r>
        <w:rPr>
          <w:rFonts w:ascii="Times New Roman" w:hAnsi="Times New Roman" w:eastAsia="宋体" w:cs="Times New Roman"/>
          <w:sz w:val="24"/>
          <w:szCs w:val="24"/>
        </w:rPr>
        <w:t>。</w:t>
      </w:r>
    </w:p>
    <w:p>
      <w:pPr>
        <w:adjustRightInd w:val="0"/>
        <w:snapToGrid w:val="0"/>
        <w:spacing w:line="44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3</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4</w:t>
      </w:r>
      <w:r>
        <w:rPr>
          <w:rFonts w:ascii="Times New Roman" w:hAnsi="Times New Roman" w:eastAsia="宋体" w:cs="Times New Roman"/>
          <w:b/>
          <w:sz w:val="24"/>
          <w:szCs w:val="24"/>
        </w:rPr>
        <w:t xml:space="preserve">   原辅材料消耗表</w:t>
      </w:r>
    </w:p>
    <w:tbl>
      <w:tblPr>
        <w:tblStyle w:val="29"/>
        <w:tblW w:w="7905" w:type="dxa"/>
        <w:jc w:val="center"/>
        <w:tblInd w:w="0" w:type="dxa"/>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3"/>
        <w:gridCol w:w="1391"/>
        <w:gridCol w:w="1284"/>
        <w:gridCol w:w="1042"/>
        <w:gridCol w:w="2107"/>
        <w:gridCol w:w="1418"/>
      </w:tblGrid>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63" w:type="dxa"/>
            <w:vAlign w:val="center"/>
          </w:tcPr>
          <w:p>
            <w:pPr>
              <w:spacing w:line="320" w:lineRule="exact"/>
              <w:jc w:val="center"/>
              <w:rPr>
                <w:rFonts w:ascii="Times New Roman" w:hAnsi="Times New Roman" w:eastAsia="宋体" w:cs="Times New Roman"/>
                <w:szCs w:val="21"/>
              </w:rPr>
            </w:pPr>
            <w:r>
              <w:rPr>
                <w:rFonts w:ascii="Times New Roman" w:hAnsi="宋体" w:eastAsia="宋体" w:cs="Times New Roman"/>
                <w:szCs w:val="21"/>
              </w:rPr>
              <w:t>序号</w:t>
            </w:r>
          </w:p>
        </w:tc>
        <w:tc>
          <w:tcPr>
            <w:tcW w:w="1391" w:type="dxa"/>
            <w:vAlign w:val="center"/>
          </w:tcPr>
          <w:p>
            <w:pPr>
              <w:spacing w:line="320" w:lineRule="exact"/>
              <w:jc w:val="center"/>
              <w:rPr>
                <w:rFonts w:ascii="Times New Roman" w:hAnsi="Times New Roman" w:eastAsia="宋体" w:cs="Times New Roman"/>
                <w:szCs w:val="21"/>
              </w:rPr>
            </w:pPr>
            <w:r>
              <w:rPr>
                <w:rFonts w:ascii="Times New Roman" w:hAnsi="宋体" w:eastAsia="宋体" w:cs="Times New Roman"/>
                <w:szCs w:val="21"/>
              </w:rPr>
              <w:t>名称</w:t>
            </w:r>
          </w:p>
        </w:tc>
        <w:tc>
          <w:tcPr>
            <w:tcW w:w="1284"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单位</w:t>
            </w:r>
          </w:p>
        </w:tc>
        <w:tc>
          <w:tcPr>
            <w:tcW w:w="1042" w:type="dxa"/>
            <w:vAlign w:val="center"/>
          </w:tcPr>
          <w:p>
            <w:pPr>
              <w:spacing w:line="320" w:lineRule="exact"/>
              <w:jc w:val="center"/>
              <w:rPr>
                <w:rFonts w:ascii="Times New Roman" w:hAnsi="Times New Roman" w:eastAsia="宋体" w:cs="Times New Roman"/>
                <w:szCs w:val="21"/>
              </w:rPr>
            </w:pPr>
            <w:r>
              <w:rPr>
                <w:rFonts w:ascii="Times New Roman" w:hAnsi="宋体" w:eastAsia="宋体" w:cs="Times New Roman"/>
                <w:szCs w:val="21"/>
              </w:rPr>
              <w:t>年用量</w:t>
            </w:r>
          </w:p>
        </w:tc>
        <w:tc>
          <w:tcPr>
            <w:tcW w:w="2107"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供应来源</w:t>
            </w:r>
          </w:p>
        </w:tc>
        <w:tc>
          <w:tcPr>
            <w:tcW w:w="1418"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备注</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1391"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钢材</w:t>
            </w:r>
          </w:p>
        </w:tc>
        <w:tc>
          <w:tcPr>
            <w:tcW w:w="1284"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t/a</w:t>
            </w:r>
          </w:p>
        </w:tc>
        <w:tc>
          <w:tcPr>
            <w:tcW w:w="1042"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4690</w:t>
            </w:r>
          </w:p>
        </w:tc>
        <w:tc>
          <w:tcPr>
            <w:tcW w:w="2107"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当地</w:t>
            </w:r>
          </w:p>
        </w:tc>
        <w:tc>
          <w:tcPr>
            <w:tcW w:w="1418"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1391"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焊条（丝）</w:t>
            </w:r>
          </w:p>
        </w:tc>
        <w:tc>
          <w:tcPr>
            <w:tcW w:w="1284" w:type="dxa"/>
          </w:tcPr>
          <w:p>
            <w:pPr>
              <w:jc w:val="center"/>
            </w:pPr>
            <w:r>
              <w:rPr>
                <w:rFonts w:hint="eastAsia" w:ascii="Times New Roman" w:hAnsi="Times New Roman" w:eastAsia="宋体" w:cs="Times New Roman"/>
                <w:szCs w:val="21"/>
              </w:rPr>
              <w:t>t/a</w:t>
            </w:r>
          </w:p>
        </w:tc>
        <w:tc>
          <w:tcPr>
            <w:tcW w:w="1042"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110</w:t>
            </w:r>
          </w:p>
        </w:tc>
        <w:tc>
          <w:tcPr>
            <w:tcW w:w="2107"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市场采购</w:t>
            </w:r>
          </w:p>
        </w:tc>
        <w:tc>
          <w:tcPr>
            <w:tcW w:w="1418"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0" w:hRule="atLeast"/>
          <w:jc w:val="center"/>
        </w:trPr>
        <w:tc>
          <w:tcPr>
            <w:tcW w:w="663"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3</w:t>
            </w:r>
          </w:p>
        </w:tc>
        <w:tc>
          <w:tcPr>
            <w:tcW w:w="1391"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底漆</w:t>
            </w:r>
          </w:p>
        </w:tc>
        <w:tc>
          <w:tcPr>
            <w:tcW w:w="1284" w:type="dxa"/>
            <w:vAlign w:val="center"/>
          </w:tcPr>
          <w:p>
            <w:pPr>
              <w:jc w:val="center"/>
            </w:pPr>
            <w:r>
              <w:rPr>
                <w:rFonts w:hint="eastAsia" w:ascii="Times New Roman" w:hAnsi="Times New Roman" w:eastAsia="宋体" w:cs="Times New Roman"/>
                <w:szCs w:val="21"/>
              </w:rPr>
              <w:t>t/a</w:t>
            </w:r>
          </w:p>
        </w:tc>
        <w:tc>
          <w:tcPr>
            <w:tcW w:w="1042"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7.5</w:t>
            </w:r>
          </w:p>
        </w:tc>
        <w:tc>
          <w:tcPr>
            <w:tcW w:w="2107" w:type="dxa"/>
            <w:vMerge w:val="restart"/>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市场采购，专用油漆桶包装</w:t>
            </w:r>
          </w:p>
        </w:tc>
        <w:tc>
          <w:tcPr>
            <w:tcW w:w="1418"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一致（50kg/桶，储存量为40桶）</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79" w:hRule="atLeast"/>
          <w:jc w:val="center"/>
        </w:trPr>
        <w:tc>
          <w:tcPr>
            <w:tcW w:w="663"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4</w:t>
            </w:r>
          </w:p>
        </w:tc>
        <w:tc>
          <w:tcPr>
            <w:tcW w:w="1391"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面漆</w:t>
            </w:r>
          </w:p>
        </w:tc>
        <w:tc>
          <w:tcPr>
            <w:tcW w:w="1284" w:type="dxa"/>
            <w:vAlign w:val="center"/>
          </w:tcPr>
          <w:p>
            <w:pPr>
              <w:jc w:val="center"/>
            </w:pPr>
            <w:r>
              <w:rPr>
                <w:rFonts w:hint="eastAsia" w:ascii="Times New Roman" w:hAnsi="Times New Roman" w:eastAsia="宋体" w:cs="Times New Roman"/>
                <w:szCs w:val="21"/>
              </w:rPr>
              <w:t>t/a</w:t>
            </w:r>
          </w:p>
        </w:tc>
        <w:tc>
          <w:tcPr>
            <w:tcW w:w="1042"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7.5</w:t>
            </w:r>
          </w:p>
        </w:tc>
        <w:tc>
          <w:tcPr>
            <w:tcW w:w="2107" w:type="dxa"/>
            <w:vMerge w:val="continue"/>
            <w:vAlign w:val="center"/>
          </w:tcPr>
          <w:p>
            <w:pPr>
              <w:spacing w:line="320" w:lineRule="exact"/>
              <w:jc w:val="center"/>
              <w:rPr>
                <w:rFonts w:ascii="Times New Roman" w:hAnsi="Times New Roman" w:eastAsia="宋体" w:cs="Times New Roman"/>
                <w:szCs w:val="21"/>
              </w:rPr>
            </w:pPr>
          </w:p>
        </w:tc>
        <w:tc>
          <w:tcPr>
            <w:tcW w:w="1418"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一致（50kg/桶，储存量为20桶）</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8" w:hRule="atLeast"/>
          <w:jc w:val="center"/>
        </w:trPr>
        <w:tc>
          <w:tcPr>
            <w:tcW w:w="663"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5</w:t>
            </w:r>
          </w:p>
        </w:tc>
        <w:tc>
          <w:tcPr>
            <w:tcW w:w="1391"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稀释剂</w:t>
            </w:r>
          </w:p>
        </w:tc>
        <w:tc>
          <w:tcPr>
            <w:tcW w:w="1284" w:type="dxa"/>
            <w:vAlign w:val="center"/>
          </w:tcPr>
          <w:p>
            <w:pPr>
              <w:jc w:val="center"/>
            </w:pPr>
            <w:r>
              <w:rPr>
                <w:rFonts w:hint="eastAsia" w:ascii="Times New Roman" w:hAnsi="Times New Roman" w:eastAsia="宋体" w:cs="Times New Roman"/>
                <w:szCs w:val="21"/>
              </w:rPr>
              <w:t>t/a</w:t>
            </w:r>
          </w:p>
        </w:tc>
        <w:tc>
          <w:tcPr>
            <w:tcW w:w="1042"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2.5</w:t>
            </w:r>
          </w:p>
        </w:tc>
        <w:tc>
          <w:tcPr>
            <w:tcW w:w="2107" w:type="dxa"/>
            <w:vMerge w:val="continue"/>
            <w:vAlign w:val="center"/>
          </w:tcPr>
          <w:p>
            <w:pPr>
              <w:spacing w:line="320" w:lineRule="exact"/>
              <w:jc w:val="center"/>
              <w:rPr>
                <w:rFonts w:ascii="Times New Roman" w:hAnsi="Times New Roman" w:eastAsia="宋体" w:cs="Times New Roman"/>
                <w:szCs w:val="21"/>
              </w:rPr>
            </w:pPr>
          </w:p>
        </w:tc>
        <w:tc>
          <w:tcPr>
            <w:tcW w:w="1418"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6</w:t>
            </w:r>
          </w:p>
        </w:tc>
        <w:tc>
          <w:tcPr>
            <w:tcW w:w="1391"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CO</w:t>
            </w:r>
            <w:r>
              <w:rPr>
                <w:rFonts w:hint="eastAsia" w:ascii="Times New Roman" w:hAnsi="Times New Roman" w:eastAsia="宋体" w:cs="Times New Roman"/>
                <w:szCs w:val="21"/>
                <w:vertAlign w:val="subscript"/>
              </w:rPr>
              <w:t>2</w:t>
            </w:r>
          </w:p>
        </w:tc>
        <w:tc>
          <w:tcPr>
            <w:tcW w:w="1284"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/a</w:t>
            </w:r>
          </w:p>
        </w:tc>
        <w:tc>
          <w:tcPr>
            <w:tcW w:w="1042"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37500</w:t>
            </w:r>
          </w:p>
        </w:tc>
        <w:tc>
          <w:tcPr>
            <w:tcW w:w="2107" w:type="dxa"/>
            <w:vMerge w:val="restart"/>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市场采购，压缩气瓶包装</w:t>
            </w:r>
          </w:p>
        </w:tc>
        <w:tc>
          <w:tcPr>
            <w:tcW w:w="1418"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7</w:t>
            </w:r>
          </w:p>
        </w:tc>
        <w:tc>
          <w:tcPr>
            <w:tcW w:w="1391"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O</w:t>
            </w:r>
            <w:r>
              <w:rPr>
                <w:rFonts w:hint="eastAsia" w:ascii="Times New Roman" w:hAnsi="Times New Roman" w:eastAsia="宋体" w:cs="Times New Roman"/>
                <w:szCs w:val="21"/>
                <w:vertAlign w:val="subscript"/>
              </w:rPr>
              <w:t>2</w:t>
            </w:r>
          </w:p>
        </w:tc>
        <w:tc>
          <w:tcPr>
            <w:tcW w:w="1284" w:type="dxa"/>
          </w:tcPr>
          <w:p>
            <w:pPr>
              <w:jc w:val="center"/>
            </w:pPr>
            <w:r>
              <w:rPr>
                <w:rFonts w:ascii="Times New Roman" w:hAnsi="Times New Roman" w:eastAsia="宋体" w:cs="Times New Roman"/>
                <w:szCs w:val="21"/>
              </w:rPr>
              <w:t>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/a</w:t>
            </w:r>
          </w:p>
        </w:tc>
        <w:tc>
          <w:tcPr>
            <w:tcW w:w="1042"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1755</w:t>
            </w:r>
          </w:p>
        </w:tc>
        <w:tc>
          <w:tcPr>
            <w:tcW w:w="2107" w:type="dxa"/>
            <w:vMerge w:val="continue"/>
            <w:vAlign w:val="center"/>
          </w:tcPr>
          <w:p>
            <w:pPr>
              <w:spacing w:line="320" w:lineRule="exact"/>
              <w:jc w:val="center"/>
              <w:rPr>
                <w:rFonts w:ascii="Times New Roman" w:hAnsi="Times New Roman" w:eastAsia="宋体" w:cs="Times New Roman"/>
                <w:szCs w:val="21"/>
              </w:rPr>
            </w:pPr>
          </w:p>
        </w:tc>
        <w:tc>
          <w:tcPr>
            <w:tcW w:w="1418"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1391" w:type="dxa"/>
            <w:vAlign w:val="center"/>
          </w:tcPr>
          <w:p>
            <w:pPr>
              <w:spacing w:line="320" w:lineRule="exact"/>
              <w:jc w:val="center"/>
              <w:rPr>
                <w:rFonts w:ascii="Times New Roman" w:hAnsi="宋体" w:eastAsia="宋体" w:cs="Times New Roman"/>
                <w:szCs w:val="21"/>
              </w:rPr>
            </w:pPr>
            <w:r>
              <w:rPr>
                <w:rFonts w:hint="eastAsia" w:ascii="Times New Roman" w:hAnsi="宋体" w:eastAsia="宋体" w:cs="Times New Roman"/>
                <w:szCs w:val="21"/>
              </w:rPr>
              <w:t>C</w:t>
            </w:r>
            <w:r>
              <w:rPr>
                <w:rFonts w:hint="eastAsia" w:ascii="Times New Roman" w:hAnsi="宋体" w:eastAsia="宋体" w:cs="Times New Roman"/>
                <w:szCs w:val="21"/>
                <w:vertAlign w:val="subscript"/>
              </w:rPr>
              <w:t>2</w:t>
            </w:r>
            <w:r>
              <w:rPr>
                <w:rFonts w:hint="eastAsia" w:ascii="Times New Roman" w:hAnsi="宋体" w:eastAsia="宋体" w:cs="Times New Roman"/>
                <w:szCs w:val="21"/>
              </w:rPr>
              <w:t>H</w:t>
            </w:r>
            <w:r>
              <w:rPr>
                <w:rFonts w:hint="eastAsia" w:ascii="Times New Roman" w:hAnsi="宋体" w:eastAsia="宋体" w:cs="Times New Roman"/>
                <w:szCs w:val="21"/>
                <w:vertAlign w:val="subscript"/>
              </w:rPr>
              <w:t>2</w:t>
            </w:r>
          </w:p>
        </w:tc>
        <w:tc>
          <w:tcPr>
            <w:tcW w:w="1284" w:type="dxa"/>
          </w:tcPr>
          <w:p>
            <w:pPr>
              <w:jc w:val="center"/>
            </w:pPr>
            <w:r>
              <w:rPr>
                <w:rFonts w:ascii="Times New Roman" w:hAnsi="Times New Roman" w:eastAsia="宋体" w:cs="Times New Roman"/>
                <w:szCs w:val="21"/>
              </w:rPr>
              <w:t>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/a</w:t>
            </w:r>
          </w:p>
        </w:tc>
        <w:tc>
          <w:tcPr>
            <w:tcW w:w="1042"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7688</w:t>
            </w:r>
          </w:p>
        </w:tc>
        <w:tc>
          <w:tcPr>
            <w:tcW w:w="2107" w:type="dxa"/>
            <w:vMerge w:val="continue"/>
            <w:vAlign w:val="center"/>
          </w:tcPr>
          <w:p>
            <w:pPr>
              <w:spacing w:line="320" w:lineRule="exact"/>
              <w:jc w:val="center"/>
              <w:rPr>
                <w:rFonts w:ascii="Times New Roman" w:hAnsi="Times New Roman" w:eastAsia="宋体" w:cs="Times New Roman"/>
                <w:szCs w:val="21"/>
              </w:rPr>
            </w:pPr>
          </w:p>
        </w:tc>
        <w:tc>
          <w:tcPr>
            <w:tcW w:w="1418"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9</w:t>
            </w:r>
          </w:p>
        </w:tc>
        <w:tc>
          <w:tcPr>
            <w:tcW w:w="1391" w:type="dxa"/>
            <w:vAlign w:val="center"/>
          </w:tcPr>
          <w:p>
            <w:pPr>
              <w:spacing w:line="320" w:lineRule="exact"/>
              <w:jc w:val="center"/>
              <w:rPr>
                <w:rFonts w:ascii="Times New Roman" w:hAnsi="宋体" w:eastAsia="宋体" w:cs="Times New Roman"/>
                <w:szCs w:val="21"/>
              </w:rPr>
            </w:pPr>
            <w:r>
              <w:rPr>
                <w:rFonts w:hint="eastAsia" w:ascii="Times New Roman" w:hAnsi="宋体" w:eastAsia="宋体" w:cs="Times New Roman"/>
                <w:szCs w:val="21"/>
              </w:rPr>
              <w:t>取力器</w:t>
            </w:r>
          </w:p>
        </w:tc>
        <w:tc>
          <w:tcPr>
            <w:tcW w:w="1284"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台</w:t>
            </w:r>
          </w:p>
        </w:tc>
        <w:tc>
          <w:tcPr>
            <w:tcW w:w="1042"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1500</w:t>
            </w:r>
          </w:p>
        </w:tc>
        <w:tc>
          <w:tcPr>
            <w:tcW w:w="2107"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浙江嘉善汽车取力器厂</w:t>
            </w:r>
          </w:p>
        </w:tc>
        <w:tc>
          <w:tcPr>
            <w:tcW w:w="1418"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10</w:t>
            </w:r>
          </w:p>
        </w:tc>
        <w:tc>
          <w:tcPr>
            <w:tcW w:w="1391" w:type="dxa"/>
            <w:vAlign w:val="center"/>
          </w:tcPr>
          <w:p>
            <w:pPr>
              <w:spacing w:line="320" w:lineRule="exact"/>
              <w:jc w:val="center"/>
              <w:rPr>
                <w:rFonts w:ascii="Times New Roman" w:hAnsi="宋体" w:eastAsia="宋体" w:cs="Times New Roman"/>
                <w:szCs w:val="21"/>
              </w:rPr>
            </w:pPr>
            <w:r>
              <w:rPr>
                <w:rFonts w:hint="eastAsia" w:ascii="Times New Roman" w:hAnsi="宋体" w:eastAsia="宋体" w:cs="Times New Roman"/>
                <w:szCs w:val="21"/>
              </w:rPr>
              <w:t>传动轴</w:t>
            </w:r>
          </w:p>
        </w:tc>
        <w:tc>
          <w:tcPr>
            <w:tcW w:w="1284"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根</w:t>
            </w:r>
          </w:p>
        </w:tc>
        <w:tc>
          <w:tcPr>
            <w:tcW w:w="1042"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1500</w:t>
            </w:r>
          </w:p>
        </w:tc>
        <w:tc>
          <w:tcPr>
            <w:tcW w:w="2107"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济南真诚专用汽车有限公司</w:t>
            </w:r>
          </w:p>
        </w:tc>
        <w:tc>
          <w:tcPr>
            <w:tcW w:w="1418" w:type="dxa"/>
            <w:vAlign w:val="center"/>
          </w:tcPr>
          <w:p>
            <w:pPr>
              <w:jc w:val="cente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11</w:t>
            </w:r>
          </w:p>
        </w:tc>
        <w:tc>
          <w:tcPr>
            <w:tcW w:w="1391" w:type="dxa"/>
            <w:vAlign w:val="center"/>
          </w:tcPr>
          <w:p>
            <w:pPr>
              <w:spacing w:line="320" w:lineRule="exact"/>
              <w:jc w:val="center"/>
              <w:rPr>
                <w:rFonts w:ascii="Times New Roman" w:hAnsi="宋体" w:eastAsia="宋体" w:cs="Times New Roman"/>
                <w:szCs w:val="21"/>
              </w:rPr>
            </w:pPr>
            <w:r>
              <w:rPr>
                <w:rFonts w:hint="eastAsia" w:ascii="Times New Roman" w:hAnsi="宋体" w:eastAsia="宋体" w:cs="Times New Roman"/>
                <w:szCs w:val="21"/>
              </w:rPr>
              <w:t>空压机</w:t>
            </w:r>
          </w:p>
        </w:tc>
        <w:tc>
          <w:tcPr>
            <w:tcW w:w="1284"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台</w:t>
            </w:r>
          </w:p>
        </w:tc>
        <w:tc>
          <w:tcPr>
            <w:tcW w:w="1042"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700</w:t>
            </w:r>
          </w:p>
        </w:tc>
        <w:tc>
          <w:tcPr>
            <w:tcW w:w="2107"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山东章丘铜铝阀门厂</w:t>
            </w:r>
          </w:p>
        </w:tc>
        <w:tc>
          <w:tcPr>
            <w:tcW w:w="1418" w:type="dxa"/>
          </w:tcPr>
          <w:p>
            <w:pPr>
              <w:jc w:val="cente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1391" w:type="dxa"/>
            <w:vAlign w:val="center"/>
          </w:tcPr>
          <w:p>
            <w:pPr>
              <w:spacing w:line="320" w:lineRule="exact"/>
              <w:jc w:val="center"/>
              <w:rPr>
                <w:rFonts w:ascii="Times New Roman" w:hAnsi="宋体" w:eastAsia="宋体" w:cs="Times New Roman"/>
                <w:szCs w:val="21"/>
              </w:rPr>
            </w:pPr>
            <w:r>
              <w:rPr>
                <w:rFonts w:hint="eastAsia" w:ascii="Times New Roman" w:hAnsi="宋体" w:eastAsia="宋体" w:cs="Times New Roman"/>
                <w:szCs w:val="21"/>
              </w:rPr>
              <w:t>风机</w:t>
            </w:r>
          </w:p>
        </w:tc>
        <w:tc>
          <w:tcPr>
            <w:tcW w:w="1284"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台</w:t>
            </w:r>
          </w:p>
        </w:tc>
        <w:tc>
          <w:tcPr>
            <w:tcW w:w="1042"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700</w:t>
            </w:r>
          </w:p>
        </w:tc>
        <w:tc>
          <w:tcPr>
            <w:tcW w:w="2107"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石家庄风机厂</w:t>
            </w:r>
          </w:p>
        </w:tc>
        <w:tc>
          <w:tcPr>
            <w:tcW w:w="1418" w:type="dxa"/>
          </w:tcPr>
          <w:p>
            <w:pPr>
              <w:jc w:val="cente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13</w:t>
            </w:r>
          </w:p>
        </w:tc>
        <w:tc>
          <w:tcPr>
            <w:tcW w:w="1391" w:type="dxa"/>
            <w:vAlign w:val="center"/>
          </w:tcPr>
          <w:p>
            <w:pPr>
              <w:spacing w:line="320" w:lineRule="exact"/>
              <w:jc w:val="center"/>
              <w:rPr>
                <w:rFonts w:ascii="Times New Roman" w:hAnsi="宋体" w:eastAsia="宋体" w:cs="Times New Roman"/>
                <w:szCs w:val="21"/>
              </w:rPr>
            </w:pPr>
            <w:r>
              <w:rPr>
                <w:rFonts w:hint="eastAsia" w:ascii="Times New Roman" w:hAnsi="宋体" w:eastAsia="宋体" w:cs="Times New Roman"/>
                <w:szCs w:val="21"/>
              </w:rPr>
              <w:t>轮胎</w:t>
            </w:r>
          </w:p>
        </w:tc>
        <w:tc>
          <w:tcPr>
            <w:tcW w:w="1284"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个</w:t>
            </w:r>
          </w:p>
        </w:tc>
        <w:tc>
          <w:tcPr>
            <w:tcW w:w="1042"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10400</w:t>
            </w:r>
          </w:p>
        </w:tc>
        <w:tc>
          <w:tcPr>
            <w:tcW w:w="2107"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山东成山轮胎厂</w:t>
            </w:r>
          </w:p>
        </w:tc>
        <w:tc>
          <w:tcPr>
            <w:tcW w:w="1418" w:type="dxa"/>
          </w:tcPr>
          <w:p>
            <w:pPr>
              <w:jc w:val="cente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14</w:t>
            </w:r>
          </w:p>
        </w:tc>
        <w:tc>
          <w:tcPr>
            <w:tcW w:w="1391" w:type="dxa"/>
            <w:vAlign w:val="center"/>
          </w:tcPr>
          <w:p>
            <w:pPr>
              <w:spacing w:line="320" w:lineRule="exact"/>
              <w:jc w:val="center"/>
              <w:rPr>
                <w:rFonts w:ascii="Times New Roman" w:hAnsi="宋体" w:eastAsia="宋体" w:cs="Times New Roman"/>
                <w:szCs w:val="21"/>
              </w:rPr>
            </w:pPr>
            <w:r>
              <w:rPr>
                <w:rFonts w:hint="eastAsia" w:ascii="Times New Roman" w:hAnsi="宋体" w:eastAsia="宋体" w:cs="Times New Roman"/>
                <w:szCs w:val="21"/>
              </w:rPr>
              <w:t>钢圈</w:t>
            </w:r>
          </w:p>
        </w:tc>
        <w:tc>
          <w:tcPr>
            <w:tcW w:w="1284"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个</w:t>
            </w:r>
          </w:p>
        </w:tc>
        <w:tc>
          <w:tcPr>
            <w:tcW w:w="1042"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10400</w:t>
            </w:r>
          </w:p>
        </w:tc>
        <w:tc>
          <w:tcPr>
            <w:tcW w:w="2107"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吉林伊身春机械制造有限公司</w:t>
            </w:r>
          </w:p>
        </w:tc>
        <w:tc>
          <w:tcPr>
            <w:tcW w:w="1418" w:type="dxa"/>
            <w:vAlign w:val="center"/>
          </w:tcPr>
          <w:p>
            <w:pPr>
              <w:jc w:val="cente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15</w:t>
            </w:r>
          </w:p>
        </w:tc>
        <w:tc>
          <w:tcPr>
            <w:tcW w:w="1391" w:type="dxa"/>
            <w:vAlign w:val="center"/>
          </w:tcPr>
          <w:p>
            <w:pPr>
              <w:spacing w:line="320" w:lineRule="exact"/>
              <w:jc w:val="center"/>
              <w:rPr>
                <w:rFonts w:ascii="Times New Roman" w:hAnsi="宋体" w:eastAsia="宋体" w:cs="Times New Roman"/>
                <w:szCs w:val="21"/>
              </w:rPr>
            </w:pPr>
            <w:r>
              <w:rPr>
                <w:rFonts w:hint="eastAsia" w:ascii="Times New Roman" w:hAnsi="宋体" w:eastAsia="宋体" w:cs="Times New Roman"/>
                <w:szCs w:val="21"/>
              </w:rPr>
              <w:t>发动机</w:t>
            </w:r>
          </w:p>
        </w:tc>
        <w:tc>
          <w:tcPr>
            <w:tcW w:w="1284"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台</w:t>
            </w:r>
          </w:p>
        </w:tc>
        <w:tc>
          <w:tcPr>
            <w:tcW w:w="1042"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1500</w:t>
            </w:r>
          </w:p>
        </w:tc>
        <w:tc>
          <w:tcPr>
            <w:tcW w:w="2107"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玉柴机器集团有限公司</w:t>
            </w:r>
          </w:p>
        </w:tc>
        <w:tc>
          <w:tcPr>
            <w:tcW w:w="1418" w:type="dxa"/>
            <w:vAlign w:val="center"/>
          </w:tcPr>
          <w:p>
            <w:pPr>
              <w:jc w:val="cente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16</w:t>
            </w:r>
          </w:p>
        </w:tc>
        <w:tc>
          <w:tcPr>
            <w:tcW w:w="1391" w:type="dxa"/>
            <w:vAlign w:val="center"/>
          </w:tcPr>
          <w:p>
            <w:pPr>
              <w:spacing w:line="320" w:lineRule="exact"/>
              <w:jc w:val="center"/>
              <w:rPr>
                <w:rFonts w:ascii="Times New Roman" w:hAnsi="宋体" w:eastAsia="宋体" w:cs="Times New Roman"/>
                <w:szCs w:val="21"/>
              </w:rPr>
            </w:pPr>
            <w:r>
              <w:rPr>
                <w:rFonts w:hint="eastAsia" w:ascii="Times New Roman" w:hAnsi="宋体" w:eastAsia="宋体" w:cs="Times New Roman"/>
                <w:szCs w:val="21"/>
              </w:rPr>
              <w:t>车轿</w:t>
            </w:r>
          </w:p>
        </w:tc>
        <w:tc>
          <w:tcPr>
            <w:tcW w:w="1284"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根</w:t>
            </w:r>
          </w:p>
        </w:tc>
        <w:tc>
          <w:tcPr>
            <w:tcW w:w="1042" w:type="dxa"/>
          </w:tcPr>
          <w:p>
            <w:pPr>
              <w:jc w:val="center"/>
            </w:pPr>
            <w:r>
              <w:rPr>
                <w:rFonts w:hint="eastAsia" w:ascii="Times New Roman" w:hAnsi="Times New Roman" w:eastAsia="宋体" w:cs="Times New Roman"/>
                <w:szCs w:val="21"/>
              </w:rPr>
              <w:t>1500</w:t>
            </w:r>
          </w:p>
        </w:tc>
        <w:tc>
          <w:tcPr>
            <w:tcW w:w="2107" w:type="dxa"/>
            <w:vMerge w:val="restart"/>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广东富华车轿厂</w:t>
            </w:r>
          </w:p>
        </w:tc>
        <w:tc>
          <w:tcPr>
            <w:tcW w:w="1418" w:type="dxa"/>
          </w:tcPr>
          <w:p>
            <w:pPr>
              <w:jc w:val="cente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17</w:t>
            </w:r>
          </w:p>
        </w:tc>
        <w:tc>
          <w:tcPr>
            <w:tcW w:w="1391" w:type="dxa"/>
            <w:vAlign w:val="center"/>
          </w:tcPr>
          <w:p>
            <w:pPr>
              <w:spacing w:line="320" w:lineRule="exact"/>
              <w:jc w:val="center"/>
              <w:rPr>
                <w:rFonts w:ascii="Times New Roman" w:hAnsi="宋体" w:eastAsia="宋体" w:cs="Times New Roman"/>
                <w:szCs w:val="21"/>
              </w:rPr>
            </w:pPr>
            <w:r>
              <w:rPr>
                <w:rFonts w:hint="eastAsia" w:ascii="Times New Roman" w:hAnsi="宋体" w:eastAsia="宋体" w:cs="Times New Roman"/>
                <w:szCs w:val="21"/>
              </w:rPr>
              <w:t>支腿总成</w:t>
            </w:r>
          </w:p>
        </w:tc>
        <w:tc>
          <w:tcPr>
            <w:tcW w:w="1284"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个</w:t>
            </w:r>
          </w:p>
        </w:tc>
        <w:tc>
          <w:tcPr>
            <w:tcW w:w="1042" w:type="dxa"/>
          </w:tcPr>
          <w:p>
            <w:pPr>
              <w:jc w:val="center"/>
            </w:pPr>
            <w:r>
              <w:rPr>
                <w:rFonts w:hint="eastAsia" w:ascii="Times New Roman" w:hAnsi="Times New Roman" w:eastAsia="宋体" w:cs="Times New Roman"/>
                <w:szCs w:val="21"/>
              </w:rPr>
              <w:t>1500</w:t>
            </w:r>
          </w:p>
        </w:tc>
        <w:tc>
          <w:tcPr>
            <w:tcW w:w="2107" w:type="dxa"/>
            <w:vMerge w:val="continue"/>
            <w:vAlign w:val="center"/>
          </w:tcPr>
          <w:p>
            <w:pPr>
              <w:spacing w:line="320" w:lineRule="exact"/>
              <w:jc w:val="center"/>
              <w:rPr>
                <w:rFonts w:ascii="Times New Roman" w:hAnsi="Times New Roman" w:eastAsia="宋体" w:cs="Times New Roman"/>
                <w:szCs w:val="21"/>
              </w:rPr>
            </w:pPr>
          </w:p>
        </w:tc>
        <w:tc>
          <w:tcPr>
            <w:tcW w:w="1418" w:type="dxa"/>
          </w:tcPr>
          <w:p>
            <w:pPr>
              <w:jc w:val="cente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18</w:t>
            </w:r>
          </w:p>
        </w:tc>
        <w:tc>
          <w:tcPr>
            <w:tcW w:w="1391" w:type="dxa"/>
            <w:vAlign w:val="center"/>
          </w:tcPr>
          <w:p>
            <w:pPr>
              <w:spacing w:line="320" w:lineRule="exact"/>
              <w:jc w:val="center"/>
              <w:rPr>
                <w:rFonts w:ascii="Times New Roman" w:hAnsi="宋体" w:eastAsia="宋体" w:cs="Times New Roman"/>
                <w:szCs w:val="21"/>
              </w:rPr>
            </w:pPr>
            <w:r>
              <w:rPr>
                <w:rFonts w:hint="eastAsia" w:ascii="Times New Roman" w:hAnsi="宋体" w:eastAsia="宋体" w:cs="Times New Roman"/>
                <w:szCs w:val="21"/>
              </w:rPr>
              <w:t>板簧</w:t>
            </w:r>
          </w:p>
        </w:tc>
        <w:tc>
          <w:tcPr>
            <w:tcW w:w="1284"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套</w:t>
            </w:r>
          </w:p>
        </w:tc>
        <w:tc>
          <w:tcPr>
            <w:tcW w:w="1042" w:type="dxa"/>
          </w:tcPr>
          <w:p>
            <w:pPr>
              <w:jc w:val="center"/>
            </w:pPr>
            <w:r>
              <w:rPr>
                <w:rFonts w:hint="eastAsia" w:ascii="Times New Roman" w:hAnsi="Times New Roman" w:eastAsia="宋体" w:cs="Times New Roman"/>
                <w:szCs w:val="21"/>
              </w:rPr>
              <w:t>1500</w:t>
            </w:r>
          </w:p>
        </w:tc>
        <w:tc>
          <w:tcPr>
            <w:tcW w:w="2107" w:type="dxa"/>
            <w:vMerge w:val="continue"/>
            <w:vAlign w:val="center"/>
          </w:tcPr>
          <w:p>
            <w:pPr>
              <w:spacing w:line="320" w:lineRule="exact"/>
              <w:jc w:val="center"/>
              <w:rPr>
                <w:rFonts w:ascii="Times New Roman" w:hAnsi="Times New Roman" w:eastAsia="宋体" w:cs="Times New Roman"/>
                <w:szCs w:val="21"/>
              </w:rPr>
            </w:pPr>
          </w:p>
        </w:tc>
        <w:tc>
          <w:tcPr>
            <w:tcW w:w="1418" w:type="dxa"/>
          </w:tcPr>
          <w:p>
            <w:pPr>
              <w:jc w:val="cente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19</w:t>
            </w:r>
          </w:p>
        </w:tc>
        <w:tc>
          <w:tcPr>
            <w:tcW w:w="1391" w:type="dxa"/>
            <w:vAlign w:val="center"/>
          </w:tcPr>
          <w:p>
            <w:pPr>
              <w:spacing w:line="320" w:lineRule="exact"/>
              <w:jc w:val="center"/>
              <w:rPr>
                <w:rFonts w:ascii="Times New Roman" w:hAnsi="宋体" w:eastAsia="宋体" w:cs="Times New Roman"/>
                <w:szCs w:val="21"/>
              </w:rPr>
            </w:pPr>
            <w:r>
              <w:rPr>
                <w:rFonts w:hint="eastAsia" w:ascii="Times New Roman" w:hAnsi="宋体" w:eastAsia="宋体" w:cs="Times New Roman"/>
                <w:szCs w:val="21"/>
              </w:rPr>
              <w:t>悬挂</w:t>
            </w:r>
          </w:p>
        </w:tc>
        <w:tc>
          <w:tcPr>
            <w:tcW w:w="1284" w:type="dxa"/>
          </w:tcPr>
          <w:p>
            <w:pPr>
              <w:jc w:val="center"/>
            </w:pPr>
            <w:r>
              <w:rPr>
                <w:rFonts w:hint="eastAsia" w:ascii="Times New Roman" w:hAnsi="Times New Roman" w:eastAsia="宋体" w:cs="Times New Roman"/>
                <w:szCs w:val="21"/>
              </w:rPr>
              <w:t>套</w:t>
            </w:r>
          </w:p>
        </w:tc>
        <w:tc>
          <w:tcPr>
            <w:tcW w:w="1042" w:type="dxa"/>
          </w:tcPr>
          <w:p>
            <w:pPr>
              <w:jc w:val="center"/>
            </w:pPr>
            <w:r>
              <w:rPr>
                <w:rFonts w:hint="eastAsia" w:ascii="Times New Roman" w:hAnsi="Times New Roman" w:eastAsia="宋体" w:cs="Times New Roman"/>
                <w:szCs w:val="21"/>
              </w:rPr>
              <w:t>1500</w:t>
            </w:r>
          </w:p>
        </w:tc>
        <w:tc>
          <w:tcPr>
            <w:tcW w:w="2107"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辽宁海诺</w:t>
            </w:r>
          </w:p>
        </w:tc>
        <w:tc>
          <w:tcPr>
            <w:tcW w:w="1418" w:type="dxa"/>
          </w:tcPr>
          <w:p>
            <w:pPr>
              <w:jc w:val="cente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20</w:t>
            </w:r>
          </w:p>
        </w:tc>
        <w:tc>
          <w:tcPr>
            <w:tcW w:w="1391" w:type="dxa"/>
            <w:vAlign w:val="center"/>
          </w:tcPr>
          <w:p>
            <w:pPr>
              <w:spacing w:line="320" w:lineRule="exact"/>
              <w:jc w:val="center"/>
              <w:rPr>
                <w:rFonts w:ascii="Times New Roman" w:hAnsi="宋体" w:eastAsia="宋体" w:cs="Times New Roman"/>
                <w:szCs w:val="21"/>
              </w:rPr>
            </w:pPr>
            <w:r>
              <w:rPr>
                <w:rFonts w:hint="eastAsia" w:ascii="Times New Roman" w:hAnsi="宋体" w:eastAsia="宋体" w:cs="Times New Roman"/>
                <w:szCs w:val="21"/>
              </w:rPr>
              <w:t>灯具</w:t>
            </w:r>
          </w:p>
        </w:tc>
        <w:tc>
          <w:tcPr>
            <w:tcW w:w="1284" w:type="dxa"/>
            <w:vAlign w:val="center"/>
          </w:tcPr>
          <w:p>
            <w:pPr>
              <w:jc w:val="center"/>
            </w:pPr>
            <w:r>
              <w:rPr>
                <w:rFonts w:hint="eastAsia" w:ascii="Times New Roman" w:hAnsi="Times New Roman" w:eastAsia="宋体" w:cs="Times New Roman"/>
                <w:szCs w:val="21"/>
              </w:rPr>
              <w:t>套</w:t>
            </w:r>
          </w:p>
        </w:tc>
        <w:tc>
          <w:tcPr>
            <w:tcW w:w="1042" w:type="dxa"/>
          </w:tcPr>
          <w:p>
            <w:pPr>
              <w:jc w:val="center"/>
            </w:pPr>
            <w:r>
              <w:rPr>
                <w:rFonts w:hint="eastAsia" w:ascii="Times New Roman" w:hAnsi="Times New Roman" w:eastAsia="宋体" w:cs="Times New Roman"/>
                <w:szCs w:val="21"/>
              </w:rPr>
              <w:t>1500</w:t>
            </w:r>
          </w:p>
        </w:tc>
        <w:tc>
          <w:tcPr>
            <w:tcW w:w="2107"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丹阳市永拓汽配有限公司</w:t>
            </w:r>
          </w:p>
        </w:tc>
        <w:tc>
          <w:tcPr>
            <w:tcW w:w="1418" w:type="dxa"/>
            <w:vAlign w:val="center"/>
          </w:tcPr>
          <w:p>
            <w:pPr>
              <w:jc w:val="cente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21</w:t>
            </w:r>
          </w:p>
        </w:tc>
        <w:tc>
          <w:tcPr>
            <w:tcW w:w="1391" w:type="dxa"/>
            <w:vAlign w:val="center"/>
          </w:tcPr>
          <w:p>
            <w:pPr>
              <w:spacing w:line="320" w:lineRule="exact"/>
              <w:jc w:val="center"/>
              <w:rPr>
                <w:rFonts w:ascii="Times New Roman" w:hAnsi="宋体" w:eastAsia="宋体" w:cs="Times New Roman"/>
                <w:szCs w:val="21"/>
              </w:rPr>
            </w:pPr>
            <w:r>
              <w:rPr>
                <w:rFonts w:hint="eastAsia" w:ascii="Times New Roman" w:hAnsi="宋体" w:eastAsia="宋体" w:cs="Times New Roman"/>
                <w:szCs w:val="21"/>
              </w:rPr>
              <w:t>挂车电气路</w:t>
            </w:r>
          </w:p>
        </w:tc>
        <w:tc>
          <w:tcPr>
            <w:tcW w:w="1284" w:type="dxa"/>
          </w:tcPr>
          <w:p>
            <w:pPr>
              <w:jc w:val="center"/>
            </w:pPr>
            <w:r>
              <w:rPr>
                <w:rFonts w:hint="eastAsia" w:ascii="Times New Roman" w:hAnsi="Times New Roman" w:eastAsia="宋体" w:cs="Times New Roman"/>
                <w:szCs w:val="21"/>
              </w:rPr>
              <w:t>套</w:t>
            </w:r>
          </w:p>
        </w:tc>
        <w:tc>
          <w:tcPr>
            <w:tcW w:w="1042"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700</w:t>
            </w:r>
          </w:p>
        </w:tc>
        <w:tc>
          <w:tcPr>
            <w:tcW w:w="2107"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盐山挂车配件厂</w:t>
            </w:r>
          </w:p>
        </w:tc>
        <w:tc>
          <w:tcPr>
            <w:tcW w:w="1418" w:type="dxa"/>
          </w:tcPr>
          <w:p>
            <w:pPr>
              <w:jc w:val="cente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22</w:t>
            </w:r>
          </w:p>
        </w:tc>
        <w:tc>
          <w:tcPr>
            <w:tcW w:w="1391" w:type="dxa"/>
            <w:vAlign w:val="center"/>
          </w:tcPr>
          <w:p>
            <w:pPr>
              <w:spacing w:line="320" w:lineRule="exact"/>
              <w:jc w:val="center"/>
              <w:rPr>
                <w:rFonts w:ascii="Times New Roman" w:hAnsi="宋体" w:eastAsia="宋体" w:cs="Times New Roman"/>
                <w:szCs w:val="21"/>
              </w:rPr>
            </w:pPr>
            <w:r>
              <w:rPr>
                <w:rFonts w:hint="eastAsia" w:ascii="Times New Roman" w:hAnsi="宋体" w:eastAsia="宋体" w:cs="Times New Roman"/>
                <w:szCs w:val="21"/>
              </w:rPr>
              <w:t>液压系统</w:t>
            </w:r>
          </w:p>
        </w:tc>
        <w:tc>
          <w:tcPr>
            <w:tcW w:w="1284" w:type="dxa"/>
          </w:tcPr>
          <w:p>
            <w:pPr>
              <w:jc w:val="center"/>
            </w:pPr>
            <w:r>
              <w:rPr>
                <w:rFonts w:hint="eastAsia" w:ascii="Times New Roman" w:hAnsi="Times New Roman" w:eastAsia="宋体" w:cs="Times New Roman"/>
                <w:szCs w:val="21"/>
              </w:rPr>
              <w:t>套</w:t>
            </w:r>
          </w:p>
        </w:tc>
        <w:tc>
          <w:tcPr>
            <w:tcW w:w="1042"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800</w:t>
            </w:r>
          </w:p>
        </w:tc>
        <w:tc>
          <w:tcPr>
            <w:tcW w:w="2107" w:type="dxa"/>
            <w:vMerge w:val="restart"/>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佛山市顺德伦教天达成机械设备厂</w:t>
            </w:r>
          </w:p>
        </w:tc>
        <w:tc>
          <w:tcPr>
            <w:tcW w:w="1418" w:type="dxa"/>
          </w:tcPr>
          <w:p>
            <w:pPr>
              <w:jc w:val="cente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23</w:t>
            </w:r>
          </w:p>
        </w:tc>
        <w:tc>
          <w:tcPr>
            <w:tcW w:w="1391" w:type="dxa"/>
            <w:vAlign w:val="center"/>
          </w:tcPr>
          <w:p>
            <w:pPr>
              <w:spacing w:line="320" w:lineRule="exact"/>
              <w:jc w:val="center"/>
              <w:rPr>
                <w:rFonts w:ascii="Times New Roman" w:hAnsi="宋体" w:eastAsia="宋体" w:cs="Times New Roman"/>
                <w:szCs w:val="21"/>
              </w:rPr>
            </w:pPr>
            <w:r>
              <w:rPr>
                <w:rFonts w:hint="eastAsia" w:ascii="Times New Roman" w:hAnsi="宋体" w:eastAsia="宋体" w:cs="Times New Roman"/>
                <w:szCs w:val="21"/>
              </w:rPr>
              <w:t>操纵控制系统</w:t>
            </w:r>
          </w:p>
        </w:tc>
        <w:tc>
          <w:tcPr>
            <w:tcW w:w="1284" w:type="dxa"/>
            <w:vAlign w:val="center"/>
          </w:tcPr>
          <w:p>
            <w:pPr>
              <w:jc w:val="center"/>
            </w:pPr>
            <w:r>
              <w:rPr>
                <w:rFonts w:hint="eastAsia" w:ascii="Times New Roman" w:hAnsi="Times New Roman" w:eastAsia="宋体" w:cs="Times New Roman"/>
                <w:szCs w:val="21"/>
              </w:rPr>
              <w:t>套</w:t>
            </w:r>
          </w:p>
        </w:tc>
        <w:tc>
          <w:tcPr>
            <w:tcW w:w="1042"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700</w:t>
            </w:r>
          </w:p>
        </w:tc>
        <w:tc>
          <w:tcPr>
            <w:tcW w:w="2107" w:type="dxa"/>
            <w:vMerge w:val="continue"/>
            <w:vAlign w:val="center"/>
          </w:tcPr>
          <w:p>
            <w:pPr>
              <w:spacing w:line="320" w:lineRule="exact"/>
              <w:jc w:val="center"/>
              <w:rPr>
                <w:rFonts w:ascii="Times New Roman" w:hAnsi="Times New Roman" w:eastAsia="宋体" w:cs="Times New Roman"/>
                <w:szCs w:val="21"/>
              </w:rPr>
            </w:pPr>
          </w:p>
        </w:tc>
        <w:tc>
          <w:tcPr>
            <w:tcW w:w="1418" w:type="dxa"/>
            <w:vAlign w:val="center"/>
          </w:tcPr>
          <w:p>
            <w:pPr>
              <w:jc w:val="cente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24</w:t>
            </w:r>
          </w:p>
        </w:tc>
        <w:tc>
          <w:tcPr>
            <w:tcW w:w="1391" w:type="dxa"/>
            <w:vAlign w:val="center"/>
          </w:tcPr>
          <w:p>
            <w:pPr>
              <w:spacing w:line="320" w:lineRule="exact"/>
              <w:jc w:val="center"/>
              <w:rPr>
                <w:rFonts w:ascii="Times New Roman" w:hAnsi="宋体" w:eastAsia="宋体" w:cs="Times New Roman"/>
                <w:szCs w:val="21"/>
              </w:rPr>
            </w:pPr>
            <w:r>
              <w:rPr>
                <w:rFonts w:hint="eastAsia" w:ascii="Times New Roman" w:hAnsi="宋体" w:eastAsia="宋体" w:cs="Times New Roman"/>
                <w:szCs w:val="21"/>
              </w:rPr>
              <w:t>各类底盘</w:t>
            </w:r>
          </w:p>
        </w:tc>
        <w:tc>
          <w:tcPr>
            <w:tcW w:w="1284"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台</w:t>
            </w:r>
          </w:p>
        </w:tc>
        <w:tc>
          <w:tcPr>
            <w:tcW w:w="1042"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700</w:t>
            </w:r>
          </w:p>
        </w:tc>
        <w:tc>
          <w:tcPr>
            <w:tcW w:w="2107"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欧曼、东风、陕重</w:t>
            </w:r>
          </w:p>
        </w:tc>
        <w:tc>
          <w:tcPr>
            <w:tcW w:w="1418" w:type="dxa"/>
          </w:tcPr>
          <w:p>
            <w:pPr>
              <w:jc w:val="cente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25</w:t>
            </w:r>
          </w:p>
        </w:tc>
        <w:tc>
          <w:tcPr>
            <w:tcW w:w="1391" w:type="dxa"/>
            <w:vAlign w:val="center"/>
          </w:tcPr>
          <w:p>
            <w:pPr>
              <w:spacing w:line="320" w:lineRule="exact"/>
              <w:jc w:val="center"/>
              <w:rPr>
                <w:rFonts w:ascii="Times New Roman" w:hAnsi="宋体" w:eastAsia="宋体" w:cs="Times New Roman"/>
                <w:szCs w:val="21"/>
              </w:rPr>
            </w:pPr>
            <w:r>
              <w:rPr>
                <w:rFonts w:hint="eastAsia" w:ascii="Times New Roman" w:hAnsi="宋体" w:eastAsia="宋体" w:cs="Times New Roman"/>
                <w:szCs w:val="21"/>
              </w:rPr>
              <w:t>活性炭</w:t>
            </w:r>
          </w:p>
        </w:tc>
        <w:tc>
          <w:tcPr>
            <w:tcW w:w="1284"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t/a</w:t>
            </w:r>
          </w:p>
        </w:tc>
        <w:tc>
          <w:tcPr>
            <w:tcW w:w="1042"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10.3</w:t>
            </w:r>
          </w:p>
        </w:tc>
        <w:tc>
          <w:tcPr>
            <w:tcW w:w="2107"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市场采购</w:t>
            </w:r>
          </w:p>
        </w:tc>
        <w:tc>
          <w:tcPr>
            <w:tcW w:w="1418" w:type="dxa"/>
          </w:tcPr>
          <w:p>
            <w:pPr>
              <w:jc w:val="center"/>
            </w:pPr>
            <w:r>
              <w:rPr>
                <w:rFonts w:hint="eastAsia" w:ascii="Times New Roman" w:hAnsi="Times New Roman" w:eastAsia="宋体" w:cs="Times New Roman"/>
                <w:szCs w:val="21"/>
              </w:rPr>
              <w:t>一致</w:t>
            </w:r>
          </w:p>
        </w:tc>
      </w:tr>
      <w:tr>
        <w:tblPrEx>
          <w:tblBorders>
            <w:top w:val="single" w:color="000000" w:sz="4" w:space="0"/>
            <w:left w:val="single" w:color="000000" w:sz="6" w:space="0"/>
            <w:bottom w:val="single" w:color="000000" w:sz="4"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63"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26</w:t>
            </w:r>
          </w:p>
        </w:tc>
        <w:tc>
          <w:tcPr>
            <w:tcW w:w="1391" w:type="dxa"/>
            <w:vAlign w:val="center"/>
          </w:tcPr>
          <w:p>
            <w:pPr>
              <w:spacing w:line="320" w:lineRule="exact"/>
              <w:jc w:val="center"/>
              <w:rPr>
                <w:rFonts w:ascii="Times New Roman" w:hAnsi="宋体" w:eastAsia="宋体" w:cs="Times New Roman"/>
                <w:szCs w:val="21"/>
              </w:rPr>
            </w:pPr>
            <w:r>
              <w:rPr>
                <w:rFonts w:hint="eastAsia" w:ascii="Times New Roman" w:hAnsi="宋体" w:eastAsia="宋体" w:cs="Times New Roman"/>
                <w:szCs w:val="21"/>
              </w:rPr>
              <w:t>乳化液</w:t>
            </w:r>
          </w:p>
        </w:tc>
        <w:tc>
          <w:tcPr>
            <w:tcW w:w="1284" w:type="dxa"/>
          </w:tcPr>
          <w:p>
            <w:pPr>
              <w:jc w:val="center"/>
            </w:pPr>
            <w:r>
              <w:rPr>
                <w:rFonts w:hint="eastAsia" w:ascii="Times New Roman" w:hAnsi="Times New Roman" w:eastAsia="宋体" w:cs="Times New Roman"/>
                <w:szCs w:val="21"/>
              </w:rPr>
              <w:t>t/a</w:t>
            </w:r>
          </w:p>
        </w:tc>
        <w:tc>
          <w:tcPr>
            <w:tcW w:w="1042"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107"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市场采购</w:t>
            </w:r>
          </w:p>
        </w:tc>
        <w:tc>
          <w:tcPr>
            <w:tcW w:w="1418" w:type="dxa"/>
          </w:tcPr>
          <w:p>
            <w:pPr>
              <w:jc w:val="center"/>
            </w:pPr>
            <w:r>
              <w:rPr>
                <w:rFonts w:hint="eastAsia" w:ascii="Times New Roman" w:hAnsi="Times New Roman" w:eastAsia="宋体" w:cs="Times New Roman"/>
                <w:szCs w:val="21"/>
              </w:rPr>
              <w:t>一致</w:t>
            </w:r>
          </w:p>
        </w:tc>
      </w:tr>
    </w:tbl>
    <w:p>
      <w:pPr>
        <w:pStyle w:val="3"/>
        <w:adjustRightInd w:val="0"/>
        <w:snapToGrid w:val="0"/>
        <w:spacing w:line="360" w:lineRule="auto"/>
        <w:rPr>
          <w:rFonts w:ascii="Times New Roman" w:hAnsi="Times New Roman" w:cs="Times New Roman"/>
        </w:rPr>
      </w:pPr>
      <w:bookmarkStart w:id="21" w:name="_Toc521141695"/>
      <w:r>
        <w:rPr>
          <w:rFonts w:hint="eastAsia" w:ascii="Times New Roman" w:hAnsi="Times New Roman" w:cs="Times New Roman"/>
        </w:rPr>
        <w:t>3</w:t>
      </w: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 xml:space="preserve"> </w:t>
      </w:r>
      <w:r>
        <w:rPr>
          <w:rFonts w:hint="eastAsia" w:ascii="Times New Roman" w:hAnsi="Times New Roman" w:cs="Times New Roman"/>
        </w:rPr>
        <w:t>水源及水平衡</w:t>
      </w:r>
      <w:bookmarkEnd w:id="21"/>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供水：项目主要用水为职工生活用水等。项目总用水量4.8m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/d，新鲜水用量为4.8 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/d，生活用水量为4.8 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/d，生活用水全部为新鲜水。本项目用水由青县经济技术开发区统一供给，</w:t>
      </w:r>
      <w:r>
        <w:rPr>
          <w:rFonts w:ascii="Times New Roman" w:hAnsi="Times New Roman" w:eastAsia="宋体" w:cs="Times New Roman"/>
          <w:sz w:val="24"/>
          <w:szCs w:val="24"/>
        </w:rPr>
        <w:t>可以满</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足</w:t>
      </w:r>
      <w:r>
        <w:rPr>
          <w:rFonts w:hint="eastAsia" w:ascii="Times New Roman" w:hAnsi="Times New Roman" w:eastAsia="宋体" w:cs="Times New Roman"/>
          <w:sz w:val="24"/>
          <w:szCs w:val="24"/>
        </w:rPr>
        <w:t>项目</w:t>
      </w:r>
      <w:r>
        <w:rPr>
          <w:rFonts w:ascii="Times New Roman" w:hAnsi="Times New Roman" w:eastAsia="宋体" w:cs="Times New Roman"/>
          <w:sz w:val="24"/>
          <w:szCs w:val="24"/>
        </w:rPr>
        <w:t>用水要求</w:t>
      </w:r>
      <w:r>
        <w:rPr>
          <w:rFonts w:hint="eastAsia" w:ascii="Times New Roman" w:hAnsi="Times New Roman" w:eastAsia="宋体" w:cs="Times New Roman"/>
          <w:sz w:val="24"/>
          <w:szCs w:val="24"/>
        </w:rPr>
        <w:t>。</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排水：本项目排水体系为雨污分流制。</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本项目产生的废水量为3.8 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/d，生活污水产生量为3.8 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/d，生活污水经化粪池处理后排入青县城东污水处理厂进一步处理。</w:t>
      </w:r>
    </w:p>
    <w:p>
      <w:pPr>
        <w:pStyle w:val="3"/>
        <w:adjustRightInd w:val="0"/>
        <w:snapToGrid w:val="0"/>
        <w:spacing w:line="360" w:lineRule="auto"/>
        <w:rPr>
          <w:rFonts w:ascii="Times New Roman" w:hAnsi="Times New Roman" w:cs="Times New Roman"/>
        </w:rPr>
      </w:pPr>
      <w:bookmarkStart w:id="22" w:name="_Toc521141696"/>
      <w:r>
        <w:rPr>
          <w:rFonts w:hint="eastAsia" w:ascii="Times New Roman" w:hAnsi="Times New Roman" w:cs="Times New Roman"/>
        </w:rPr>
        <w:t>3</w:t>
      </w: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rPr>
        <w:t>生产工艺</w:t>
      </w:r>
      <w:bookmarkEnd w:id="22"/>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本项目实际生产工艺流程与环评时没有变动，工艺流程简述如下：</w:t>
      </w:r>
    </w:p>
    <w:p>
      <w:pPr>
        <w:pStyle w:val="104"/>
        <w:numPr>
          <w:ilvl w:val="1"/>
          <w:numId w:val="1"/>
        </w:numPr>
        <w:spacing w:line="360" w:lineRule="auto"/>
        <w:rPr>
          <w:rFonts w:ascii="Times New Roman" w:hAnsi="Times New Roman" w:cs="Times New Roman"/>
          <w:sz w:val="24"/>
          <w:szCs w:val="24"/>
        </w:rPr>
      </w:pPr>
      <w:r>
        <w:rPr>
          <w:rFonts w:hint="eastAsia" w:ascii="Times New Roman" w:hAnsi="Times New Roman" w:cs="Times New Roman"/>
          <w:sz w:val="24"/>
          <w:szCs w:val="24"/>
        </w:rPr>
        <w:t>机加工</w:t>
      </w:r>
    </w:p>
    <w:p>
      <w:pPr>
        <w:pStyle w:val="15"/>
        <w:spacing w:line="360" w:lineRule="auto"/>
        <w:rPr>
          <w:rFonts w:ascii="Times New Roman" w:hAnsi="Times New Roman" w:cs="Times New Roman"/>
          <w:sz w:val="24"/>
          <w:szCs w:val="24"/>
        </w:rPr>
      </w:pPr>
      <w:r>
        <w:rPr>
          <w:rFonts w:hint="eastAsia" w:ascii="Times New Roman" w:hAnsi="Times New Roman" w:cs="Times New Roman"/>
          <w:sz w:val="24"/>
          <w:szCs w:val="24"/>
        </w:rPr>
        <w:t xml:space="preserve">    本工段的任务是负责该项目产品中金属板材、型材件的切割下料、冲压成型、折弯校直等，并负责规模产品中所需零件机加工以及工装、模具的制造和修理任务。本工序的产污环节主要为：等离子切割机加工过程中产生含粉尘废气、各种机械噪声、废钢铁边角料。</w:t>
      </w:r>
    </w:p>
    <w:p>
      <w:pPr>
        <w:pStyle w:val="104"/>
        <w:numPr>
          <w:ilvl w:val="1"/>
          <w:numId w:val="1"/>
        </w:numPr>
        <w:spacing w:line="360" w:lineRule="auto"/>
        <w:rPr>
          <w:rFonts w:ascii="Times New Roman" w:hAnsi="Times New Roman" w:cs="Times New Roman"/>
          <w:sz w:val="24"/>
          <w:szCs w:val="24"/>
        </w:rPr>
      </w:pPr>
      <w:r>
        <w:rPr>
          <w:rFonts w:hint="eastAsia" w:ascii="Times New Roman" w:hAnsi="Times New Roman" w:cs="Times New Roman"/>
          <w:sz w:val="24"/>
          <w:szCs w:val="24"/>
        </w:rPr>
        <w:t>焊接</w:t>
      </w:r>
    </w:p>
    <w:p>
      <w:pPr>
        <w:pStyle w:val="15"/>
        <w:spacing w:line="360" w:lineRule="auto"/>
        <w:rPr>
          <w:sz w:val="24"/>
          <w:szCs w:val="24"/>
        </w:rPr>
      </w:pPr>
      <w:r>
        <w:rPr>
          <w:rFonts w:hint="eastAsia"/>
          <w:sz w:val="24"/>
          <w:szCs w:val="24"/>
        </w:rPr>
        <w:t xml:space="preserve">    本工段的任务主要负责该项目金属结构件的组装、焊接。本工序的产污环节主要为：焊接、组焊等过程中产生的焊接烟尘、噪声和</w:t>
      </w:r>
      <w:r>
        <w:rPr>
          <w:rFonts w:hint="eastAsia" w:ascii="Times New Roman" w:hAnsi="Times New Roman" w:cs="Times New Roman"/>
          <w:sz w:val="24"/>
          <w:szCs w:val="24"/>
        </w:rPr>
        <w:t>废钢铁边角料。</w:t>
      </w:r>
    </w:p>
    <w:p>
      <w:pPr>
        <w:pStyle w:val="104"/>
        <w:numPr>
          <w:ilvl w:val="1"/>
          <w:numId w:val="1"/>
        </w:numPr>
        <w:spacing w:line="360" w:lineRule="auto"/>
        <w:rPr>
          <w:rFonts w:ascii="Times New Roman" w:hAnsi="Times New Roman" w:cs="Times New Roman"/>
          <w:sz w:val="24"/>
          <w:szCs w:val="24"/>
        </w:rPr>
      </w:pPr>
      <w:r>
        <w:rPr>
          <w:rFonts w:hint="eastAsia" w:ascii="Times New Roman" w:hAnsi="Times New Roman" w:cs="Times New Roman"/>
          <w:sz w:val="24"/>
          <w:szCs w:val="24"/>
        </w:rPr>
        <w:t>装配</w:t>
      </w:r>
    </w:p>
    <w:p>
      <w:pPr>
        <w:pStyle w:val="15"/>
        <w:spacing w:line="360" w:lineRule="auto"/>
        <w:rPr>
          <w:sz w:val="24"/>
          <w:szCs w:val="24"/>
        </w:rPr>
      </w:pPr>
      <w:r>
        <w:rPr>
          <w:rFonts w:hint="eastAsia"/>
          <w:sz w:val="24"/>
          <w:szCs w:val="24"/>
        </w:rPr>
        <w:t xml:space="preserve">    本工段承担生产规模产品中的部装、总装、整车性能试验等任务。本工序的产污环节主要为：装配过程中产生各种噪声。</w:t>
      </w:r>
    </w:p>
    <w:p>
      <w:pPr>
        <w:pStyle w:val="104"/>
        <w:numPr>
          <w:ilvl w:val="1"/>
          <w:numId w:val="1"/>
        </w:numPr>
        <w:spacing w:line="360" w:lineRule="auto"/>
        <w:rPr>
          <w:rFonts w:ascii="Times New Roman" w:hAnsi="Times New Roman" w:cs="Times New Roman"/>
          <w:sz w:val="24"/>
          <w:szCs w:val="24"/>
        </w:rPr>
      </w:pPr>
      <w:r>
        <w:rPr>
          <w:rFonts w:hint="eastAsia" w:ascii="Times New Roman" w:hAnsi="Times New Roman" w:cs="Times New Roman"/>
          <w:sz w:val="24"/>
          <w:szCs w:val="24"/>
        </w:rPr>
        <w:t>涂装</w:t>
      </w:r>
    </w:p>
    <w:p>
      <w:pPr>
        <w:pStyle w:val="15"/>
        <w:spacing w:line="360" w:lineRule="auto"/>
        <w:rPr>
          <w:sz w:val="24"/>
          <w:szCs w:val="24"/>
        </w:rPr>
      </w:pPr>
      <w:r>
        <w:rPr>
          <w:rFonts w:hint="eastAsia"/>
          <w:sz w:val="24"/>
          <w:szCs w:val="24"/>
        </w:rPr>
        <w:t xml:space="preserve">    本工段承担生产规模产品中整车及零部件表面的抛丸及喷涂任务。工序的产污环节主要为：抛丸除锈过程产生的粉尘、噪声；喷漆过程产生有机废气、漆渣、漆雾处理产生的废水；烘干过程中产生的有机废气；喷漆室和烘干室废气处理系统产生的废活性炭等。</w:t>
      </w:r>
    </w:p>
    <w:p>
      <w:pPr>
        <w:pStyle w:val="104"/>
        <w:numPr>
          <w:ilvl w:val="1"/>
          <w:numId w:val="1"/>
        </w:numPr>
        <w:spacing w:line="360" w:lineRule="auto"/>
        <w:rPr>
          <w:rFonts w:ascii="Times New Roman" w:hAnsi="Times New Roman" w:cs="Times New Roman"/>
          <w:sz w:val="24"/>
          <w:szCs w:val="24"/>
        </w:rPr>
      </w:pPr>
      <w:r>
        <w:rPr>
          <w:rFonts w:hint="eastAsia" w:ascii="Times New Roman" w:hAnsi="Times New Roman" w:cs="Times New Roman"/>
          <w:sz w:val="24"/>
          <w:szCs w:val="24"/>
        </w:rPr>
        <w:t>试验</w:t>
      </w:r>
    </w:p>
    <w:p>
      <w:pPr>
        <w:pStyle w:val="15"/>
        <w:spacing w:line="360" w:lineRule="auto"/>
        <w:ind w:firstLine="480"/>
        <w:rPr>
          <w:sz w:val="24"/>
          <w:szCs w:val="24"/>
        </w:rPr>
      </w:pPr>
      <w:r>
        <w:rPr>
          <w:rFonts w:hint="eastAsia"/>
          <w:sz w:val="24"/>
          <w:szCs w:val="24"/>
        </w:rPr>
        <w:t>本工段承担该项目产品中精密机加工零件的长度计量，专用工卡量具和万能量具的修理检定，进厂原材料、成品、半成品的化学分析，机械性能试验及无损检测等任务。建立计量基准，进行量值传递的统一和准确。</w:t>
      </w:r>
    </w:p>
    <w:p>
      <w:pPr>
        <w:pStyle w:val="15"/>
        <w:spacing w:line="360" w:lineRule="auto"/>
        <w:ind w:firstLine="480"/>
        <w:rPr>
          <w:sz w:val="24"/>
          <w:szCs w:val="24"/>
        </w:rPr>
      </w:pPr>
      <w:r>
        <w:rPr>
          <w:rFonts w:hint="eastAsia"/>
          <w:sz w:val="24"/>
          <w:szCs w:val="24"/>
        </w:rPr>
        <w:t>f）总生产工艺流程</w:t>
      </w:r>
    </w:p>
    <w:p>
      <w:pPr>
        <w:pStyle w:val="15"/>
        <w:spacing w:line="360" w:lineRule="auto"/>
        <w:ind w:firstLine="480"/>
        <w:rPr>
          <w:color w:val="FF0000"/>
          <w:sz w:val="24"/>
          <w:szCs w:val="24"/>
        </w:rPr>
      </w:pPr>
      <w:r>
        <w:rPr>
          <w:rFonts w:hint="eastAsia"/>
          <w:sz w:val="24"/>
          <w:szCs w:val="24"/>
        </w:rPr>
        <w:t>本项目生产工序主要为：机加工、焊接、组装、喷漆等，将本项目加工部件及外协件按照生产要求进行组装，经喷漆、检验合格后即为产品。本项目总生产工艺流程见图</w:t>
      </w:r>
      <w:r>
        <w:rPr>
          <w:rFonts w:ascii="Times New Roman" w:hAnsi="Times New Roman" w:cs="Times New Roman"/>
          <w:sz w:val="24"/>
          <w:szCs w:val="24"/>
        </w:rPr>
        <w:t>3-1</w:t>
      </w:r>
    </w:p>
    <w:p>
      <w:pPr>
        <w:pStyle w:val="15"/>
        <w:spacing w:line="360" w:lineRule="auto"/>
        <w:ind w:firstLine="480"/>
        <w:rPr>
          <w:sz w:val="24"/>
          <w:szCs w:val="24"/>
        </w:rPr>
      </w:pPr>
      <w:r>
        <w:rPr>
          <w:color w:val="FF0000"/>
          <w:sz w:val="24"/>
          <w:szCs w:val="24"/>
        </w:rPr>
        <mc:AlternateContent>
          <mc:Choice Requires="wpc">
            <w:drawing>
              <wp:inline distT="0" distB="0" distL="0" distR="0">
                <wp:extent cx="5274310" cy="7905750"/>
                <wp:effectExtent l="9525" t="0" r="2540" b="0"/>
                <wp:docPr id="207" name="画布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208"/>
                        <wps:cNvSpPr txBox="1">
                          <a:spLocks noChangeArrowheads="1"/>
                        </wps:cNvSpPr>
                        <wps:spPr bwMode="auto">
                          <a:xfrm>
                            <a:off x="1478280" y="436880"/>
                            <a:ext cx="811530" cy="300355"/>
                          </a:xfrm>
                          <a:prstGeom prst="rect">
                            <a:avLst/>
                          </a:prstGeom>
                          <a:solidFill>
                            <a:srgbClr val="FFFFFF"/>
                          </a:solidFill>
                          <a:ln>
                            <a:noFill/>
                          </a:ln>
                        </wps:spPr>
                        <wps:txbx>
                          <w:txbxContent>
                            <w:p>
                              <w:pPr>
                                <w:jc w:val="center"/>
                                <w:rPr>
                                  <w:rFonts w:ascii="宋体" w:hAnsi="宋体" w:eastAsia="宋体"/>
                                </w:rPr>
                              </w:pPr>
                              <w:r>
                                <w:rPr>
                                  <w:rFonts w:hint="eastAsia" w:ascii="宋体" w:hAnsi="宋体" w:eastAsia="宋体"/>
                                </w:rPr>
                                <w:t>成型板材</w:t>
                              </w:r>
                            </w:p>
                            <w:p>
                              <w:pPr>
                                <w:jc w:val="center"/>
                              </w:pPr>
                            </w:p>
                            <w:p>
                              <w:pPr>
                                <w:jc w:val="center"/>
                              </w:pPr>
                            </w:p>
                          </w:txbxContent>
                        </wps:txbx>
                        <wps:bodyPr rot="0" vert="horz" wrap="square" lIns="91440" tIns="45720" rIns="91440" bIns="45720" anchor="t" anchorCtr="0" upright="1">
                          <a:noAutofit/>
                        </wps:bodyPr>
                      </wps:wsp>
                      <wps:wsp>
                        <wps:cNvPr id="4" name="Text Box 209"/>
                        <wps:cNvSpPr txBox="1">
                          <a:spLocks noChangeArrowheads="1"/>
                        </wps:cNvSpPr>
                        <wps:spPr bwMode="auto">
                          <a:xfrm>
                            <a:off x="2617470" y="430530"/>
                            <a:ext cx="811530" cy="300355"/>
                          </a:xfrm>
                          <a:prstGeom prst="rect">
                            <a:avLst/>
                          </a:prstGeom>
                          <a:solidFill>
                            <a:srgbClr val="FFFFFF"/>
                          </a:solidFill>
                          <a:ln>
                            <a:noFill/>
                          </a:ln>
                        </wps:spPr>
                        <wps:txbx>
                          <w:txbxContent>
                            <w:p>
                              <w:pPr>
                                <w:jc w:val="center"/>
                                <w:rPr>
                                  <w:rFonts w:ascii="宋体" w:hAnsi="宋体" w:eastAsia="宋体"/>
                                </w:rPr>
                              </w:pPr>
                              <w:r>
                                <w:rPr>
                                  <w:rFonts w:hint="eastAsia" w:ascii="宋体" w:hAnsi="宋体" w:eastAsia="宋体"/>
                                </w:rPr>
                                <w:t>钢材</w:t>
                              </w:r>
                            </w:p>
                          </w:txbxContent>
                        </wps:txbx>
                        <wps:bodyPr rot="0" vert="horz" wrap="square" lIns="91440" tIns="45720" rIns="91440" bIns="45720" anchor="t" anchorCtr="0" upright="1">
                          <a:noAutofit/>
                        </wps:bodyPr>
                      </wps:wsp>
                      <wps:wsp>
                        <wps:cNvPr id="5" name="Text Box 210"/>
                        <wps:cNvSpPr txBox="1">
                          <a:spLocks noChangeArrowheads="1"/>
                        </wps:cNvSpPr>
                        <wps:spPr bwMode="auto">
                          <a:xfrm>
                            <a:off x="1478280" y="955040"/>
                            <a:ext cx="811530" cy="300355"/>
                          </a:xfrm>
                          <a:prstGeom prst="rect">
                            <a:avLst/>
                          </a:prstGeom>
                          <a:solidFill>
                            <a:srgbClr val="FFFFFF"/>
                          </a:solidFill>
                          <a:ln w="9525">
                            <a:solidFill>
                              <a:srgbClr val="000000"/>
                            </a:solidFill>
                            <a:miter lim="800000"/>
                          </a:ln>
                        </wps:spPr>
                        <wps:txbx>
                          <w:txbxContent>
                            <w:p>
                              <w:pPr>
                                <w:jc w:val="center"/>
                                <w:rPr>
                                  <w:rFonts w:ascii="宋体" w:hAnsi="宋体" w:eastAsia="宋体"/>
                                </w:rPr>
                              </w:pPr>
                              <w:r>
                                <w:rPr>
                                  <w:rFonts w:hint="eastAsia" w:ascii="宋体" w:hAnsi="宋体" w:eastAsia="宋体"/>
                                </w:rPr>
                                <w:t>剪板</w:t>
                              </w:r>
                            </w:p>
                            <w:p>
                              <w:pPr>
                                <w:jc w:val="center"/>
                              </w:pPr>
                            </w:p>
                          </w:txbxContent>
                        </wps:txbx>
                        <wps:bodyPr rot="0" vert="horz" wrap="square" lIns="91440" tIns="45720" rIns="91440" bIns="45720" anchor="t" anchorCtr="0" upright="1">
                          <a:noAutofit/>
                        </wps:bodyPr>
                      </wps:wsp>
                      <wps:wsp>
                        <wps:cNvPr id="6" name="Text Box 211"/>
                        <wps:cNvSpPr txBox="1">
                          <a:spLocks noChangeArrowheads="1"/>
                        </wps:cNvSpPr>
                        <wps:spPr bwMode="auto">
                          <a:xfrm>
                            <a:off x="2617470" y="948690"/>
                            <a:ext cx="811530" cy="300355"/>
                          </a:xfrm>
                          <a:prstGeom prst="rect">
                            <a:avLst/>
                          </a:prstGeom>
                          <a:solidFill>
                            <a:srgbClr val="FFFFFF"/>
                          </a:solidFill>
                          <a:ln w="9525">
                            <a:solidFill>
                              <a:srgbClr val="000000"/>
                            </a:solidFill>
                            <a:miter lim="800000"/>
                          </a:ln>
                        </wps:spPr>
                        <wps:txbx>
                          <w:txbxContent>
                            <w:p>
                              <w:pPr>
                                <w:jc w:val="center"/>
                                <w:rPr>
                                  <w:rFonts w:ascii="宋体" w:hAnsi="宋体" w:eastAsia="宋体"/>
                                </w:rPr>
                              </w:pPr>
                              <w:r>
                                <w:rPr>
                                  <w:rFonts w:hint="eastAsia" w:ascii="宋体" w:hAnsi="宋体" w:eastAsia="宋体"/>
                                </w:rPr>
                                <w:t>镗床加工</w:t>
                              </w:r>
                            </w:p>
                          </w:txbxContent>
                        </wps:txbx>
                        <wps:bodyPr rot="0" vert="horz" wrap="square" lIns="91440" tIns="45720" rIns="91440" bIns="45720" anchor="t" anchorCtr="0" upright="1">
                          <a:noAutofit/>
                        </wps:bodyPr>
                      </wps:wsp>
                      <wps:wsp>
                        <wps:cNvPr id="7" name="Text Box 212"/>
                        <wps:cNvSpPr txBox="1">
                          <a:spLocks noChangeArrowheads="1"/>
                        </wps:cNvSpPr>
                        <wps:spPr bwMode="auto">
                          <a:xfrm>
                            <a:off x="1463040" y="1457960"/>
                            <a:ext cx="811530" cy="300355"/>
                          </a:xfrm>
                          <a:prstGeom prst="rect">
                            <a:avLst/>
                          </a:prstGeom>
                          <a:solidFill>
                            <a:srgbClr val="FFFFFF"/>
                          </a:solidFill>
                          <a:ln w="9525">
                            <a:solidFill>
                              <a:srgbClr val="000000"/>
                            </a:solidFill>
                            <a:miter lim="800000"/>
                          </a:ln>
                        </wps:spPr>
                        <wps:txbx>
                          <w:txbxContent>
                            <w:p>
                              <w:pPr>
                                <w:jc w:val="center"/>
                                <w:rPr>
                                  <w:rFonts w:ascii="宋体" w:hAnsi="宋体" w:eastAsia="宋体"/>
                                </w:rPr>
                              </w:pPr>
                              <w:r>
                                <w:rPr>
                                  <w:rFonts w:hint="eastAsia" w:ascii="宋体" w:hAnsi="宋体" w:eastAsia="宋体"/>
                                </w:rPr>
                                <w:t>折弯</w:t>
                              </w:r>
                            </w:p>
                            <w:p>
                              <w:pPr>
                                <w:jc w:val="center"/>
                              </w:pPr>
                            </w:p>
                          </w:txbxContent>
                        </wps:txbx>
                        <wps:bodyPr rot="0" vert="horz" wrap="square" lIns="91440" tIns="45720" rIns="91440" bIns="45720" anchor="t" anchorCtr="0" upright="1">
                          <a:noAutofit/>
                        </wps:bodyPr>
                      </wps:wsp>
                      <wps:wsp>
                        <wps:cNvPr id="8" name="Text Box 213"/>
                        <wps:cNvSpPr txBox="1">
                          <a:spLocks noChangeArrowheads="1"/>
                        </wps:cNvSpPr>
                        <wps:spPr bwMode="auto">
                          <a:xfrm>
                            <a:off x="2602230" y="1451610"/>
                            <a:ext cx="811530" cy="300355"/>
                          </a:xfrm>
                          <a:prstGeom prst="rect">
                            <a:avLst/>
                          </a:prstGeom>
                          <a:solidFill>
                            <a:srgbClr val="FFFFFF"/>
                          </a:solidFill>
                          <a:ln w="9525">
                            <a:solidFill>
                              <a:srgbClr val="000000"/>
                            </a:solidFill>
                            <a:miter lim="800000"/>
                          </a:ln>
                        </wps:spPr>
                        <wps:txbx>
                          <w:txbxContent>
                            <w:p>
                              <w:pPr>
                                <w:jc w:val="center"/>
                                <w:rPr>
                                  <w:rFonts w:ascii="宋体" w:hAnsi="宋体" w:eastAsia="宋体"/>
                                </w:rPr>
                              </w:pPr>
                              <w:r>
                                <w:rPr>
                                  <w:rFonts w:hint="eastAsia" w:ascii="宋体" w:hAnsi="宋体" w:eastAsia="宋体"/>
                                </w:rPr>
                                <w:t>铣床加工</w:t>
                              </w:r>
                            </w:p>
                          </w:txbxContent>
                        </wps:txbx>
                        <wps:bodyPr rot="0" vert="horz" wrap="square" lIns="91440" tIns="45720" rIns="91440" bIns="45720" anchor="t" anchorCtr="0" upright="1">
                          <a:noAutofit/>
                        </wps:bodyPr>
                      </wps:wsp>
                      <wps:wsp>
                        <wps:cNvPr id="9" name="AutoShape 214"/>
                        <wps:cNvCnPr>
                          <a:cxnSpLocks noChangeShapeType="1"/>
                          <a:stCxn id="3" idx="2"/>
                          <a:endCxn id="5" idx="0"/>
                        </wps:cNvCnPr>
                        <wps:spPr bwMode="auto">
                          <a:xfrm>
                            <a:off x="1884045" y="737235"/>
                            <a:ext cx="635" cy="217805"/>
                          </a:xfrm>
                          <a:prstGeom prst="straightConnector1">
                            <a:avLst/>
                          </a:prstGeom>
                          <a:noFill/>
                          <a:ln w="9525">
                            <a:solidFill>
                              <a:srgbClr val="000000"/>
                            </a:solidFill>
                            <a:round/>
                            <a:tailEnd type="triangle" w="med" len="med"/>
                          </a:ln>
                        </wps:spPr>
                        <wps:bodyPr/>
                      </wps:wsp>
                      <wps:wsp>
                        <wps:cNvPr id="10" name="AutoShape 215"/>
                        <wps:cNvCnPr>
                          <a:cxnSpLocks noChangeShapeType="1"/>
                        </wps:cNvCnPr>
                        <wps:spPr bwMode="auto">
                          <a:xfrm>
                            <a:off x="1884680" y="1249045"/>
                            <a:ext cx="635" cy="217805"/>
                          </a:xfrm>
                          <a:prstGeom prst="straightConnector1">
                            <a:avLst/>
                          </a:prstGeom>
                          <a:noFill/>
                          <a:ln w="9525">
                            <a:solidFill>
                              <a:srgbClr val="000000"/>
                            </a:solidFill>
                            <a:round/>
                            <a:tailEnd type="triangle" w="med" len="med"/>
                          </a:ln>
                        </wps:spPr>
                        <wps:bodyPr/>
                      </wps:wsp>
                      <wps:wsp>
                        <wps:cNvPr id="11" name="AutoShape 216"/>
                        <wps:cNvCnPr>
                          <a:cxnSpLocks noChangeShapeType="1"/>
                        </wps:cNvCnPr>
                        <wps:spPr bwMode="auto">
                          <a:xfrm>
                            <a:off x="3019425" y="729615"/>
                            <a:ext cx="635" cy="217805"/>
                          </a:xfrm>
                          <a:prstGeom prst="straightConnector1">
                            <a:avLst/>
                          </a:prstGeom>
                          <a:noFill/>
                          <a:ln w="9525">
                            <a:solidFill>
                              <a:srgbClr val="000000"/>
                            </a:solidFill>
                            <a:round/>
                            <a:tailEnd type="triangle" w="med" len="med"/>
                          </a:ln>
                        </wps:spPr>
                        <wps:bodyPr/>
                      </wps:wsp>
                      <wps:wsp>
                        <wps:cNvPr id="12" name="AutoShape 217"/>
                        <wps:cNvCnPr>
                          <a:cxnSpLocks noChangeShapeType="1"/>
                        </wps:cNvCnPr>
                        <wps:spPr bwMode="auto">
                          <a:xfrm>
                            <a:off x="3020060" y="1241425"/>
                            <a:ext cx="635" cy="217805"/>
                          </a:xfrm>
                          <a:prstGeom prst="straightConnector1">
                            <a:avLst/>
                          </a:prstGeom>
                          <a:noFill/>
                          <a:ln w="9525">
                            <a:solidFill>
                              <a:srgbClr val="000000"/>
                            </a:solidFill>
                            <a:round/>
                            <a:tailEnd type="triangle" w="med" len="med"/>
                          </a:ln>
                        </wps:spPr>
                        <wps:bodyPr/>
                      </wps:wsp>
                      <wps:wsp>
                        <wps:cNvPr id="13" name="Text Box 218"/>
                        <wps:cNvSpPr txBox="1">
                          <a:spLocks noChangeArrowheads="1"/>
                        </wps:cNvSpPr>
                        <wps:spPr bwMode="auto">
                          <a:xfrm>
                            <a:off x="1470660" y="2006600"/>
                            <a:ext cx="811530" cy="300355"/>
                          </a:xfrm>
                          <a:prstGeom prst="rect">
                            <a:avLst/>
                          </a:prstGeom>
                          <a:solidFill>
                            <a:srgbClr val="FFFFFF"/>
                          </a:solidFill>
                          <a:ln w="9525">
                            <a:solidFill>
                              <a:srgbClr val="000000"/>
                            </a:solidFill>
                            <a:miter lim="800000"/>
                          </a:ln>
                        </wps:spPr>
                        <wps:txbx>
                          <w:txbxContent>
                            <w:p>
                              <w:pPr>
                                <w:jc w:val="center"/>
                                <w:rPr>
                                  <w:rFonts w:ascii="宋体" w:hAnsi="宋体" w:eastAsia="宋体"/>
                                </w:rPr>
                              </w:pPr>
                              <w:r>
                                <w:rPr>
                                  <w:rFonts w:hint="eastAsia" w:ascii="宋体" w:hAnsi="宋体" w:eastAsia="宋体"/>
                                </w:rPr>
                                <w:t>切割</w:t>
                              </w:r>
                            </w:p>
                            <w:p>
                              <w:pPr>
                                <w:jc w:val="center"/>
                              </w:pPr>
                            </w:p>
                          </w:txbxContent>
                        </wps:txbx>
                        <wps:bodyPr rot="0" vert="horz" wrap="square" lIns="91440" tIns="45720" rIns="91440" bIns="45720" anchor="t" anchorCtr="0" upright="1">
                          <a:noAutofit/>
                        </wps:bodyPr>
                      </wps:wsp>
                      <wps:wsp>
                        <wps:cNvPr id="14" name="Text Box 219"/>
                        <wps:cNvSpPr txBox="1">
                          <a:spLocks noChangeArrowheads="1"/>
                        </wps:cNvSpPr>
                        <wps:spPr bwMode="auto">
                          <a:xfrm>
                            <a:off x="2609850" y="2000250"/>
                            <a:ext cx="811530" cy="300355"/>
                          </a:xfrm>
                          <a:prstGeom prst="rect">
                            <a:avLst/>
                          </a:prstGeom>
                          <a:solidFill>
                            <a:srgbClr val="FFFFFF"/>
                          </a:solidFill>
                          <a:ln w="9525">
                            <a:solidFill>
                              <a:srgbClr val="000000"/>
                            </a:solidFill>
                            <a:miter lim="800000"/>
                          </a:ln>
                        </wps:spPr>
                        <wps:txbx>
                          <w:txbxContent>
                            <w:p>
                              <w:pPr>
                                <w:jc w:val="center"/>
                                <w:rPr>
                                  <w:rFonts w:ascii="宋体" w:hAnsi="宋体" w:eastAsia="宋体"/>
                                </w:rPr>
                              </w:pPr>
                              <w:r>
                                <w:rPr>
                                  <w:rFonts w:hint="eastAsia" w:ascii="宋体" w:hAnsi="宋体" w:eastAsia="宋体"/>
                                </w:rPr>
                                <w:t>钻床加工</w:t>
                              </w:r>
                            </w:p>
                          </w:txbxContent>
                        </wps:txbx>
                        <wps:bodyPr rot="0" vert="horz" wrap="square" lIns="91440" tIns="45720" rIns="91440" bIns="45720" anchor="t" anchorCtr="0" upright="1">
                          <a:noAutofit/>
                        </wps:bodyPr>
                      </wps:wsp>
                      <wps:wsp>
                        <wps:cNvPr id="15" name="Text Box 220"/>
                        <wps:cNvSpPr txBox="1">
                          <a:spLocks noChangeArrowheads="1"/>
                        </wps:cNvSpPr>
                        <wps:spPr bwMode="auto">
                          <a:xfrm>
                            <a:off x="1455420" y="2509520"/>
                            <a:ext cx="811530" cy="300355"/>
                          </a:xfrm>
                          <a:prstGeom prst="rect">
                            <a:avLst/>
                          </a:prstGeom>
                          <a:solidFill>
                            <a:srgbClr val="FFFFFF"/>
                          </a:solidFill>
                          <a:ln w="9525">
                            <a:solidFill>
                              <a:srgbClr val="000000"/>
                            </a:solidFill>
                            <a:miter lim="800000"/>
                          </a:ln>
                        </wps:spPr>
                        <wps:txbx>
                          <w:txbxContent>
                            <w:p>
                              <w:pPr>
                                <w:jc w:val="center"/>
                                <w:rPr>
                                  <w:rFonts w:ascii="宋体" w:hAnsi="宋体" w:eastAsia="宋体"/>
                                </w:rPr>
                              </w:pPr>
                              <w:r>
                                <w:rPr>
                                  <w:rFonts w:hint="eastAsia" w:ascii="宋体" w:hAnsi="宋体" w:eastAsia="宋体"/>
                                </w:rPr>
                                <w:t>冲压</w:t>
                              </w:r>
                            </w:p>
                            <w:p>
                              <w:pPr>
                                <w:jc w:val="center"/>
                              </w:pPr>
                            </w:p>
                          </w:txbxContent>
                        </wps:txbx>
                        <wps:bodyPr rot="0" vert="horz" wrap="square" lIns="91440" tIns="45720" rIns="91440" bIns="45720" anchor="t" anchorCtr="0" upright="1">
                          <a:noAutofit/>
                        </wps:bodyPr>
                      </wps:wsp>
                      <wps:wsp>
                        <wps:cNvPr id="16" name="Text Box 221"/>
                        <wps:cNvSpPr txBox="1">
                          <a:spLocks noChangeArrowheads="1"/>
                        </wps:cNvSpPr>
                        <wps:spPr bwMode="auto">
                          <a:xfrm>
                            <a:off x="2594610" y="2503170"/>
                            <a:ext cx="811530" cy="300355"/>
                          </a:xfrm>
                          <a:prstGeom prst="rect">
                            <a:avLst/>
                          </a:prstGeom>
                          <a:solidFill>
                            <a:srgbClr val="FFFFFF"/>
                          </a:solidFill>
                          <a:ln w="9525">
                            <a:solidFill>
                              <a:srgbClr val="000000"/>
                            </a:solidFill>
                            <a:miter lim="800000"/>
                          </a:ln>
                        </wps:spPr>
                        <wps:txbx>
                          <w:txbxContent>
                            <w:p>
                              <w:pPr>
                                <w:jc w:val="center"/>
                                <w:rPr>
                                  <w:rFonts w:ascii="宋体" w:hAnsi="宋体" w:eastAsia="宋体"/>
                                </w:rPr>
                              </w:pPr>
                              <w:r>
                                <w:rPr>
                                  <w:rFonts w:hint="eastAsia" w:ascii="宋体" w:hAnsi="宋体" w:eastAsia="宋体"/>
                                </w:rPr>
                                <w:t>车床加工</w:t>
                              </w:r>
                            </w:p>
                          </w:txbxContent>
                        </wps:txbx>
                        <wps:bodyPr rot="0" vert="horz" wrap="square" lIns="91440" tIns="45720" rIns="91440" bIns="45720" anchor="t" anchorCtr="0" upright="1">
                          <a:noAutofit/>
                        </wps:bodyPr>
                      </wps:wsp>
                      <wps:wsp>
                        <wps:cNvPr id="17" name="AutoShape 222"/>
                        <wps:cNvCnPr>
                          <a:cxnSpLocks noChangeShapeType="1"/>
                        </wps:cNvCnPr>
                        <wps:spPr bwMode="auto">
                          <a:xfrm>
                            <a:off x="1876425" y="1788795"/>
                            <a:ext cx="635" cy="217805"/>
                          </a:xfrm>
                          <a:prstGeom prst="straightConnector1">
                            <a:avLst/>
                          </a:prstGeom>
                          <a:noFill/>
                          <a:ln w="9525">
                            <a:solidFill>
                              <a:srgbClr val="000000"/>
                            </a:solidFill>
                            <a:round/>
                            <a:tailEnd type="triangle" w="med" len="med"/>
                          </a:ln>
                        </wps:spPr>
                        <wps:bodyPr/>
                      </wps:wsp>
                      <wps:wsp>
                        <wps:cNvPr id="18" name="AutoShape 223"/>
                        <wps:cNvCnPr>
                          <a:cxnSpLocks noChangeShapeType="1"/>
                        </wps:cNvCnPr>
                        <wps:spPr bwMode="auto">
                          <a:xfrm>
                            <a:off x="1877060" y="2300605"/>
                            <a:ext cx="635" cy="217805"/>
                          </a:xfrm>
                          <a:prstGeom prst="straightConnector1">
                            <a:avLst/>
                          </a:prstGeom>
                          <a:noFill/>
                          <a:ln w="9525">
                            <a:solidFill>
                              <a:srgbClr val="000000"/>
                            </a:solidFill>
                            <a:round/>
                            <a:tailEnd type="triangle" w="med" len="med"/>
                          </a:ln>
                        </wps:spPr>
                        <wps:bodyPr/>
                      </wps:wsp>
                      <wps:wsp>
                        <wps:cNvPr id="19" name="AutoShape 224"/>
                        <wps:cNvCnPr>
                          <a:cxnSpLocks noChangeShapeType="1"/>
                        </wps:cNvCnPr>
                        <wps:spPr bwMode="auto">
                          <a:xfrm>
                            <a:off x="3011805" y="1781175"/>
                            <a:ext cx="635" cy="217805"/>
                          </a:xfrm>
                          <a:prstGeom prst="straightConnector1">
                            <a:avLst/>
                          </a:prstGeom>
                          <a:noFill/>
                          <a:ln w="9525">
                            <a:solidFill>
                              <a:srgbClr val="000000"/>
                            </a:solidFill>
                            <a:round/>
                            <a:tailEnd type="triangle" w="med" len="med"/>
                          </a:ln>
                        </wps:spPr>
                        <wps:bodyPr/>
                      </wps:wsp>
                      <wps:wsp>
                        <wps:cNvPr id="20" name="AutoShape 225"/>
                        <wps:cNvCnPr>
                          <a:cxnSpLocks noChangeShapeType="1"/>
                        </wps:cNvCnPr>
                        <wps:spPr bwMode="auto">
                          <a:xfrm>
                            <a:off x="3012440" y="2292985"/>
                            <a:ext cx="635" cy="217805"/>
                          </a:xfrm>
                          <a:prstGeom prst="straightConnector1">
                            <a:avLst/>
                          </a:prstGeom>
                          <a:noFill/>
                          <a:ln w="9525">
                            <a:solidFill>
                              <a:srgbClr val="000000"/>
                            </a:solidFill>
                            <a:round/>
                            <a:tailEnd type="triangle" w="med" len="med"/>
                          </a:ln>
                        </wps:spPr>
                        <wps:bodyPr/>
                      </wps:wsp>
                      <wps:wsp>
                        <wps:cNvPr id="21" name="AutoShape 226"/>
                        <wps:cNvCnPr>
                          <a:cxnSpLocks noChangeShapeType="1"/>
                        </wps:cNvCnPr>
                        <wps:spPr bwMode="auto">
                          <a:xfrm>
                            <a:off x="1884680" y="2834005"/>
                            <a:ext cx="635" cy="217805"/>
                          </a:xfrm>
                          <a:prstGeom prst="straightConnector1">
                            <a:avLst/>
                          </a:prstGeom>
                          <a:noFill/>
                          <a:ln w="9525">
                            <a:solidFill>
                              <a:srgbClr val="000000"/>
                            </a:solidFill>
                            <a:round/>
                            <a:tailEnd type="triangle" w="med" len="med"/>
                          </a:ln>
                        </wps:spPr>
                        <wps:bodyPr/>
                      </wps:wsp>
                      <wps:wsp>
                        <wps:cNvPr id="22" name="Text Box 227"/>
                        <wps:cNvSpPr txBox="1">
                          <a:spLocks noChangeArrowheads="1"/>
                        </wps:cNvSpPr>
                        <wps:spPr bwMode="auto">
                          <a:xfrm>
                            <a:off x="1356360" y="3051810"/>
                            <a:ext cx="1045845" cy="300355"/>
                          </a:xfrm>
                          <a:prstGeom prst="rect">
                            <a:avLst/>
                          </a:prstGeom>
                          <a:solidFill>
                            <a:srgbClr val="FFFFFF"/>
                          </a:solidFill>
                          <a:ln w="9525">
                            <a:solidFill>
                              <a:srgbClr val="000000"/>
                            </a:solidFill>
                            <a:miter lim="800000"/>
                          </a:ln>
                        </wps:spPr>
                        <wps:txbx>
                          <w:txbxContent>
                            <w:p>
                              <w:pPr>
                                <w:jc w:val="center"/>
                                <w:rPr>
                                  <w:rFonts w:ascii="宋体" w:hAnsi="宋体" w:eastAsia="宋体"/>
                                </w:rPr>
                              </w:pPr>
                              <w:r>
                                <w:rPr>
                                  <w:rFonts w:hint="eastAsia" w:ascii="宋体" w:hAnsi="宋体" w:eastAsia="宋体"/>
                                </w:rPr>
                                <w:t>焊接（拼装）</w:t>
                              </w:r>
                            </w:p>
                            <w:p>
                              <w:pPr>
                                <w:jc w:val="center"/>
                              </w:pPr>
                            </w:p>
                          </w:txbxContent>
                        </wps:txbx>
                        <wps:bodyPr rot="0" vert="horz" wrap="square" lIns="91440" tIns="45720" rIns="91440" bIns="45720" anchor="t" anchorCtr="0" upright="1">
                          <a:noAutofit/>
                        </wps:bodyPr>
                      </wps:wsp>
                      <wps:wsp>
                        <wps:cNvPr id="23" name="AutoShape 228"/>
                        <wps:cNvCnPr>
                          <a:cxnSpLocks noChangeShapeType="1"/>
                          <a:stCxn id="22" idx="2"/>
                        </wps:cNvCnPr>
                        <wps:spPr bwMode="auto">
                          <a:xfrm>
                            <a:off x="1879600" y="3352165"/>
                            <a:ext cx="635" cy="167640"/>
                          </a:xfrm>
                          <a:prstGeom prst="straightConnector1">
                            <a:avLst/>
                          </a:prstGeom>
                          <a:noFill/>
                          <a:ln w="9525">
                            <a:solidFill>
                              <a:srgbClr val="000000"/>
                            </a:solidFill>
                            <a:round/>
                            <a:tailEnd type="triangle" w="med" len="med"/>
                          </a:ln>
                        </wps:spPr>
                        <wps:bodyPr/>
                      </wps:wsp>
                      <wps:wsp>
                        <wps:cNvPr id="24" name="Text Box 229"/>
                        <wps:cNvSpPr txBox="1">
                          <a:spLocks noChangeArrowheads="1"/>
                        </wps:cNvSpPr>
                        <wps:spPr bwMode="auto">
                          <a:xfrm>
                            <a:off x="1206500" y="3519805"/>
                            <a:ext cx="1329055" cy="300355"/>
                          </a:xfrm>
                          <a:prstGeom prst="rect">
                            <a:avLst/>
                          </a:prstGeom>
                          <a:solidFill>
                            <a:srgbClr val="FFFFFF"/>
                          </a:solidFill>
                          <a:ln w="9525">
                            <a:solidFill>
                              <a:srgbClr val="000000"/>
                            </a:solidFill>
                            <a:miter lim="800000"/>
                          </a:ln>
                        </wps:spPr>
                        <wps:txbx>
                          <w:txbxContent>
                            <w:p>
                              <w:pPr>
                                <w:jc w:val="center"/>
                                <w:rPr>
                                  <w:rFonts w:ascii="宋体" w:hAnsi="宋体" w:eastAsia="宋体"/>
                                </w:rPr>
                              </w:pPr>
                              <w:r>
                                <w:rPr>
                                  <w:rFonts w:hint="eastAsia" w:ascii="宋体" w:hAnsi="宋体" w:eastAsia="宋体"/>
                                </w:rPr>
                                <w:t>成型金属结构件</w:t>
                              </w:r>
                            </w:p>
                            <w:p>
                              <w:pPr>
                                <w:jc w:val="center"/>
                              </w:pPr>
                            </w:p>
                          </w:txbxContent>
                        </wps:txbx>
                        <wps:bodyPr rot="0" vert="horz" wrap="square" lIns="91440" tIns="45720" rIns="91440" bIns="45720" anchor="t" anchorCtr="0" upright="1">
                          <a:noAutofit/>
                        </wps:bodyPr>
                      </wps:wsp>
                      <wps:wsp>
                        <wps:cNvPr id="25" name="AutoShape 231"/>
                        <wps:cNvCnPr>
                          <a:cxnSpLocks noChangeShapeType="1"/>
                          <a:stCxn id="16" idx="2"/>
                          <a:endCxn id="26" idx="0"/>
                        </wps:cNvCnPr>
                        <wps:spPr bwMode="auto">
                          <a:xfrm>
                            <a:off x="3000375" y="2803525"/>
                            <a:ext cx="635" cy="709930"/>
                          </a:xfrm>
                          <a:prstGeom prst="straightConnector1">
                            <a:avLst/>
                          </a:prstGeom>
                          <a:noFill/>
                          <a:ln w="9525">
                            <a:solidFill>
                              <a:srgbClr val="000000"/>
                            </a:solidFill>
                            <a:round/>
                            <a:tailEnd type="triangle" w="med" len="med"/>
                          </a:ln>
                        </wps:spPr>
                        <wps:bodyPr/>
                      </wps:wsp>
                      <wps:wsp>
                        <wps:cNvPr id="26" name="Text Box 232"/>
                        <wps:cNvSpPr txBox="1">
                          <a:spLocks noChangeArrowheads="1"/>
                        </wps:cNvSpPr>
                        <wps:spPr bwMode="auto">
                          <a:xfrm>
                            <a:off x="2594610" y="3513455"/>
                            <a:ext cx="811530" cy="300355"/>
                          </a:xfrm>
                          <a:prstGeom prst="rect">
                            <a:avLst/>
                          </a:prstGeom>
                          <a:solidFill>
                            <a:srgbClr val="FFFFFF"/>
                          </a:solidFill>
                          <a:ln w="9525">
                            <a:solidFill>
                              <a:srgbClr val="000000"/>
                            </a:solidFill>
                            <a:miter lim="800000"/>
                          </a:ln>
                        </wps:spPr>
                        <wps:txbx>
                          <w:txbxContent>
                            <w:p>
                              <w:pPr>
                                <w:jc w:val="center"/>
                                <w:rPr>
                                  <w:rFonts w:ascii="宋体" w:hAnsi="宋体" w:eastAsia="宋体"/>
                                </w:rPr>
                              </w:pPr>
                              <w:r>
                                <w:rPr>
                                  <w:rFonts w:hint="eastAsia" w:ascii="宋体" w:hAnsi="宋体" w:eastAsia="宋体"/>
                                </w:rPr>
                                <w:t>零部件</w:t>
                              </w:r>
                            </w:p>
                            <w:p>
                              <w:pPr>
                                <w:jc w:val="center"/>
                              </w:pPr>
                            </w:p>
                          </w:txbxContent>
                        </wps:txbx>
                        <wps:bodyPr rot="0" vert="horz" wrap="square" lIns="91440" tIns="45720" rIns="91440" bIns="45720" anchor="t" anchorCtr="0" upright="1">
                          <a:noAutofit/>
                        </wps:bodyPr>
                      </wps:wsp>
                      <wps:wsp>
                        <wps:cNvPr id="27" name="AutoShape 235"/>
                        <wps:cNvCnPr>
                          <a:cxnSpLocks noChangeShapeType="1"/>
                          <a:stCxn id="24" idx="2"/>
                        </wps:cNvCnPr>
                        <wps:spPr bwMode="auto">
                          <a:xfrm rot="16200000" flipH="1">
                            <a:off x="2289810" y="3401695"/>
                            <a:ext cx="292100" cy="1129030"/>
                          </a:xfrm>
                          <a:prstGeom prst="bentConnector2">
                            <a:avLst/>
                          </a:prstGeom>
                          <a:noFill/>
                          <a:ln w="9525">
                            <a:solidFill>
                              <a:srgbClr val="000000"/>
                            </a:solidFill>
                            <a:miter lim="800000"/>
                          </a:ln>
                        </wps:spPr>
                        <wps:bodyPr/>
                      </wps:wsp>
                      <wps:wsp>
                        <wps:cNvPr id="28" name="AutoShape 237"/>
                        <wps:cNvCnPr>
                          <a:cxnSpLocks noChangeShapeType="1"/>
                          <a:stCxn id="26" idx="2"/>
                        </wps:cNvCnPr>
                        <wps:spPr bwMode="auto">
                          <a:xfrm>
                            <a:off x="3000375" y="3813810"/>
                            <a:ext cx="635" cy="298450"/>
                          </a:xfrm>
                          <a:prstGeom prst="straightConnector1">
                            <a:avLst/>
                          </a:prstGeom>
                          <a:noFill/>
                          <a:ln w="9525">
                            <a:solidFill>
                              <a:srgbClr val="000000"/>
                            </a:solidFill>
                            <a:round/>
                          </a:ln>
                        </wps:spPr>
                        <wps:bodyPr/>
                      </wps:wsp>
                      <wps:wsp>
                        <wps:cNvPr id="29" name="AutoShape 238"/>
                        <wps:cNvCnPr>
                          <a:cxnSpLocks noChangeShapeType="1"/>
                        </wps:cNvCnPr>
                        <wps:spPr bwMode="auto">
                          <a:xfrm>
                            <a:off x="2388235" y="4112260"/>
                            <a:ext cx="635" cy="167640"/>
                          </a:xfrm>
                          <a:prstGeom prst="straightConnector1">
                            <a:avLst/>
                          </a:prstGeom>
                          <a:noFill/>
                          <a:ln w="9525">
                            <a:solidFill>
                              <a:srgbClr val="000000"/>
                            </a:solidFill>
                            <a:round/>
                            <a:tailEnd type="triangle" w="med" len="med"/>
                          </a:ln>
                        </wps:spPr>
                        <wps:bodyPr/>
                      </wps:wsp>
                      <wps:wsp>
                        <wps:cNvPr id="30" name="Text Box 239"/>
                        <wps:cNvSpPr txBox="1">
                          <a:spLocks noChangeArrowheads="1"/>
                        </wps:cNvSpPr>
                        <wps:spPr bwMode="auto">
                          <a:xfrm>
                            <a:off x="1996440" y="4266565"/>
                            <a:ext cx="811530" cy="300355"/>
                          </a:xfrm>
                          <a:prstGeom prst="rect">
                            <a:avLst/>
                          </a:prstGeom>
                          <a:solidFill>
                            <a:srgbClr val="FFFFFF"/>
                          </a:solidFill>
                          <a:ln w="9525">
                            <a:solidFill>
                              <a:srgbClr val="000000"/>
                            </a:solidFill>
                            <a:miter lim="800000"/>
                          </a:ln>
                        </wps:spPr>
                        <wps:txbx>
                          <w:txbxContent>
                            <w:p>
                              <w:pPr>
                                <w:jc w:val="center"/>
                                <w:rPr>
                                  <w:rFonts w:ascii="宋体" w:hAnsi="宋体" w:eastAsia="宋体"/>
                                </w:rPr>
                              </w:pPr>
                              <w:r>
                                <w:rPr>
                                  <w:rFonts w:hint="eastAsia" w:ascii="宋体" w:hAnsi="宋体" w:eastAsia="宋体"/>
                                </w:rPr>
                                <w:t>组装</w:t>
                              </w:r>
                            </w:p>
                          </w:txbxContent>
                        </wps:txbx>
                        <wps:bodyPr rot="0" vert="horz" wrap="square" lIns="91440" tIns="45720" rIns="91440" bIns="45720" anchor="t" anchorCtr="0" upright="1">
                          <a:noAutofit/>
                        </wps:bodyPr>
                      </wps:wsp>
                      <wps:wsp>
                        <wps:cNvPr id="31" name="AutoShape 242"/>
                        <wps:cNvCnPr>
                          <a:cxnSpLocks noChangeShapeType="1"/>
                        </wps:cNvCnPr>
                        <wps:spPr bwMode="auto">
                          <a:xfrm>
                            <a:off x="2402840" y="4560570"/>
                            <a:ext cx="635" cy="217805"/>
                          </a:xfrm>
                          <a:prstGeom prst="straightConnector1">
                            <a:avLst/>
                          </a:prstGeom>
                          <a:noFill/>
                          <a:ln w="9525">
                            <a:solidFill>
                              <a:srgbClr val="000000"/>
                            </a:solidFill>
                            <a:round/>
                            <a:tailEnd type="triangle" w="med" len="med"/>
                          </a:ln>
                        </wps:spPr>
                        <wps:bodyPr/>
                      </wps:wsp>
                      <wps:wsp>
                        <wps:cNvPr id="32" name="Text Box 240"/>
                        <wps:cNvSpPr txBox="1">
                          <a:spLocks noChangeArrowheads="1"/>
                        </wps:cNvSpPr>
                        <wps:spPr bwMode="auto">
                          <a:xfrm>
                            <a:off x="1981200" y="4769485"/>
                            <a:ext cx="811530" cy="300355"/>
                          </a:xfrm>
                          <a:prstGeom prst="rect">
                            <a:avLst/>
                          </a:prstGeom>
                          <a:solidFill>
                            <a:srgbClr val="FFFFFF"/>
                          </a:solidFill>
                          <a:ln w="9525">
                            <a:solidFill>
                              <a:srgbClr val="000000"/>
                            </a:solidFill>
                            <a:miter lim="800000"/>
                          </a:ln>
                        </wps:spPr>
                        <wps:txbx>
                          <w:txbxContent>
                            <w:p>
                              <w:pPr>
                                <w:jc w:val="center"/>
                                <w:rPr>
                                  <w:rFonts w:ascii="宋体" w:hAnsi="宋体" w:eastAsia="宋体"/>
                                </w:rPr>
                              </w:pPr>
                              <w:r>
                                <w:rPr>
                                  <w:rFonts w:hint="eastAsia" w:ascii="宋体" w:hAnsi="宋体" w:eastAsia="宋体"/>
                                </w:rPr>
                                <w:t>抛丸除锈</w:t>
                              </w:r>
                            </w:p>
                          </w:txbxContent>
                        </wps:txbx>
                        <wps:bodyPr rot="0" vert="horz" wrap="square" lIns="91440" tIns="45720" rIns="91440" bIns="45720" anchor="t" anchorCtr="0" upright="1">
                          <a:noAutofit/>
                        </wps:bodyPr>
                      </wps:wsp>
                      <wps:wsp>
                        <wps:cNvPr id="33" name="AutoShape 245"/>
                        <wps:cNvCnPr>
                          <a:cxnSpLocks noChangeShapeType="1"/>
                        </wps:cNvCnPr>
                        <wps:spPr bwMode="auto">
                          <a:xfrm>
                            <a:off x="2394585" y="5100320"/>
                            <a:ext cx="635" cy="217805"/>
                          </a:xfrm>
                          <a:prstGeom prst="straightConnector1">
                            <a:avLst/>
                          </a:prstGeom>
                          <a:noFill/>
                          <a:ln w="9525">
                            <a:solidFill>
                              <a:srgbClr val="000000"/>
                            </a:solidFill>
                            <a:round/>
                            <a:tailEnd type="triangle" w="med" len="med"/>
                          </a:ln>
                        </wps:spPr>
                        <wps:bodyPr/>
                      </wps:wsp>
                      <wps:wsp>
                        <wps:cNvPr id="34" name="Text Box 243"/>
                        <wps:cNvSpPr txBox="1">
                          <a:spLocks noChangeArrowheads="1"/>
                        </wps:cNvSpPr>
                        <wps:spPr bwMode="auto">
                          <a:xfrm>
                            <a:off x="1988820" y="5318125"/>
                            <a:ext cx="811530" cy="300355"/>
                          </a:xfrm>
                          <a:prstGeom prst="rect">
                            <a:avLst/>
                          </a:prstGeom>
                          <a:solidFill>
                            <a:srgbClr val="FFFFFF"/>
                          </a:solidFill>
                          <a:ln w="9525">
                            <a:solidFill>
                              <a:srgbClr val="000000"/>
                            </a:solidFill>
                            <a:miter lim="800000"/>
                          </a:ln>
                        </wps:spPr>
                        <wps:txbx>
                          <w:txbxContent>
                            <w:p>
                              <w:pPr>
                                <w:jc w:val="center"/>
                                <w:rPr>
                                  <w:rFonts w:ascii="宋体" w:hAnsi="宋体" w:eastAsia="宋体"/>
                                </w:rPr>
                              </w:pPr>
                              <w:r>
                                <w:rPr>
                                  <w:rFonts w:hint="eastAsia" w:ascii="宋体" w:hAnsi="宋体" w:eastAsia="宋体"/>
                                </w:rPr>
                                <w:t>喷漆</w:t>
                              </w:r>
                            </w:p>
                          </w:txbxContent>
                        </wps:txbx>
                        <wps:bodyPr rot="0" vert="horz" wrap="square" lIns="91440" tIns="45720" rIns="91440" bIns="45720" anchor="t" anchorCtr="0" upright="1">
                          <a:noAutofit/>
                        </wps:bodyPr>
                      </wps:wsp>
                      <wps:wsp>
                        <wps:cNvPr id="35" name="AutoShape 246"/>
                        <wps:cNvCnPr>
                          <a:cxnSpLocks noChangeShapeType="1"/>
                        </wps:cNvCnPr>
                        <wps:spPr bwMode="auto">
                          <a:xfrm>
                            <a:off x="2395220" y="5612130"/>
                            <a:ext cx="635" cy="217805"/>
                          </a:xfrm>
                          <a:prstGeom prst="straightConnector1">
                            <a:avLst/>
                          </a:prstGeom>
                          <a:noFill/>
                          <a:ln w="9525">
                            <a:solidFill>
                              <a:srgbClr val="000000"/>
                            </a:solidFill>
                            <a:round/>
                            <a:tailEnd type="triangle" w="med" len="med"/>
                          </a:ln>
                        </wps:spPr>
                        <wps:bodyPr/>
                      </wps:wsp>
                      <wps:wsp>
                        <wps:cNvPr id="36" name="Text Box 244"/>
                        <wps:cNvSpPr txBox="1">
                          <a:spLocks noChangeArrowheads="1"/>
                        </wps:cNvSpPr>
                        <wps:spPr bwMode="auto">
                          <a:xfrm>
                            <a:off x="1973580" y="5821045"/>
                            <a:ext cx="811530" cy="300355"/>
                          </a:xfrm>
                          <a:prstGeom prst="rect">
                            <a:avLst/>
                          </a:prstGeom>
                          <a:solidFill>
                            <a:srgbClr val="FFFFFF"/>
                          </a:solidFill>
                          <a:ln w="9525">
                            <a:solidFill>
                              <a:srgbClr val="000000"/>
                            </a:solidFill>
                            <a:miter lim="800000"/>
                          </a:ln>
                        </wps:spPr>
                        <wps:txbx>
                          <w:txbxContent>
                            <w:p>
                              <w:pPr>
                                <w:jc w:val="center"/>
                                <w:rPr>
                                  <w:rFonts w:ascii="宋体" w:hAnsi="宋体" w:eastAsia="宋体"/>
                                </w:rPr>
                              </w:pPr>
                              <w:r>
                                <w:rPr>
                                  <w:rFonts w:hint="eastAsia" w:ascii="宋体" w:hAnsi="宋体" w:eastAsia="宋体"/>
                                </w:rPr>
                                <w:t>电烘干</w:t>
                              </w:r>
                            </w:p>
                          </w:txbxContent>
                        </wps:txbx>
                        <wps:bodyPr rot="0" vert="horz" wrap="square" lIns="91440" tIns="45720" rIns="91440" bIns="45720" anchor="t" anchorCtr="0" upright="1">
                          <a:noAutofit/>
                        </wps:bodyPr>
                      </wps:wsp>
                      <wps:wsp>
                        <wps:cNvPr id="37" name="AutoShape 247"/>
                        <wps:cNvCnPr>
                          <a:cxnSpLocks noChangeShapeType="1"/>
                        </wps:cNvCnPr>
                        <wps:spPr bwMode="auto">
                          <a:xfrm>
                            <a:off x="2402840" y="6145530"/>
                            <a:ext cx="635" cy="217805"/>
                          </a:xfrm>
                          <a:prstGeom prst="straightConnector1">
                            <a:avLst/>
                          </a:prstGeom>
                          <a:noFill/>
                          <a:ln w="9525">
                            <a:solidFill>
                              <a:srgbClr val="000000"/>
                            </a:solidFill>
                            <a:round/>
                            <a:tailEnd type="triangle" w="med" len="med"/>
                          </a:ln>
                        </wps:spPr>
                        <wps:bodyPr/>
                      </wps:wsp>
                      <wps:wsp>
                        <wps:cNvPr id="38" name="Text Box 248"/>
                        <wps:cNvSpPr txBox="1">
                          <a:spLocks noChangeArrowheads="1"/>
                        </wps:cNvSpPr>
                        <wps:spPr bwMode="auto">
                          <a:xfrm>
                            <a:off x="1874520" y="6363335"/>
                            <a:ext cx="1045845" cy="300355"/>
                          </a:xfrm>
                          <a:prstGeom prst="rect">
                            <a:avLst/>
                          </a:prstGeom>
                          <a:solidFill>
                            <a:srgbClr val="FFFFFF"/>
                          </a:solidFill>
                          <a:ln w="9525">
                            <a:solidFill>
                              <a:srgbClr val="000000"/>
                            </a:solidFill>
                            <a:miter lim="800000"/>
                          </a:ln>
                        </wps:spPr>
                        <wps:txbx>
                          <w:txbxContent>
                            <w:p>
                              <w:pPr>
                                <w:jc w:val="center"/>
                                <w:rPr>
                                  <w:rFonts w:ascii="宋体" w:hAnsi="宋体" w:eastAsia="宋体"/>
                                </w:rPr>
                              </w:pPr>
                              <w:r>
                                <w:rPr>
                                  <w:rFonts w:hint="eastAsia" w:ascii="宋体" w:hAnsi="宋体" w:eastAsia="宋体"/>
                                </w:rPr>
                                <w:t>停车场</w:t>
                              </w:r>
                            </w:p>
                          </w:txbxContent>
                        </wps:txbx>
                        <wps:bodyPr rot="0" vert="horz" wrap="square" lIns="91440" tIns="45720" rIns="91440" bIns="45720" anchor="t" anchorCtr="0" upright="1">
                          <a:noAutofit/>
                        </wps:bodyPr>
                      </wps:wsp>
                      <wps:wsp>
                        <wps:cNvPr id="39" name="AutoShape 278"/>
                        <wps:cNvCnPr>
                          <a:cxnSpLocks noChangeShapeType="1"/>
                          <a:stCxn id="5" idx="1"/>
                        </wps:cNvCnPr>
                        <wps:spPr bwMode="auto">
                          <a:xfrm rot="10800000" flipV="1">
                            <a:off x="1122045" y="1105535"/>
                            <a:ext cx="356235" cy="1554480"/>
                          </a:xfrm>
                          <a:prstGeom prst="bentConnector2">
                            <a:avLst/>
                          </a:prstGeom>
                          <a:noFill/>
                          <a:ln w="9525">
                            <a:solidFill>
                              <a:srgbClr val="000000"/>
                            </a:solidFill>
                            <a:prstDash val="dash"/>
                            <a:miter lim="800000"/>
                          </a:ln>
                        </wps:spPr>
                        <wps:bodyPr/>
                      </wps:wsp>
                      <wps:wsp>
                        <wps:cNvPr id="40" name="AutoShape 279"/>
                        <wps:cNvCnPr>
                          <a:cxnSpLocks noChangeShapeType="1"/>
                          <a:stCxn id="7" idx="1"/>
                        </wps:cNvCnPr>
                        <wps:spPr bwMode="auto">
                          <a:xfrm flipH="1">
                            <a:off x="1122045" y="1608455"/>
                            <a:ext cx="340995" cy="635"/>
                          </a:xfrm>
                          <a:prstGeom prst="straightConnector1">
                            <a:avLst/>
                          </a:prstGeom>
                          <a:noFill/>
                          <a:ln w="9525">
                            <a:solidFill>
                              <a:srgbClr val="000000"/>
                            </a:solidFill>
                            <a:prstDash val="dash"/>
                            <a:round/>
                          </a:ln>
                        </wps:spPr>
                        <wps:bodyPr/>
                      </wps:wsp>
                      <wps:wsp>
                        <wps:cNvPr id="41" name="AutoShape 280"/>
                        <wps:cNvCnPr>
                          <a:cxnSpLocks noChangeShapeType="1"/>
                          <a:stCxn id="13" idx="1"/>
                        </wps:cNvCnPr>
                        <wps:spPr bwMode="auto">
                          <a:xfrm flipH="1">
                            <a:off x="1122045" y="2157095"/>
                            <a:ext cx="348615" cy="635"/>
                          </a:xfrm>
                          <a:prstGeom prst="straightConnector1">
                            <a:avLst/>
                          </a:prstGeom>
                          <a:noFill/>
                          <a:ln w="9525">
                            <a:solidFill>
                              <a:srgbClr val="000000"/>
                            </a:solidFill>
                            <a:prstDash val="dash"/>
                            <a:round/>
                          </a:ln>
                        </wps:spPr>
                        <wps:bodyPr/>
                      </wps:wsp>
                      <wps:wsp>
                        <wps:cNvPr id="42" name="AutoShape 281"/>
                        <wps:cNvCnPr>
                          <a:cxnSpLocks noChangeShapeType="1"/>
                          <a:stCxn id="15" idx="1"/>
                        </wps:cNvCnPr>
                        <wps:spPr bwMode="auto">
                          <a:xfrm flipH="1">
                            <a:off x="1122045" y="2660015"/>
                            <a:ext cx="333375" cy="635"/>
                          </a:xfrm>
                          <a:prstGeom prst="straightConnector1">
                            <a:avLst/>
                          </a:prstGeom>
                          <a:noFill/>
                          <a:ln w="9525">
                            <a:solidFill>
                              <a:srgbClr val="000000"/>
                            </a:solidFill>
                            <a:prstDash val="dash"/>
                            <a:round/>
                          </a:ln>
                        </wps:spPr>
                        <wps:bodyPr/>
                      </wps:wsp>
                      <wps:wsp>
                        <wps:cNvPr id="43" name="AutoShape 282"/>
                        <wps:cNvCnPr>
                          <a:cxnSpLocks noChangeShapeType="1"/>
                        </wps:cNvCnPr>
                        <wps:spPr bwMode="auto">
                          <a:xfrm flipH="1">
                            <a:off x="932180" y="1848485"/>
                            <a:ext cx="189865" cy="635"/>
                          </a:xfrm>
                          <a:prstGeom prst="straightConnector1">
                            <a:avLst/>
                          </a:prstGeom>
                          <a:noFill/>
                          <a:ln w="9525">
                            <a:solidFill>
                              <a:srgbClr val="000000"/>
                            </a:solidFill>
                            <a:prstDash val="dash"/>
                            <a:round/>
                            <a:tailEnd type="triangle" w="med" len="med"/>
                          </a:ln>
                        </wps:spPr>
                        <wps:bodyPr/>
                      </wps:wsp>
                      <wps:wsp>
                        <wps:cNvPr id="44" name="AutoShape 283"/>
                        <wps:cNvCnPr>
                          <a:cxnSpLocks noChangeShapeType="1"/>
                          <a:stCxn id="6" idx="3"/>
                          <a:endCxn id="16" idx="3"/>
                        </wps:cNvCnPr>
                        <wps:spPr bwMode="auto">
                          <a:xfrm flipH="1">
                            <a:off x="3406140" y="1099185"/>
                            <a:ext cx="22860" cy="1554480"/>
                          </a:xfrm>
                          <a:prstGeom prst="bentConnector3">
                            <a:avLst>
                              <a:gd name="adj1" fmla="val -1000000"/>
                            </a:avLst>
                          </a:prstGeom>
                          <a:noFill/>
                          <a:ln w="9525">
                            <a:solidFill>
                              <a:srgbClr val="000000"/>
                            </a:solidFill>
                            <a:prstDash val="dash"/>
                            <a:miter lim="800000"/>
                          </a:ln>
                        </wps:spPr>
                        <wps:bodyPr/>
                      </wps:wsp>
                      <wps:wsp>
                        <wps:cNvPr id="45" name="AutoShape 284"/>
                        <wps:cNvCnPr>
                          <a:cxnSpLocks noChangeShapeType="1"/>
                        </wps:cNvCnPr>
                        <wps:spPr bwMode="auto">
                          <a:xfrm flipH="1">
                            <a:off x="3408045" y="1591945"/>
                            <a:ext cx="242570" cy="635"/>
                          </a:xfrm>
                          <a:prstGeom prst="straightConnector1">
                            <a:avLst/>
                          </a:prstGeom>
                          <a:noFill/>
                          <a:ln w="9525">
                            <a:solidFill>
                              <a:srgbClr val="000000"/>
                            </a:solidFill>
                            <a:prstDash val="dash"/>
                            <a:round/>
                          </a:ln>
                        </wps:spPr>
                        <wps:bodyPr/>
                      </wps:wsp>
                      <wps:wsp>
                        <wps:cNvPr id="46" name="AutoShape 285"/>
                        <wps:cNvCnPr>
                          <a:cxnSpLocks noChangeShapeType="1"/>
                        </wps:cNvCnPr>
                        <wps:spPr bwMode="auto">
                          <a:xfrm flipH="1">
                            <a:off x="3408045" y="2140585"/>
                            <a:ext cx="242570" cy="635"/>
                          </a:xfrm>
                          <a:prstGeom prst="straightConnector1">
                            <a:avLst/>
                          </a:prstGeom>
                          <a:noFill/>
                          <a:ln w="9525">
                            <a:solidFill>
                              <a:srgbClr val="000000"/>
                            </a:solidFill>
                            <a:prstDash val="dash"/>
                            <a:round/>
                          </a:ln>
                        </wps:spPr>
                        <wps:bodyPr/>
                      </wps:wsp>
                      <wps:wsp>
                        <wps:cNvPr id="47" name="AutoShape 287"/>
                        <wps:cNvCnPr>
                          <a:cxnSpLocks noChangeShapeType="1"/>
                        </wps:cNvCnPr>
                        <wps:spPr bwMode="auto">
                          <a:xfrm>
                            <a:off x="3650615" y="1848485"/>
                            <a:ext cx="161290" cy="0"/>
                          </a:xfrm>
                          <a:prstGeom prst="straightConnector1">
                            <a:avLst/>
                          </a:prstGeom>
                          <a:noFill/>
                          <a:ln w="9525">
                            <a:solidFill>
                              <a:srgbClr val="000000"/>
                            </a:solidFill>
                            <a:prstDash val="dash"/>
                            <a:round/>
                            <a:tailEnd type="triangle" w="med" len="med"/>
                          </a:ln>
                        </wps:spPr>
                        <wps:bodyPr/>
                      </wps:wsp>
                      <wps:wsp>
                        <wps:cNvPr id="48" name="Text Box 288"/>
                        <wps:cNvSpPr txBox="1">
                          <a:spLocks noChangeArrowheads="1"/>
                        </wps:cNvSpPr>
                        <wps:spPr bwMode="auto">
                          <a:xfrm>
                            <a:off x="0" y="1451610"/>
                            <a:ext cx="932180" cy="800735"/>
                          </a:xfrm>
                          <a:prstGeom prst="rect">
                            <a:avLst/>
                          </a:prstGeom>
                          <a:solidFill>
                            <a:srgbClr val="FFFFFF"/>
                          </a:solidFill>
                          <a:ln w="9525">
                            <a:solidFill>
                              <a:srgbClr val="000000"/>
                            </a:solidFill>
                            <a:prstDash val="dash"/>
                            <a:miter lim="800000"/>
                          </a:ln>
                        </wps:spPr>
                        <wps:txbx>
                          <w:txbxContent>
                            <w:p>
                              <w:pPr>
                                <w:rPr>
                                  <w:rFonts w:ascii="宋体" w:hAnsi="宋体" w:eastAsia="宋体"/>
                                </w:rPr>
                              </w:pPr>
                              <w:r>
                                <w:rPr>
                                  <w:rFonts w:ascii="Times New Roman" w:hAnsi="Times New Roman" w:eastAsia="宋体" w:cs="Times New Roman"/>
                                </w:rPr>
                                <w:t>G</w:t>
                              </w:r>
                              <w:r>
                                <w:rPr>
                                  <w:rFonts w:hint="eastAsia" w:ascii="Times New Roman" w:hAnsi="Times New Roman" w:eastAsia="宋体" w:cs="Times New Roman"/>
                                </w:rPr>
                                <w:t>1</w:t>
                              </w:r>
                              <w:r>
                                <w:rPr>
                                  <w:rFonts w:hint="eastAsia" w:ascii="宋体" w:hAnsi="宋体" w:eastAsia="宋体"/>
                                </w:rPr>
                                <w:t>切割粉尘</w:t>
                              </w:r>
                            </w:p>
                            <w:p>
                              <w:pPr>
                                <w:rPr>
                                  <w:rFonts w:ascii="Times New Roman" w:hAnsi="Times New Roman" w:eastAsia="宋体" w:cs="Times New Roman"/>
                                </w:rPr>
                              </w:pPr>
                              <w:r>
                                <w:rPr>
                                  <w:rFonts w:ascii="Times New Roman" w:hAnsi="Times New Roman" w:eastAsia="宋体" w:cs="Times New Roman"/>
                                </w:rPr>
                                <w:t>S1</w:t>
                              </w:r>
                              <w:r>
                                <w:rPr>
                                  <w:rFonts w:hint="eastAsia" w:ascii="Times New Roman" w:hAnsi="Times New Roman" w:eastAsia="宋体" w:cs="Times New Roman"/>
                                </w:rPr>
                                <w:t>废边角料</w:t>
                              </w:r>
                            </w:p>
                            <w:p>
                              <w:pPr>
                                <w:rPr>
                                  <w:rFonts w:ascii="Times New Roman" w:hAnsi="Times New Roman" w:eastAsia="宋体" w:cs="Times New Roman"/>
                                </w:rPr>
                              </w:pPr>
                              <w:r>
                                <w:rPr>
                                  <w:rFonts w:hint="eastAsia" w:ascii="Times New Roman" w:hAnsi="Times New Roman" w:eastAsia="宋体" w:cs="Times New Roman"/>
                                </w:rPr>
                                <w:t>N1噪声</w:t>
                              </w:r>
                            </w:p>
                            <w:p>
                              <w:pPr>
                                <w:rPr>
                                  <w:rFonts w:ascii="宋体" w:hAnsi="宋体" w:eastAsia="宋体"/>
                                </w:rPr>
                              </w:pPr>
                            </w:p>
                            <w:p>
                              <w:pPr>
                                <w:rPr>
                                  <w:rFonts w:ascii="宋体" w:hAnsi="宋体" w:eastAsia="宋体"/>
                                </w:rPr>
                              </w:pPr>
                            </w:p>
                          </w:txbxContent>
                        </wps:txbx>
                        <wps:bodyPr rot="0" vert="horz" wrap="square" lIns="91440" tIns="45720" rIns="91440" bIns="45720" anchor="t" anchorCtr="0" upright="1">
                          <a:noAutofit/>
                        </wps:bodyPr>
                      </wps:wsp>
                      <wps:wsp>
                        <wps:cNvPr id="49" name="Text Box 289"/>
                        <wps:cNvSpPr txBox="1">
                          <a:spLocks noChangeArrowheads="1"/>
                        </wps:cNvSpPr>
                        <wps:spPr bwMode="auto">
                          <a:xfrm>
                            <a:off x="3862070" y="1562100"/>
                            <a:ext cx="1134745" cy="578485"/>
                          </a:xfrm>
                          <a:prstGeom prst="rect">
                            <a:avLst/>
                          </a:prstGeom>
                          <a:solidFill>
                            <a:srgbClr val="FFFFFF"/>
                          </a:solidFill>
                          <a:ln w="9525">
                            <a:solidFill>
                              <a:srgbClr val="000000"/>
                            </a:solidFill>
                            <a:prstDash val="dash"/>
                            <a:miter lim="800000"/>
                          </a:ln>
                        </wps:spPr>
                        <wps:txbx>
                          <w:txbxContent>
                            <w:p>
                              <w:pPr>
                                <w:rPr>
                                  <w:rFonts w:ascii="Times New Roman" w:hAnsi="Times New Roman" w:eastAsia="宋体" w:cs="Times New Roman"/>
                                </w:rPr>
                              </w:pPr>
                              <w:r>
                                <w:rPr>
                                  <w:rFonts w:hint="eastAsia" w:ascii="Times New Roman" w:hAnsi="Times New Roman" w:eastAsia="宋体" w:cs="Times New Roman"/>
                                </w:rPr>
                                <w:t>S2废边角料</w:t>
                              </w:r>
                            </w:p>
                            <w:p>
                              <w:pPr>
                                <w:rPr>
                                  <w:rFonts w:ascii="Times New Roman" w:hAnsi="Times New Roman" w:eastAsia="宋体" w:cs="Times New Roman"/>
                                </w:rPr>
                              </w:pPr>
                              <w:r>
                                <w:rPr>
                                  <w:rFonts w:hint="eastAsia" w:ascii="Times New Roman" w:hAnsi="Times New Roman" w:eastAsia="宋体" w:cs="Times New Roman"/>
                                </w:rPr>
                                <w:t>N2噪声</w:t>
                              </w:r>
                            </w:p>
                            <w:p>
                              <w:pPr>
                                <w:rPr>
                                  <w:rFonts w:ascii="宋体" w:hAnsi="宋体" w:eastAsia="宋体"/>
                                </w:rPr>
                              </w:pPr>
                            </w:p>
                            <w:p>
                              <w:pPr>
                                <w:rPr>
                                  <w:rFonts w:ascii="宋体" w:hAnsi="宋体" w:eastAsia="宋体"/>
                                </w:rPr>
                              </w:pPr>
                            </w:p>
                          </w:txbxContent>
                        </wps:txbx>
                        <wps:bodyPr rot="0" vert="horz" wrap="square" lIns="91440" tIns="45720" rIns="91440" bIns="45720" anchor="t" anchorCtr="0" upright="1">
                          <a:noAutofit/>
                        </wps:bodyPr>
                      </wps:wsp>
                      <wps:wsp>
                        <wps:cNvPr id="50" name="AutoShape 290"/>
                        <wps:cNvCnPr>
                          <a:cxnSpLocks noChangeShapeType="1"/>
                          <a:stCxn id="30" idx="3"/>
                        </wps:cNvCnPr>
                        <wps:spPr bwMode="auto">
                          <a:xfrm>
                            <a:off x="2807970" y="4417060"/>
                            <a:ext cx="689610" cy="0"/>
                          </a:xfrm>
                          <a:prstGeom prst="straightConnector1">
                            <a:avLst/>
                          </a:prstGeom>
                          <a:noFill/>
                          <a:ln w="9525">
                            <a:solidFill>
                              <a:srgbClr val="000000"/>
                            </a:solidFill>
                            <a:prstDash val="dash"/>
                            <a:round/>
                            <a:tailEnd type="triangle" w="med" len="med"/>
                          </a:ln>
                        </wps:spPr>
                        <wps:bodyPr/>
                      </wps:wsp>
                      <wps:wsp>
                        <wps:cNvPr id="51" name="Text Box 291"/>
                        <wps:cNvSpPr txBox="1">
                          <a:spLocks noChangeArrowheads="1"/>
                        </wps:cNvSpPr>
                        <wps:spPr bwMode="auto">
                          <a:xfrm>
                            <a:off x="3497580" y="4266565"/>
                            <a:ext cx="921385" cy="300355"/>
                          </a:xfrm>
                          <a:prstGeom prst="rect">
                            <a:avLst/>
                          </a:prstGeom>
                          <a:solidFill>
                            <a:srgbClr val="FFFFFF"/>
                          </a:solidFill>
                          <a:ln w="9525">
                            <a:solidFill>
                              <a:srgbClr val="000000"/>
                            </a:solidFill>
                            <a:prstDash val="dash"/>
                            <a:miter lim="800000"/>
                          </a:ln>
                        </wps:spPr>
                        <wps:txbx>
                          <w:txbxContent>
                            <w:p>
                              <w:r>
                                <w:rPr>
                                  <w:rFonts w:ascii="Times New Roman" w:hAnsi="Times New Roman" w:cs="Times New Roman"/>
                                </w:rPr>
                                <w:t>N4</w:t>
                              </w:r>
                              <w:r>
                                <w:rPr>
                                  <w:rFonts w:hint="eastAsia" w:ascii="宋体" w:hAnsi="宋体" w:eastAsia="宋体"/>
                                </w:rPr>
                                <w:t>噪声</w:t>
                              </w:r>
                            </w:p>
                          </w:txbxContent>
                        </wps:txbx>
                        <wps:bodyPr rot="0" vert="horz" wrap="square" lIns="91440" tIns="45720" rIns="91440" bIns="45720" anchor="t" anchorCtr="0" upright="1">
                          <a:noAutofit/>
                        </wps:bodyPr>
                      </wps:wsp>
                      <wps:wsp>
                        <wps:cNvPr id="52" name="AutoShape 292"/>
                        <wps:cNvCnPr>
                          <a:cxnSpLocks noChangeShapeType="1"/>
                        </wps:cNvCnPr>
                        <wps:spPr bwMode="auto">
                          <a:xfrm>
                            <a:off x="2785110" y="4904740"/>
                            <a:ext cx="689610" cy="635"/>
                          </a:xfrm>
                          <a:prstGeom prst="straightConnector1">
                            <a:avLst/>
                          </a:prstGeom>
                          <a:noFill/>
                          <a:ln w="9525">
                            <a:solidFill>
                              <a:srgbClr val="000000"/>
                            </a:solidFill>
                            <a:prstDash val="dash"/>
                            <a:round/>
                            <a:tailEnd type="triangle" w="med" len="med"/>
                          </a:ln>
                        </wps:spPr>
                        <wps:bodyPr/>
                      </wps:wsp>
                      <wps:wsp>
                        <wps:cNvPr id="53" name="Text Box 293"/>
                        <wps:cNvSpPr txBox="1">
                          <a:spLocks noChangeArrowheads="1"/>
                        </wps:cNvSpPr>
                        <wps:spPr bwMode="auto">
                          <a:xfrm>
                            <a:off x="3474720" y="4754245"/>
                            <a:ext cx="921385" cy="472440"/>
                          </a:xfrm>
                          <a:prstGeom prst="rect">
                            <a:avLst/>
                          </a:prstGeom>
                          <a:solidFill>
                            <a:srgbClr val="FFFFFF"/>
                          </a:solidFill>
                          <a:ln w="9525">
                            <a:solidFill>
                              <a:srgbClr val="000000"/>
                            </a:solidFill>
                            <a:prstDash val="dash"/>
                            <a:miter lim="800000"/>
                          </a:ln>
                        </wps:spPr>
                        <wps:txbx>
                          <w:txbxContent>
                            <w:p>
                              <w:r>
                                <w:rPr>
                                  <w:rFonts w:hint="eastAsia"/>
                                </w:rPr>
                                <w:t>G3粉尘</w:t>
                              </w:r>
                            </w:p>
                            <w:p>
                              <w:r>
                                <w:rPr>
                                  <w:rFonts w:hint="eastAsia"/>
                                </w:rPr>
                                <w:t>N5噪声</w:t>
                              </w:r>
                            </w:p>
                          </w:txbxContent>
                        </wps:txbx>
                        <wps:bodyPr rot="0" vert="horz" wrap="square" lIns="91440" tIns="45720" rIns="91440" bIns="45720" anchor="t" anchorCtr="0" upright="1">
                          <a:noAutofit/>
                        </wps:bodyPr>
                      </wps:wsp>
                      <wps:wsp>
                        <wps:cNvPr id="54" name="AutoShape 294"/>
                        <wps:cNvCnPr>
                          <a:cxnSpLocks noChangeShapeType="1"/>
                        </wps:cNvCnPr>
                        <wps:spPr bwMode="auto">
                          <a:xfrm>
                            <a:off x="2807970" y="5453380"/>
                            <a:ext cx="689610" cy="635"/>
                          </a:xfrm>
                          <a:prstGeom prst="straightConnector1">
                            <a:avLst/>
                          </a:prstGeom>
                          <a:noFill/>
                          <a:ln w="9525">
                            <a:solidFill>
                              <a:srgbClr val="000000"/>
                            </a:solidFill>
                            <a:prstDash val="dash"/>
                            <a:round/>
                            <a:tailEnd type="triangle" w="med" len="med"/>
                          </a:ln>
                        </wps:spPr>
                        <wps:bodyPr/>
                      </wps:wsp>
                      <wps:wsp>
                        <wps:cNvPr id="55" name="Text Box 295"/>
                        <wps:cNvSpPr txBox="1">
                          <a:spLocks noChangeArrowheads="1"/>
                        </wps:cNvSpPr>
                        <wps:spPr bwMode="auto">
                          <a:xfrm>
                            <a:off x="3497580" y="5302885"/>
                            <a:ext cx="1411605" cy="774065"/>
                          </a:xfrm>
                          <a:prstGeom prst="rect">
                            <a:avLst/>
                          </a:prstGeom>
                          <a:solidFill>
                            <a:srgbClr val="FFFFFF"/>
                          </a:solidFill>
                          <a:ln w="9525">
                            <a:solidFill>
                              <a:srgbClr val="000000"/>
                            </a:solidFill>
                            <a:prstDash val="dash"/>
                            <a:miter lim="800000"/>
                          </a:ln>
                        </wps:spPr>
                        <wps:txbx>
                          <w:txbxContent>
                            <w:p>
                              <w:r>
                                <w:rPr>
                                  <w:rFonts w:hint="eastAsia"/>
                                </w:rPr>
                                <w:t>G4喷漆废气</w:t>
                              </w:r>
                            </w:p>
                            <w:p>
                              <w:r>
                                <w:rPr>
                                  <w:rFonts w:hint="eastAsia"/>
                                </w:rPr>
                                <w:t>S4漆渣</w:t>
                              </w:r>
                            </w:p>
                            <w:p>
                              <w:r>
                                <w:rPr>
                                  <w:rFonts w:hint="eastAsia"/>
                                </w:rPr>
                                <w:t>W1漆雾净化废水</w:t>
                              </w:r>
                            </w:p>
                          </w:txbxContent>
                        </wps:txbx>
                        <wps:bodyPr rot="0" vert="horz" wrap="square" lIns="91440" tIns="45720" rIns="91440" bIns="45720" anchor="t" anchorCtr="0" upright="1">
                          <a:noAutofit/>
                        </wps:bodyPr>
                      </wps:wsp>
                      <wps:wsp>
                        <wps:cNvPr id="56" name="AutoShape 296"/>
                        <wps:cNvCnPr>
                          <a:cxnSpLocks noChangeShapeType="1"/>
                          <a:stCxn id="36" idx="1"/>
                        </wps:cNvCnPr>
                        <wps:spPr bwMode="auto">
                          <a:xfrm flipH="1">
                            <a:off x="1661160" y="5971540"/>
                            <a:ext cx="312420" cy="0"/>
                          </a:xfrm>
                          <a:prstGeom prst="straightConnector1">
                            <a:avLst/>
                          </a:prstGeom>
                          <a:noFill/>
                          <a:ln w="9525">
                            <a:solidFill>
                              <a:srgbClr val="000000"/>
                            </a:solidFill>
                            <a:prstDash val="dash"/>
                            <a:round/>
                            <a:tailEnd type="triangle" w="med" len="med"/>
                          </a:ln>
                        </wps:spPr>
                        <wps:bodyPr/>
                      </wps:wsp>
                      <wps:wsp>
                        <wps:cNvPr id="57" name="Text Box 297"/>
                        <wps:cNvSpPr txBox="1">
                          <a:spLocks noChangeArrowheads="1"/>
                        </wps:cNvSpPr>
                        <wps:spPr bwMode="auto">
                          <a:xfrm>
                            <a:off x="644525" y="5772150"/>
                            <a:ext cx="1016635" cy="394970"/>
                          </a:xfrm>
                          <a:prstGeom prst="rect">
                            <a:avLst/>
                          </a:prstGeom>
                          <a:solidFill>
                            <a:srgbClr val="FFFFFF"/>
                          </a:solidFill>
                          <a:ln w="9525">
                            <a:solidFill>
                              <a:srgbClr val="000000"/>
                            </a:solidFill>
                            <a:prstDash val="dash"/>
                            <a:miter lim="800000"/>
                          </a:ln>
                        </wps:spPr>
                        <wps:txbx>
                          <w:txbxContent>
                            <w:p>
                              <w:r>
                                <w:rPr>
                                  <w:rFonts w:hint="eastAsia" w:ascii="Times New Roman" w:hAnsi="Times New Roman" w:cs="Times New Roman"/>
                                </w:rPr>
                                <w:t>G5 烘干废气</w:t>
                              </w:r>
                            </w:p>
                          </w:txbxContent>
                        </wps:txbx>
                        <wps:bodyPr rot="0" vert="horz" wrap="square" lIns="91440" tIns="45720" rIns="91440" bIns="45720" anchor="t" anchorCtr="0" upright="1">
                          <a:noAutofit/>
                        </wps:bodyPr>
                      </wps:wsp>
                      <wps:wsp>
                        <wps:cNvPr id="58" name="Text Box 298"/>
                        <wps:cNvSpPr txBox="1">
                          <a:spLocks noChangeArrowheads="1"/>
                        </wps:cNvSpPr>
                        <wps:spPr bwMode="auto">
                          <a:xfrm>
                            <a:off x="3011805" y="7239000"/>
                            <a:ext cx="2094230" cy="428625"/>
                          </a:xfrm>
                          <a:prstGeom prst="rect">
                            <a:avLst/>
                          </a:prstGeom>
                          <a:solidFill>
                            <a:srgbClr val="FFFFFF"/>
                          </a:solidFill>
                          <a:ln w="9525">
                            <a:solidFill>
                              <a:srgbClr val="000000"/>
                            </a:solidFill>
                            <a:prstDash val="dash"/>
                            <a:miter lim="800000"/>
                          </a:ln>
                        </wps:spPr>
                        <wps:txbx>
                          <w:txbxContent>
                            <w:p>
                              <w:r>
                                <w:rPr>
                                  <w:rFonts w:hint="eastAsia"/>
                                </w:rPr>
                                <w:t>W-废水 G-废气 S-固废 N-噪声</w:t>
                              </w:r>
                            </w:p>
                          </w:txbxContent>
                        </wps:txbx>
                        <wps:bodyPr rot="0" vert="horz" wrap="square" lIns="91440" tIns="45720" rIns="91440" bIns="45720" anchor="t" anchorCtr="0" upright="1">
                          <a:noAutofit/>
                        </wps:bodyPr>
                      </wps:wsp>
                      <wps:wsp>
                        <wps:cNvPr id="59" name="Text Box 299"/>
                        <wps:cNvSpPr txBox="1">
                          <a:spLocks noChangeArrowheads="1"/>
                        </wps:cNvSpPr>
                        <wps:spPr bwMode="auto">
                          <a:xfrm>
                            <a:off x="135255" y="4279900"/>
                            <a:ext cx="1320165" cy="302895"/>
                          </a:xfrm>
                          <a:prstGeom prst="rect">
                            <a:avLst/>
                          </a:prstGeom>
                          <a:solidFill>
                            <a:srgbClr val="FFFFFF"/>
                          </a:solidFill>
                          <a:ln>
                            <a:noFill/>
                          </a:ln>
                        </wps:spPr>
                        <wps:txbx>
                          <w:txbxContent>
                            <w:p>
                              <w:pPr>
                                <w:jc w:val="center"/>
                                <w:rPr>
                                  <w:rFonts w:ascii="宋体" w:hAnsi="宋体" w:eastAsia="宋体"/>
                                </w:rPr>
                              </w:pPr>
                              <w:r>
                                <w:rPr>
                                  <w:rFonts w:hint="eastAsia" w:ascii="宋体" w:hAnsi="宋体" w:eastAsia="宋体"/>
                                </w:rPr>
                                <w:t>二类底盘、外协件</w:t>
                              </w:r>
                            </w:p>
                            <w:p>
                              <w:pPr>
                                <w:jc w:val="center"/>
                              </w:pPr>
                            </w:p>
                            <w:p>
                              <w:pPr>
                                <w:jc w:val="center"/>
                              </w:pPr>
                            </w:p>
                          </w:txbxContent>
                        </wps:txbx>
                        <wps:bodyPr rot="0" vert="horz" wrap="square" lIns="91440" tIns="45720" rIns="91440" bIns="45720" anchor="t" anchorCtr="0" upright="1">
                          <a:noAutofit/>
                        </wps:bodyPr>
                      </wps:wsp>
                      <wps:wsp>
                        <wps:cNvPr id="60" name="AutoShape 300"/>
                        <wps:cNvCnPr>
                          <a:cxnSpLocks noChangeShapeType="1"/>
                          <a:stCxn id="59" idx="3"/>
                          <a:endCxn id="30" idx="1"/>
                        </wps:cNvCnPr>
                        <wps:spPr bwMode="auto">
                          <a:xfrm flipV="1">
                            <a:off x="1455420" y="4417060"/>
                            <a:ext cx="541020" cy="14605"/>
                          </a:xfrm>
                          <a:prstGeom prst="straightConnector1">
                            <a:avLst/>
                          </a:prstGeom>
                          <a:noFill/>
                          <a:ln w="9525">
                            <a:solidFill>
                              <a:srgbClr val="000000"/>
                            </a:solidFill>
                            <a:round/>
                            <a:tailEnd type="triangle" w="med" len="med"/>
                          </a:ln>
                        </wps:spPr>
                        <wps:bodyPr/>
                      </wps:wsp>
                      <wps:wsp>
                        <wps:cNvPr id="61" name="Text Box 301"/>
                        <wps:cNvSpPr txBox="1">
                          <a:spLocks noChangeArrowheads="1"/>
                        </wps:cNvSpPr>
                        <wps:spPr bwMode="auto">
                          <a:xfrm>
                            <a:off x="861695" y="5323840"/>
                            <a:ext cx="570865" cy="302895"/>
                          </a:xfrm>
                          <a:prstGeom prst="rect">
                            <a:avLst/>
                          </a:prstGeom>
                          <a:solidFill>
                            <a:srgbClr val="FFFFFF"/>
                          </a:solidFill>
                          <a:ln>
                            <a:noFill/>
                          </a:ln>
                        </wps:spPr>
                        <wps:txbx>
                          <w:txbxContent>
                            <w:p>
                              <w:pPr>
                                <w:jc w:val="center"/>
                                <w:rPr>
                                  <w:rFonts w:ascii="宋体" w:hAnsi="宋体" w:eastAsia="宋体"/>
                                </w:rPr>
                              </w:pPr>
                              <w:r>
                                <w:rPr>
                                  <w:rFonts w:hint="eastAsia" w:ascii="宋体" w:hAnsi="宋体" w:eastAsia="宋体"/>
                                </w:rPr>
                                <w:t>油漆</w:t>
                              </w:r>
                            </w:p>
                            <w:p>
                              <w:pPr>
                                <w:jc w:val="center"/>
                              </w:pPr>
                            </w:p>
                            <w:p>
                              <w:pPr>
                                <w:jc w:val="center"/>
                              </w:pPr>
                            </w:p>
                          </w:txbxContent>
                        </wps:txbx>
                        <wps:bodyPr rot="0" vert="horz" wrap="square" lIns="91440" tIns="45720" rIns="91440" bIns="45720" anchor="t" anchorCtr="0" upright="1">
                          <a:noAutofit/>
                        </wps:bodyPr>
                      </wps:wsp>
                      <wps:wsp>
                        <wps:cNvPr id="62" name="AutoShape 302"/>
                        <wps:cNvCnPr>
                          <a:cxnSpLocks noChangeShapeType="1"/>
                        </wps:cNvCnPr>
                        <wps:spPr bwMode="auto">
                          <a:xfrm flipV="1">
                            <a:off x="1432560" y="5461000"/>
                            <a:ext cx="541020" cy="14605"/>
                          </a:xfrm>
                          <a:prstGeom prst="straightConnector1">
                            <a:avLst/>
                          </a:prstGeom>
                          <a:noFill/>
                          <a:ln w="9525">
                            <a:solidFill>
                              <a:srgbClr val="000000"/>
                            </a:solidFill>
                            <a:round/>
                            <a:tailEnd type="triangle" w="med" len="med"/>
                          </a:ln>
                        </wps:spPr>
                        <wps:bodyPr/>
                      </wps:wsp>
                    </wpc:wpc>
                  </a:graphicData>
                </a:graphic>
              </wp:inline>
            </w:drawing>
          </mc:Choice>
          <mc:Fallback>
            <w:pict>
              <v:group id="_x0000_s1026" o:spid="_x0000_s1026" o:spt="203" style="height:622.5pt;width:415.3pt;" coordsize="5274310,7905750" editas="canvas" o:gfxdata="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">
                <o:lock v:ext="edit" aspectratio="f"/>
                <v:shape id="_x0000_s1026" o:spid="_x0000_s1026" style="position:absolute;left:0;top:0;height:7905750;width:5274310;" filled="f" stroked="f" coordsize="21600,21600" o:gfxdata="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">
                  <v:fill on="f" focussize="0,0"/>
                  <v:stroke on="f"/>
                  <v:imagedata o:title=""/>
                  <o:lock v:ext="edit" aspectratio="t"/>
                </v:shape>
                <v:shape id="Text Box 208" o:spid="_x0000_s1026" o:spt="202" type="#_x0000_t202" style="position:absolute;left:1478280;top:436880;height:300355;width:811530;" fillcolor="#FFFFFF" filled="t" stroked="f" coordsize="21600,21600" o:gfxdata="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rn0WfVAAAABgEAAA8AAAAAAAAAAQAgAAAAIgAA&#10;AGRycy9kb3ducmV2LnhtbFBLAQIUABQAAAAIAIdO4kAZMg/jCwIAAPsDAAAOAAAAAAAAAAEAIAAA&#10;ACQBAABkcnMvZTJvRG9jLnhtbFBLBQYAAAAABgAGAFkBAAChBQAAAAA=&#10;">
                  <v:fill on="t" focussize="0,0"/>
                  <v:stroke on="f"/>
                  <v:imagedata o:title=""/>
                  <o:lock v:ext="edit" aspectratio="f"/>
                  <v:textbox>
                    <w:txbxContent>
                      <w:p>
                        <w:pPr>
                          <w:jc w:val="center"/>
                          <w:rPr>
                            <w:rFonts w:ascii="宋体" w:hAnsi="宋体" w:eastAsia="宋体"/>
                          </w:rPr>
                        </w:pPr>
                        <w:r>
                          <w:rPr>
                            <w:rFonts w:hint="eastAsia" w:ascii="宋体" w:hAnsi="宋体" w:eastAsia="宋体"/>
                          </w:rPr>
                          <w:t>成型板材</w:t>
                        </w:r>
                      </w:p>
                      <w:p>
                        <w:pPr>
                          <w:jc w:val="center"/>
                        </w:pPr>
                      </w:p>
                      <w:p>
                        <w:pPr>
                          <w:jc w:val="center"/>
                        </w:pPr>
                      </w:p>
                    </w:txbxContent>
                  </v:textbox>
                </v:shape>
                <v:shape id="Text Box 209" o:spid="_x0000_s1026" o:spt="202" type="#_x0000_t202" style="position:absolute;left:2617470;top:430530;height:300355;width:811530;" fillcolor="#FFFFFF" filled="t" stroked="f" coordsize="21600,21600" o:gfxdata="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rn0WfVAAAABgEAAA8AAAAAAAAAAQAgAAAAIgAA&#10;AGRycy9kb3ducmV2LnhtbFBLAQIUABQAAAAIAIdO4kDuEGLWCwIAAPsDAAAOAAAAAAAAAAEAIAAA&#10;ACQBAABkcnMvZTJvRG9jLnhtbFBLBQYAAAAABgAGAFkBAAChBQAAAAA=&#10;">
                  <v:fill on="t" focussize="0,0"/>
                  <v:stroke on="f"/>
                  <v:imagedata o:title=""/>
                  <o:lock v:ext="edit" aspectratio="f"/>
                  <v:textbox>
                    <w:txbxContent>
                      <w:p>
                        <w:pPr>
                          <w:jc w:val="center"/>
                          <w:rPr>
                            <w:rFonts w:ascii="宋体" w:hAnsi="宋体" w:eastAsia="宋体"/>
                          </w:rPr>
                        </w:pPr>
                        <w:r>
                          <w:rPr>
                            <w:rFonts w:hint="eastAsia" w:ascii="宋体" w:hAnsi="宋体" w:eastAsia="宋体"/>
                          </w:rPr>
                          <w:t>钢材</w:t>
                        </w:r>
                      </w:p>
                    </w:txbxContent>
                  </v:textbox>
                </v:shape>
                <v:shape id="Text Box 210" o:spid="_x0000_s1026" o:spt="202" type="#_x0000_t202" style="position:absolute;left:1478280;top:955040;height:300355;width:811530;" fillcolor="#FFFFFF" filled="t" stroked="t" coordsize="21600,21600" o:gfxdata="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mjV6A1gAAAAYB&#10;AAAPAAAAAAAAAAEAIAAAACIAAABkcnMvZG93bnJldi54bWxQSwECFAAUAAAACACHTuJAWHsmah0C&#10;AABEBAAADgAAAAAAAAABACAAAAAlAQAAZHJzL2Uyb0RvYy54bWxQSwUGAAAAAAYABgBZAQAAtAUA&#10;AAAA&#10;">
                  <v:fill on="t" focussize="0,0"/>
                  <v:stroke color="#000000" miterlimit="8" joinstyle="miter"/>
                  <v:imagedata o:title=""/>
                  <o:lock v:ext="edit" aspectratio="f"/>
                  <v:textbox>
                    <w:txbxContent>
                      <w:p>
                        <w:pPr>
                          <w:jc w:val="center"/>
                          <w:rPr>
                            <w:rFonts w:ascii="宋体" w:hAnsi="宋体" w:eastAsia="宋体"/>
                          </w:rPr>
                        </w:pPr>
                        <w:r>
                          <w:rPr>
                            <w:rFonts w:hint="eastAsia" w:ascii="宋体" w:hAnsi="宋体" w:eastAsia="宋体"/>
                          </w:rPr>
                          <w:t>剪板</w:t>
                        </w:r>
                      </w:p>
                      <w:p>
                        <w:pPr>
                          <w:jc w:val="center"/>
                        </w:pPr>
                      </w:p>
                    </w:txbxContent>
                  </v:textbox>
                </v:shape>
                <v:shape id="Text Box 211" o:spid="_x0000_s1026" o:spt="202" type="#_x0000_t202" style="position:absolute;left:2617470;top:948690;height:300355;width:811530;" fillcolor="#FFFFFF" filled="t" stroked="t" coordsize="21600,21600" o:gfxdata="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o1egNYAAAAG&#10;AQAADwAAAAAAAAABACAAAAAiAAAAZHJzL2Rvd25yZXYueG1sUEsBAhQAFAAAAAgAh07iQN+Mlece&#10;AgAARAQAAA4AAAAAAAAAAQAgAAAAJQEAAGRycy9lMm9Eb2MueG1sUEsFBgAAAAAGAAYAWQEAALUF&#10;AAAAAA==&#10;">
                  <v:fill on="t" focussize="0,0"/>
                  <v:stroke color="#000000" miterlimit="8" joinstyle="miter"/>
                  <v:imagedata o:title=""/>
                  <o:lock v:ext="edit" aspectratio="f"/>
                  <v:textbox>
                    <w:txbxContent>
                      <w:p>
                        <w:pPr>
                          <w:jc w:val="center"/>
                          <w:rPr>
                            <w:rFonts w:ascii="宋体" w:hAnsi="宋体" w:eastAsia="宋体"/>
                          </w:rPr>
                        </w:pPr>
                        <w:r>
                          <w:rPr>
                            <w:rFonts w:hint="eastAsia" w:ascii="宋体" w:hAnsi="宋体" w:eastAsia="宋体"/>
                          </w:rPr>
                          <w:t>镗床加工</w:t>
                        </w:r>
                      </w:p>
                    </w:txbxContent>
                  </v:textbox>
                </v:shape>
                <v:shape id="Text Box 212" o:spid="_x0000_s1026" o:spt="202" type="#_x0000_t202" style="position:absolute;left:1463040;top:1457960;height:300355;width:811530;" fillcolor="#FFFFFF" filled="t" stroked="t" coordsize="21600,21600" o:gfxdata="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mjV6A1gAAAAYB&#10;AAAPAAAAAAAAAAEAIAAAACIAAABkcnMvZG93bnJldi54bWxQSwECFAAUAAAACACHTuJAQQoY/R0C&#10;AABFBAAADgAAAAAAAAABACAAAAAlAQAAZHJzL2Uyb0RvYy54bWxQSwUGAAAAAAYABgBZAQAAtAUA&#10;AAAA&#10;">
                  <v:fill on="t" focussize="0,0"/>
                  <v:stroke color="#000000" miterlimit="8" joinstyle="miter"/>
                  <v:imagedata o:title=""/>
                  <o:lock v:ext="edit" aspectratio="f"/>
                  <v:textbox>
                    <w:txbxContent>
                      <w:p>
                        <w:pPr>
                          <w:jc w:val="center"/>
                          <w:rPr>
                            <w:rFonts w:ascii="宋体" w:hAnsi="宋体" w:eastAsia="宋体"/>
                          </w:rPr>
                        </w:pPr>
                        <w:r>
                          <w:rPr>
                            <w:rFonts w:hint="eastAsia" w:ascii="宋体" w:hAnsi="宋体" w:eastAsia="宋体"/>
                          </w:rPr>
                          <w:t>折弯</w:t>
                        </w:r>
                      </w:p>
                      <w:p>
                        <w:pPr>
                          <w:jc w:val="center"/>
                        </w:pPr>
                      </w:p>
                    </w:txbxContent>
                  </v:textbox>
                </v:shape>
                <v:shape id="Text Box 213" o:spid="_x0000_s1026" o:spt="202" type="#_x0000_t202" style="position:absolute;left:2602230;top:1451610;height:300355;width:811530;" fillcolor="#FFFFFF" filled="t" stroked="t" coordsize="21600,21600" o:gfxdata="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mjV6A1gAAAAYB&#10;AAAPAAAAAAAAAAEAIAAAACIAAABkcnMvZG93bnJldi54bWxQSwECFAAUAAAACACHTuJAeTqY4B0C&#10;AABFBAAADgAAAAAAAAABACAAAAAlAQAAZHJzL2Uyb0RvYy54bWxQSwUGAAAAAAYABgBZAQAAtAUA&#10;AAAA&#10;">
                  <v:fill on="t" focussize="0,0"/>
                  <v:stroke color="#000000" miterlimit="8" joinstyle="miter"/>
                  <v:imagedata o:title=""/>
                  <o:lock v:ext="edit" aspectratio="f"/>
                  <v:textbox>
                    <w:txbxContent>
                      <w:p>
                        <w:pPr>
                          <w:jc w:val="center"/>
                          <w:rPr>
                            <w:rFonts w:ascii="宋体" w:hAnsi="宋体" w:eastAsia="宋体"/>
                          </w:rPr>
                        </w:pPr>
                        <w:r>
                          <w:rPr>
                            <w:rFonts w:hint="eastAsia" w:ascii="宋体" w:hAnsi="宋体" w:eastAsia="宋体"/>
                          </w:rPr>
                          <w:t>铣床加工</w:t>
                        </w:r>
                      </w:p>
                    </w:txbxContent>
                  </v:textbox>
                </v:shape>
                <v:shape id="AutoShape 214" o:spid="_x0000_s1026" o:spt="32" type="#_x0000_t32" style="position:absolute;left:1884045;top:737235;height:217805;width:635;" filled="f" stroked="t" coordsize="21600,21600" o:gfxdata="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5/G11wAAAAYBAAAPAAAAAAAAAAEAIAAAACIAAABkcnMvZG93bnJldi54bWxQ&#10;SwECFAAUAAAACACHTuJAGh7ZSvgBAADTAwAADgAAAAAAAAABACAAAAAmAQAAZHJzL2Uyb0RvYy54&#10;bWxQSwUGAAAAAAYABgBZAQAAkAUAAAAA&#10;">
                  <v:fill on="f" focussize="0,0"/>
                  <v:stroke color="#000000" joinstyle="round" endarrow="block"/>
                  <v:imagedata o:title=""/>
                  <o:lock v:ext="edit" aspectratio="f"/>
                </v:shape>
                <v:shape id="AutoShape 215" o:spid="_x0000_s1026" o:spt="32" type="#_x0000_t32" style="position:absolute;left:1884680;top:1249045;height:217805;width:635;" filled="f" stroked="t" coordsize="21600,21600" o:gfxdata="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zn8bXXAAAA&#10;BgEAAA8AAAAAAAAAAQAgAAAAIgAAAGRycy9kb3ducmV2LnhtbFBLAQIUABQAAAAIAIdO4kCxjAtW&#10;5QEAAKIDAAAOAAAAAAAAAAEAIAAAACYBAABkcnMvZTJvRG9jLnhtbFBLBQYAAAAABgAGAFkBAAB9&#10;BQAAAAA=&#10;">
                  <v:fill on="f" focussize="0,0"/>
                  <v:stroke color="#000000" joinstyle="round" endarrow="block"/>
                  <v:imagedata o:title=""/>
                  <o:lock v:ext="edit" aspectratio="f"/>
                </v:shape>
                <v:shape id="AutoShape 216" o:spid="_x0000_s1026" o:spt="32" type="#_x0000_t32" style="position:absolute;left:3019425;top:729615;height:217805;width:635;" filled="f" stroked="t" coordsize="21600,21600" o:gfxdata="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OfxtdcAAAAG&#10;AQAADwAAAAAAAAABACAAAAAiAAAAZHJzL2Rvd25yZXYueG1sUEsBAhQAFAAAAAgAh07iQPUyVFzk&#10;AQAAoQMAAA4AAAAAAAAAAQAgAAAAJgEAAGRycy9lMm9Eb2MueG1sUEsFBgAAAAAGAAYAWQEAAHwF&#10;AAAAAA==&#10;">
                  <v:fill on="f" focussize="0,0"/>
                  <v:stroke color="#000000" joinstyle="round" endarrow="block"/>
                  <v:imagedata o:title=""/>
                  <o:lock v:ext="edit" aspectratio="f"/>
                </v:shape>
                <v:shape id="AutoShape 217" o:spid="_x0000_s1026" o:spt="32" type="#_x0000_t32" style="position:absolute;left:3020060;top:1241425;height:217805;width:635;" filled="f" stroked="t" coordsize="21600,21600" o:gfxdata="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OfxtdcAAAAGAQAA&#10;DwAAAAAAAAABACAAAAAiAAAAZHJzL2Rvd25yZXYueG1sUEsBAhQAFAAAAAgAh07iQOv0ZDjhAQAA&#10;ogMAAA4AAAAAAAAAAQAgAAAAJgEAAGRycy9lMm9Eb2MueG1sUEsFBgAAAAAGAAYAWQEAAHkFAAAA&#10;AA==&#10;">
                  <v:fill on="f" focussize="0,0"/>
                  <v:stroke color="#000000" joinstyle="round" endarrow="block"/>
                  <v:imagedata o:title=""/>
                  <o:lock v:ext="edit" aspectratio="f"/>
                </v:shape>
                <v:shape id="Text Box 218" o:spid="_x0000_s1026" o:spt="202" type="#_x0000_t202" style="position:absolute;left:1470660;top:2006600;height:300355;width:811530;" fillcolor="#FFFFFF" filled="t" stroked="t" coordsize="21600,21600" o:gfxdata="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o1egNYAAAAG&#10;AQAADwAAAAAAAAABACAAAAAiAAAAZHJzL2Rvd25yZXYueG1sUEsBAhQAFAAAAAgAh07iQA4aSLQe&#10;AgAARgQAAA4AAAAAAAAAAQAgAAAAJQEAAGRycy9lMm9Eb2MueG1sUEsFBgAAAAAGAAYAWQEAALUF&#10;AAAAAA==&#10;">
                  <v:fill on="t" focussize="0,0"/>
                  <v:stroke color="#000000" miterlimit="8" joinstyle="miter"/>
                  <v:imagedata o:title=""/>
                  <o:lock v:ext="edit" aspectratio="f"/>
                  <v:textbox>
                    <w:txbxContent>
                      <w:p>
                        <w:pPr>
                          <w:jc w:val="center"/>
                          <w:rPr>
                            <w:rFonts w:ascii="宋体" w:hAnsi="宋体" w:eastAsia="宋体"/>
                          </w:rPr>
                        </w:pPr>
                        <w:r>
                          <w:rPr>
                            <w:rFonts w:hint="eastAsia" w:ascii="宋体" w:hAnsi="宋体" w:eastAsia="宋体"/>
                          </w:rPr>
                          <w:t>切割</w:t>
                        </w:r>
                      </w:p>
                      <w:p>
                        <w:pPr>
                          <w:jc w:val="center"/>
                        </w:pPr>
                      </w:p>
                    </w:txbxContent>
                  </v:textbox>
                </v:shape>
                <v:shape id="Text Box 219" o:spid="_x0000_s1026" o:spt="202" type="#_x0000_t202" style="position:absolute;left:2609850;top:2000250;height:300355;width:811530;" fillcolor="#FFFFFF" filled="t" stroked="t" coordsize="21600,21600" o:gfxdata="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mjV6A1gAA&#10;AAYBAAAPAAAAAAAAAAEAIAAAACIAAABkcnMvZG93bnJldi54bWxQSwECFAAUAAAACACHTuJAFxVU&#10;AiACAABGBAAADgAAAAAAAAABACAAAAAlAQAAZHJzL2Uyb0RvYy54bWxQSwUGAAAAAAYABgBZAQAA&#10;twUAAAAA&#10;">
                  <v:fill on="t" focussize="0,0"/>
                  <v:stroke color="#000000" miterlimit="8" joinstyle="miter"/>
                  <v:imagedata o:title=""/>
                  <o:lock v:ext="edit" aspectratio="f"/>
                  <v:textbox>
                    <w:txbxContent>
                      <w:p>
                        <w:pPr>
                          <w:jc w:val="center"/>
                          <w:rPr>
                            <w:rFonts w:ascii="宋体" w:hAnsi="宋体" w:eastAsia="宋体"/>
                          </w:rPr>
                        </w:pPr>
                        <w:r>
                          <w:rPr>
                            <w:rFonts w:hint="eastAsia" w:ascii="宋体" w:hAnsi="宋体" w:eastAsia="宋体"/>
                          </w:rPr>
                          <w:t>钻床加工</w:t>
                        </w:r>
                      </w:p>
                    </w:txbxContent>
                  </v:textbox>
                </v:shape>
                <v:shape id="Text Box 220" o:spid="_x0000_s1026" o:spt="202" type="#_x0000_t202" style="position:absolute;left:1455420;top:2509520;height:300355;width:811530;" fillcolor="#FFFFFF" filled="t" stroked="t" coordsize="21600,21600" o:gfxdata="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o1egNYAAAAG&#10;AQAADwAAAAAAAAABACAAAAAiAAAAZHJzL2Rvd25yZXYueG1sUEsBAhQAFAAAAAgAh07iQCyKNIIe&#10;AgAARgQAAA4AAAAAAAAAAQAgAAAAJQEAAGRycy9lMm9Eb2MueG1sUEsFBgAAAAAGAAYAWQEAALUF&#10;AAAAAA==&#10;">
                  <v:fill on="t" focussize="0,0"/>
                  <v:stroke color="#000000" miterlimit="8" joinstyle="miter"/>
                  <v:imagedata o:title=""/>
                  <o:lock v:ext="edit" aspectratio="f"/>
                  <v:textbox>
                    <w:txbxContent>
                      <w:p>
                        <w:pPr>
                          <w:jc w:val="center"/>
                          <w:rPr>
                            <w:rFonts w:ascii="宋体" w:hAnsi="宋体" w:eastAsia="宋体"/>
                          </w:rPr>
                        </w:pPr>
                        <w:r>
                          <w:rPr>
                            <w:rFonts w:hint="eastAsia" w:ascii="宋体" w:hAnsi="宋体" w:eastAsia="宋体"/>
                          </w:rPr>
                          <w:t>冲压</w:t>
                        </w:r>
                      </w:p>
                      <w:p>
                        <w:pPr>
                          <w:jc w:val="center"/>
                        </w:pPr>
                      </w:p>
                    </w:txbxContent>
                  </v:textbox>
                </v:shape>
                <v:shape id="Text Box 221" o:spid="_x0000_s1026" o:spt="202" type="#_x0000_t202" style="position:absolute;left:2594610;top:2503170;height:300355;width:811530;" fillcolor="#FFFFFF" filled="t" stroked="t" coordsize="21600,21600" o:gfxdata="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aNXoDWAAAA&#10;BgEAAA8AAAAAAAAAAQAgAAAAIgAAAGRycy9kb3ducmV2LnhtbFBLAQIUABQAAAAIAIdO4kC7D6Pb&#10;HwIAAEYEAAAOAAAAAAAAAAEAIAAAACUBAABkcnMvZTJvRG9jLnhtbFBLBQYAAAAABgAGAFkBAAC2&#10;BQAAAAA=&#10;">
                  <v:fill on="t" focussize="0,0"/>
                  <v:stroke color="#000000" miterlimit="8" joinstyle="miter"/>
                  <v:imagedata o:title=""/>
                  <o:lock v:ext="edit" aspectratio="f"/>
                  <v:textbox>
                    <w:txbxContent>
                      <w:p>
                        <w:pPr>
                          <w:jc w:val="center"/>
                          <w:rPr>
                            <w:rFonts w:ascii="宋体" w:hAnsi="宋体" w:eastAsia="宋体"/>
                          </w:rPr>
                        </w:pPr>
                        <w:r>
                          <w:rPr>
                            <w:rFonts w:hint="eastAsia" w:ascii="宋体" w:hAnsi="宋体" w:eastAsia="宋体"/>
                          </w:rPr>
                          <w:t>车床加工</w:t>
                        </w:r>
                      </w:p>
                    </w:txbxContent>
                  </v:textbox>
                </v:shape>
                <v:shape id="AutoShape 222" o:spid="_x0000_s1026" o:spt="32" type="#_x0000_t32" style="position:absolute;left:1876425;top:1788795;height:217805;width:635;" filled="f" stroked="t" coordsize="21600,21600" o:gfxdata="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OfxtdcAAAAGAQAA&#10;DwAAAAAAAAABACAAAAAiAAAAZHJzL2Rvd25yZXYueG1sUEsBAhQAFAAAAAgAh07iQF6KHoLhAQAA&#10;ogMAAA4AAAAAAAAAAQAgAAAAJgEAAGRycy9lMm9Eb2MueG1sUEsFBgAAAAAGAAYAWQEAAHkFAAAA&#10;AA==&#10;">
                  <v:fill on="f" focussize="0,0"/>
                  <v:stroke color="#000000" joinstyle="round" endarrow="block"/>
                  <v:imagedata o:title=""/>
                  <o:lock v:ext="edit" aspectratio="f"/>
                </v:shape>
                <v:shape id="AutoShape 223" o:spid="_x0000_s1026" o:spt="32" type="#_x0000_t32" style="position:absolute;left:1877060;top:2300605;height:217805;width:635;" filled="f" stroked="t" coordsize="21600,21600" o:gfxdata="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OfxtdcAAAAG&#10;AQAADwAAAAAAAAABACAAAAAiAAAAZHJzL2Rvd25yZXYueG1sUEsBAhQAFAAAAAgAh07iQIDkQMLk&#10;AQAAogMAAA4AAAAAAAAAAQAgAAAAJgEAAGRycy9lMm9Eb2MueG1sUEsFBgAAAAAGAAYAWQEAAHwF&#10;AAAAAA==&#10;">
                  <v:fill on="f" focussize="0,0"/>
                  <v:stroke color="#000000" joinstyle="round" endarrow="block"/>
                  <v:imagedata o:title=""/>
                  <o:lock v:ext="edit" aspectratio="f"/>
                </v:shape>
                <v:shape id="AutoShape 224" o:spid="_x0000_s1026" o:spt="32" type="#_x0000_t32" style="position:absolute;left:3011805;top:1781175;height:217805;width:635;" filled="f" stroked="t" coordsize="21600,21600" o:gfxdata="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OfxtdcAAAAG&#10;AQAADwAAAAAAAAABACAAAAAiAAAAZHJzL2Rvd25yZXYueG1sUEsBAhQAFAAAAAgAh07iQKhEL4fk&#10;AQAAogMAAA4AAAAAAAAAAQAgAAAAJgEAAGRycy9lMm9Eb2MueG1sUEsFBgAAAAAGAAYAWQEAAHwF&#10;AAAAAA==&#10;">
                  <v:fill on="f" focussize="0,0"/>
                  <v:stroke color="#000000" joinstyle="round" endarrow="block"/>
                  <v:imagedata o:title=""/>
                  <o:lock v:ext="edit" aspectratio="f"/>
                </v:shape>
                <v:shape id="AutoShape 225" o:spid="_x0000_s1026" o:spt="32" type="#_x0000_t32" style="position:absolute;left:3012440;top:2292985;height:217805;width:635;" filled="f" stroked="t" coordsize="21600,21600" o:gfxdata="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OfxtdcAAAAG&#10;AQAADwAAAAAAAAABACAAAAAiAAAAZHJzL2Rvd25yZXYueG1sUEsBAhQAFAAAAAgAh07iQO3hi9Pk&#10;AQAAogMAAA4AAAAAAAAAAQAgAAAAJgEAAGRycy9lMm9Eb2MueG1sUEsFBgAAAAAGAAYAWQEAAHwF&#10;AAAAAA==&#10;">
                  <v:fill on="f" focussize="0,0"/>
                  <v:stroke color="#000000" joinstyle="round" endarrow="block"/>
                  <v:imagedata o:title=""/>
                  <o:lock v:ext="edit" aspectratio="f"/>
                </v:shape>
                <v:shape id="AutoShape 226" o:spid="_x0000_s1026" o:spt="32" type="#_x0000_t32" style="position:absolute;left:1884680;top:2834005;height:217805;width:635;" filled="f" stroked="t" coordsize="21600,21600" o:gfxdata="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zn8bXXAAAA&#10;BgEAAA8AAAAAAAAAAQAgAAAAIgAAAGRycy9kb3ducmV2LnhtbFBLAQIUABQAAAAIAIdO4kBhWbcB&#10;5QEAAKIDAAAOAAAAAAAAAAEAIAAAACYBAABkcnMvZTJvRG9jLnhtbFBLBQYAAAAABgAGAFkBAAB9&#10;BQAAAAA=&#10;">
                  <v:fill on="f" focussize="0,0"/>
                  <v:stroke color="#000000" joinstyle="round" endarrow="block"/>
                  <v:imagedata o:title=""/>
                  <o:lock v:ext="edit" aspectratio="f"/>
                </v:shape>
                <v:shape id="Text Box 227" o:spid="_x0000_s1026" o:spt="202" type="#_x0000_t202" style="position:absolute;left:1356360;top:3051810;height:300355;width:1045845;" fillcolor="#FFFFFF" filled="t" stroked="t" coordsize="21600,21600" o:gfxdata="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mjV6A1gAA&#10;AAYBAAAPAAAAAAAAAAEAIAAAACIAAABkcnMvZG93bnJldi54bWxQSwECFAAUAAAACACHTuJAIZjA&#10;FSACAABHBAAADgAAAAAAAAABACAAAAAlAQAAZHJzL2Uyb0RvYy54bWxQSwUGAAAAAAYABgBZAQAA&#10;twUAAAAA&#10;">
                  <v:fill on="t" focussize="0,0"/>
                  <v:stroke color="#000000" miterlimit="8" joinstyle="miter"/>
                  <v:imagedata o:title=""/>
                  <o:lock v:ext="edit" aspectratio="f"/>
                  <v:textbox>
                    <w:txbxContent>
                      <w:p>
                        <w:pPr>
                          <w:jc w:val="center"/>
                          <w:rPr>
                            <w:rFonts w:ascii="宋体" w:hAnsi="宋体" w:eastAsia="宋体"/>
                          </w:rPr>
                        </w:pPr>
                        <w:r>
                          <w:rPr>
                            <w:rFonts w:hint="eastAsia" w:ascii="宋体" w:hAnsi="宋体" w:eastAsia="宋体"/>
                          </w:rPr>
                          <w:t>焊接（拼装）</w:t>
                        </w:r>
                      </w:p>
                      <w:p>
                        <w:pPr>
                          <w:jc w:val="center"/>
                        </w:pPr>
                      </w:p>
                    </w:txbxContent>
                  </v:textbox>
                </v:shape>
                <v:shape id="AutoShape 228" o:spid="_x0000_s1026" o:spt="32" type="#_x0000_t32" style="position:absolute;left:1879600;top:3352165;height:167640;width:635;" filled="f" stroked="t" coordsize="21600,21600" o:gfxdata="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5/G11wAAAAYBAAAPAAAAAAAAAAEAIAAAACIAAABkcnMvZG93bnJldi54bWxQSwEC&#10;FAAUAAAACACHTuJATbz7hPUBAAC8AwAADgAAAAAAAAABACAAAAAmAQAAZHJzL2Uyb0RvYy54bWxQ&#10;SwUGAAAAAAYABgBZAQAAjQUAAAAA&#10;">
                  <v:fill on="f" focussize="0,0"/>
                  <v:stroke color="#000000" joinstyle="round" endarrow="block"/>
                  <v:imagedata o:title=""/>
                  <o:lock v:ext="edit" aspectratio="f"/>
                </v:shape>
                <v:shape id="Text Box 229" o:spid="_x0000_s1026" o:spt="202" type="#_x0000_t202" style="position:absolute;left:1206500;top:3519805;height:300355;width:1329055;" fillcolor="#FFFFFF" filled="t" stroked="t" coordsize="21600,21600" o:gfxdata="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aNXoDWAAAA&#10;BgEAAA8AAAAAAAAAAQAgAAAAIgAAAGRycy9kb3ducmV2LnhtbFBLAQIUABQAAAAIAIdO4kAvD4LT&#10;HwIAAEcEAAAOAAAAAAAAAAEAIAAAACUBAABkcnMvZTJvRG9jLnhtbFBLBQYAAAAABgAGAFkBAAC2&#10;BQAAAAA=&#10;">
                  <v:fill on="t" focussize="0,0"/>
                  <v:stroke color="#000000" miterlimit="8" joinstyle="miter"/>
                  <v:imagedata o:title=""/>
                  <o:lock v:ext="edit" aspectratio="f"/>
                  <v:textbox>
                    <w:txbxContent>
                      <w:p>
                        <w:pPr>
                          <w:jc w:val="center"/>
                          <w:rPr>
                            <w:rFonts w:ascii="宋体" w:hAnsi="宋体" w:eastAsia="宋体"/>
                          </w:rPr>
                        </w:pPr>
                        <w:r>
                          <w:rPr>
                            <w:rFonts w:hint="eastAsia" w:ascii="宋体" w:hAnsi="宋体" w:eastAsia="宋体"/>
                          </w:rPr>
                          <w:t>成型金属结构件</w:t>
                        </w:r>
                      </w:p>
                      <w:p>
                        <w:pPr>
                          <w:jc w:val="center"/>
                        </w:pPr>
                      </w:p>
                    </w:txbxContent>
                  </v:textbox>
                </v:shape>
                <v:shape id="AutoShape 231" o:spid="_x0000_s1026" o:spt="32" type="#_x0000_t32" style="position:absolute;left:3000375;top:2803525;height:709930;width:635;" filled="f" stroked="t" coordsize="21600,21600" o:gfxdata="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OfxtdcAAAAGAQAADwAAAAAAAAABACAAAAAiAAAAZHJzL2Rvd25yZXYueG1s&#10;UEsBAhQAFAAAAAgAh07iQCHOluz5AQAA1wMAAA4AAAAAAAAAAQAgAAAAJgEAAGRycy9lMm9Eb2Mu&#10;eG1sUEsFBgAAAAAGAAYAWQEAAJEFAAAAAA==&#10;">
                  <v:fill on="f" focussize="0,0"/>
                  <v:stroke color="#000000" joinstyle="round" endarrow="block"/>
                  <v:imagedata o:title=""/>
                  <o:lock v:ext="edit" aspectratio="f"/>
                </v:shape>
                <v:shape id="Text Box 232" o:spid="_x0000_s1026" o:spt="202" type="#_x0000_t202" style="position:absolute;left:2594610;top:3513455;height:300355;width:811530;" fillcolor="#FFFFFF" filled="t" stroked="t" coordsize="21600,21600" o:gfxdata="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mjV6A1gAA&#10;AAYBAAAPAAAAAAAAAAEAIAAAACIAAABkcnMvZG93bnJldi54bWxQSwECFAAUAAAACACHTuJAwiGy&#10;xiACAABGBAAADgAAAAAAAAABACAAAAAlAQAAZHJzL2Uyb0RvYy54bWxQSwUGAAAAAAYABgBZAQAA&#10;twUAAAAA&#10;">
                  <v:fill on="t" focussize="0,0"/>
                  <v:stroke color="#000000" miterlimit="8" joinstyle="miter"/>
                  <v:imagedata o:title=""/>
                  <o:lock v:ext="edit" aspectratio="f"/>
                  <v:textbox>
                    <w:txbxContent>
                      <w:p>
                        <w:pPr>
                          <w:jc w:val="center"/>
                          <w:rPr>
                            <w:rFonts w:ascii="宋体" w:hAnsi="宋体" w:eastAsia="宋体"/>
                          </w:rPr>
                        </w:pPr>
                        <w:r>
                          <w:rPr>
                            <w:rFonts w:hint="eastAsia" w:ascii="宋体" w:hAnsi="宋体" w:eastAsia="宋体"/>
                          </w:rPr>
                          <w:t>零部件</w:t>
                        </w:r>
                      </w:p>
                      <w:p>
                        <w:pPr>
                          <w:jc w:val="center"/>
                        </w:pPr>
                      </w:p>
                    </w:txbxContent>
                  </v:textbox>
                </v:shape>
                <v:shape id="AutoShape 235" o:spid="_x0000_s1026" o:spt="33" type="#_x0000_t33" style="position:absolute;left:2289810;top:3401695;flip:x;height:1129030;width:292100;rotation:5898240f;" filled="f" stroked="t" coordsize="21600,21600" o:gfxdata="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Yt&#10;tmbWAAAABgEAAA8AAAAAAAAAAQAgAAAAIgAAAGRycy9kb3ducmV2LnhtbFBLAQIUABQAAAAIAIdO&#10;4kBlWHiR7AEAALQDAAAOAAAAAAAAAAEAIAAAACUBAABkcnMvZTJvRG9jLnhtbFBLBQYAAAAABgAG&#10;AFkBAACDBQAAAAA=&#10;">
                  <v:fill on="f" focussize="0,0"/>
                  <v:stroke color="#000000" miterlimit="8" joinstyle="miter"/>
                  <v:imagedata o:title=""/>
                  <o:lock v:ext="edit" aspectratio="f"/>
                </v:shape>
                <v:shape id="AutoShape 237" o:spid="_x0000_s1026" o:spt="32" type="#_x0000_t32" style="position:absolute;left:3000375;top:3813810;height:298450;width:635;" filled="f" stroked="t" coordsize="21600,21600" o:gfxdata="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YO9nWAAAABgEAAA8AAAAAAAAAAQAg&#10;AAAAIgAAAGRycy9kb3ducmV2LnhtbFBLAQIUABQAAAAIAIdO4kDsJ5Sp1wEAAI4DAAAOAAAAAAAA&#10;AAEAIAAAACUBAABkcnMvZTJvRG9jLnhtbFBLBQYAAAAABgAGAFkBAABuBQAAAAA=&#10;">
                  <v:fill on="f" focussize="0,0"/>
                  <v:stroke color="#000000" joinstyle="round"/>
                  <v:imagedata o:title=""/>
                  <o:lock v:ext="edit" aspectratio="f"/>
                </v:shape>
                <v:shape id="AutoShape 238" o:spid="_x0000_s1026" o:spt="32" type="#_x0000_t32" style="position:absolute;left:2388235;top:4112260;height:167640;width:635;" filled="f" stroked="t" coordsize="21600,21600" o:gfxdata="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zn8bXXAAAA&#10;BgEAAA8AAAAAAAAAAQAgAAAAIgAAAGRycy9kb3ducmV2LnhtbFBLAQIUABQAAAAIAIdO4kBX5RXk&#10;5QEAAKIDAAAOAAAAAAAAAAEAIAAAACYBAABkcnMvZTJvRG9jLnhtbFBLBQYAAAAABgAGAFkBAAB9&#10;BQAAAAA=&#10;">
                  <v:fill on="f" focussize="0,0"/>
                  <v:stroke color="#000000" joinstyle="round" endarrow="block"/>
                  <v:imagedata o:title=""/>
                  <o:lock v:ext="edit" aspectratio="f"/>
                </v:shape>
                <v:shape id="Text Box 239" o:spid="_x0000_s1026" o:spt="202" type="#_x0000_t202" style="position:absolute;left:1996440;top:4266565;height:300355;width:811530;" fillcolor="#FFFFFF" filled="t" stroked="t" coordsize="21600,21600" o:gfxdata="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aNXoDWAAAA&#10;BgEAAA8AAAAAAAAAAQAgAAAAIgAAAGRycy9kb3ducmV2LnhtbFBLAQIUABQAAAAIAIdO4kDIEhbJ&#10;HwIAAEYEAAAOAAAAAAAAAAEAIAAAACUBAABkcnMvZTJvRG9jLnhtbFBLBQYAAAAABgAGAFkBAAC2&#10;BQAAAAA=&#10;">
                  <v:fill on="t" focussize="0,0"/>
                  <v:stroke color="#000000" miterlimit="8" joinstyle="miter"/>
                  <v:imagedata o:title=""/>
                  <o:lock v:ext="edit" aspectratio="f"/>
                  <v:textbox>
                    <w:txbxContent>
                      <w:p>
                        <w:pPr>
                          <w:jc w:val="center"/>
                          <w:rPr>
                            <w:rFonts w:ascii="宋体" w:hAnsi="宋体" w:eastAsia="宋体"/>
                          </w:rPr>
                        </w:pPr>
                        <w:r>
                          <w:rPr>
                            <w:rFonts w:hint="eastAsia" w:ascii="宋体" w:hAnsi="宋体" w:eastAsia="宋体"/>
                          </w:rPr>
                          <w:t>组装</w:t>
                        </w:r>
                      </w:p>
                    </w:txbxContent>
                  </v:textbox>
                </v:shape>
                <v:shape id="AutoShape 242" o:spid="_x0000_s1026" o:spt="32" type="#_x0000_t32" style="position:absolute;left:2402840;top:4560570;height:217805;width:635;" filled="f" stroked="t" coordsize="21600,21600" o:gfxdata="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5/G11wAA&#10;AAYBAAAPAAAAAAAAAAEAIAAAACIAAABkcnMvZG93bnJldi54bWxQSwECFAAUAAAACACHTuJANK2Z&#10;PuYBAACiAwAADgAAAAAAAAABACAAAAAmAQAAZHJzL2Uyb0RvYy54bWxQSwUGAAAAAAYABgBZAQAA&#10;fgUAAAAA&#10;">
                  <v:fill on="f" focussize="0,0"/>
                  <v:stroke color="#000000" joinstyle="round" endarrow="block"/>
                  <v:imagedata o:title=""/>
                  <o:lock v:ext="edit" aspectratio="f"/>
                </v:shape>
                <v:shape id="Text Box 240" o:spid="_x0000_s1026" o:spt="202" type="#_x0000_t202" style="position:absolute;left:1981200;top:4769485;height:300355;width:811530;" fillcolor="#FFFFFF" filled="t" stroked="t" coordsize="21600,21600" o:gfxdata="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o1egNYA&#10;AAAGAQAADwAAAAAAAAABACAAAAAiAAAAZHJzL2Rvd25yZXYueG1sUEsBAhQAFAAAAAgAh07iQL2Y&#10;+Y0hAgAARgQAAA4AAAAAAAAAAQAgAAAAJQEAAGRycy9lMm9Eb2MueG1sUEsFBgAAAAAGAAYAWQEA&#10;ALgFAAAAAA==&#10;">
                  <v:fill on="t" focussize="0,0"/>
                  <v:stroke color="#000000" miterlimit="8" joinstyle="miter"/>
                  <v:imagedata o:title=""/>
                  <o:lock v:ext="edit" aspectratio="f"/>
                  <v:textbox>
                    <w:txbxContent>
                      <w:p>
                        <w:pPr>
                          <w:jc w:val="center"/>
                          <w:rPr>
                            <w:rFonts w:ascii="宋体" w:hAnsi="宋体" w:eastAsia="宋体"/>
                          </w:rPr>
                        </w:pPr>
                        <w:r>
                          <w:rPr>
                            <w:rFonts w:hint="eastAsia" w:ascii="宋体" w:hAnsi="宋体" w:eastAsia="宋体"/>
                          </w:rPr>
                          <w:t>抛丸除锈</w:t>
                        </w:r>
                      </w:p>
                    </w:txbxContent>
                  </v:textbox>
                </v:shape>
                <v:shape id="AutoShape 245" o:spid="_x0000_s1026" o:spt="32" type="#_x0000_t32" style="position:absolute;left:2394585;top:5100320;height:217805;width:635;" filled="f" stroked="t" coordsize="21600,21600" o:gfxdata="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5/G11wAA&#10;AAYBAAAPAAAAAAAAAAEAIAAAACIAAABkcnMvZG93bnJldi54bWxQSwECFAAUAAAACACHTuJAwbUm&#10;AuYBAACiAwAADgAAAAAAAAABACAAAAAmAQAAZHJzL2Uyb0RvYy54bWxQSwUGAAAAAAYABgBZAQAA&#10;fgUAAAAA&#10;">
                  <v:fill on="f" focussize="0,0"/>
                  <v:stroke color="#000000" joinstyle="round" endarrow="block"/>
                  <v:imagedata o:title=""/>
                  <o:lock v:ext="edit" aspectratio="f"/>
                </v:shape>
                <v:shape id="Text Box 243" o:spid="_x0000_s1026" o:spt="202" type="#_x0000_t202" style="position:absolute;left:1988820;top:5318125;height:300355;width:811530;" fillcolor="#FFFFFF" filled="t" stroked="t" coordsize="21600,21600" o:gfxdata="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aNXoDWAAAA&#10;BgEAAA8AAAAAAAAAAQAgAAAAIgAAAGRycy9kb3ducmV2LnhtbFBLAQIUABQAAAAIAIdO4kCbHnU+&#10;HwIAAEYEAAAOAAAAAAAAAAEAIAAAACUBAABkcnMvZTJvRG9jLnhtbFBLBQYAAAAABgAGAFkBAAC2&#10;BQAAAAA=&#10;">
                  <v:fill on="t" focussize="0,0"/>
                  <v:stroke color="#000000" miterlimit="8" joinstyle="miter"/>
                  <v:imagedata o:title=""/>
                  <o:lock v:ext="edit" aspectratio="f"/>
                  <v:textbox>
                    <w:txbxContent>
                      <w:p>
                        <w:pPr>
                          <w:jc w:val="center"/>
                          <w:rPr>
                            <w:rFonts w:ascii="宋体" w:hAnsi="宋体" w:eastAsia="宋体"/>
                          </w:rPr>
                        </w:pPr>
                        <w:r>
                          <w:rPr>
                            <w:rFonts w:hint="eastAsia" w:ascii="宋体" w:hAnsi="宋体" w:eastAsia="宋体"/>
                          </w:rPr>
                          <w:t>喷漆</w:t>
                        </w:r>
                      </w:p>
                    </w:txbxContent>
                  </v:textbox>
                </v:shape>
                <v:shape id="AutoShape 246" o:spid="_x0000_s1026" o:spt="32" type="#_x0000_t32" style="position:absolute;left:2395220;top:5612130;height:217805;width:635;" filled="f" stroked="t" coordsize="21600,21600" o:gfxdata="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OfxtdcAAAAG&#10;AQAADwAAAAAAAAABACAAAAAiAAAAZHJzL2Rvd25yZXYueG1sUEsBAhQAFAAAAAgAh07iQE43KODk&#10;AQAAogMAAA4AAAAAAAAAAQAgAAAAJgEAAGRycy9lMm9Eb2MueG1sUEsFBgAAAAAGAAYAWQEAAHwF&#10;AAAAAA==&#10;">
                  <v:fill on="f" focussize="0,0"/>
                  <v:stroke color="#000000" joinstyle="round" endarrow="block"/>
                  <v:imagedata o:title=""/>
                  <o:lock v:ext="edit" aspectratio="f"/>
                </v:shape>
                <v:shape id="Text Box 244" o:spid="_x0000_s1026" o:spt="202" type="#_x0000_t202" style="position:absolute;left:1973580;top:5821045;height:300355;width:811530;" fillcolor="#FFFFFF" filled="t" stroked="t" coordsize="21600,21600" o:gfxdata="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o1egNYA&#10;AAAGAQAADwAAAAAAAAABACAAAAAiAAAAZHJzL2Rvd25yZXYueG1sUEsBAhQAFAAAAAgAh07iQNp2&#10;dxQhAgAARgQAAA4AAAAAAAAAAQAgAAAAJQEAAGRycy9lMm9Eb2MueG1sUEsFBgAAAAAGAAYAWQEA&#10;ALgFAAAAAA==&#10;">
                  <v:fill on="t" focussize="0,0"/>
                  <v:stroke color="#000000" miterlimit="8" joinstyle="miter"/>
                  <v:imagedata o:title=""/>
                  <o:lock v:ext="edit" aspectratio="f"/>
                  <v:textbox>
                    <w:txbxContent>
                      <w:p>
                        <w:pPr>
                          <w:jc w:val="center"/>
                          <w:rPr>
                            <w:rFonts w:ascii="宋体" w:hAnsi="宋体" w:eastAsia="宋体"/>
                          </w:rPr>
                        </w:pPr>
                        <w:r>
                          <w:rPr>
                            <w:rFonts w:hint="eastAsia" w:ascii="宋体" w:hAnsi="宋体" w:eastAsia="宋体"/>
                          </w:rPr>
                          <w:t>电烘干</w:t>
                        </w:r>
                      </w:p>
                    </w:txbxContent>
                  </v:textbox>
                </v:shape>
                <v:shape id="AutoShape 247" o:spid="_x0000_s1026" o:spt="32" type="#_x0000_t32" style="position:absolute;left:2402840;top:6145530;height:217805;width:635;" filled="f" stroked="t" coordsize="21600,21600" o:gfxdata="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5/G11wAA&#10;AAYBAAAPAAAAAAAAAAEAIAAAACIAAABkcnMvZG93bnJldi54bWxQSwECFAAUAAAACACHTuJAyCfy&#10;qOYBAACiAwAADgAAAAAAAAABACAAAAAmAQAAZHJzL2Uyb0RvYy54bWxQSwUGAAAAAAYABgBZAQAA&#10;fgUAAAAA&#10;">
                  <v:fill on="f" focussize="0,0"/>
                  <v:stroke color="#000000" joinstyle="round" endarrow="block"/>
                  <v:imagedata o:title=""/>
                  <o:lock v:ext="edit" aspectratio="f"/>
                </v:shape>
                <v:shape id="Text Box 248" o:spid="_x0000_s1026" o:spt="202" type="#_x0000_t202" style="position:absolute;left:1874520;top:6363335;height:300355;width:1045845;" fillcolor="#FFFFFF" filled="t" stroked="t" coordsize="21600,21600" o:gfxdata="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aNXoDW&#10;AAAABgEAAA8AAAAAAAAAAQAgAAAAIgAAAGRycy9kb3ducmV2LnhtbFBLAQIUABQAAAAIAIdO4kBF&#10;/JsWIgIAAEcEAAAOAAAAAAAAAAEAIAAAACUBAABkcnMvZTJvRG9jLnhtbFBLBQYAAAAABgAGAFkB&#10;AAC5BQAAAAA=&#10;">
                  <v:fill on="t" focussize="0,0"/>
                  <v:stroke color="#000000" miterlimit="8" joinstyle="miter"/>
                  <v:imagedata o:title=""/>
                  <o:lock v:ext="edit" aspectratio="f"/>
                  <v:textbox>
                    <w:txbxContent>
                      <w:p>
                        <w:pPr>
                          <w:jc w:val="center"/>
                          <w:rPr>
                            <w:rFonts w:ascii="宋体" w:hAnsi="宋体" w:eastAsia="宋体"/>
                          </w:rPr>
                        </w:pPr>
                        <w:r>
                          <w:rPr>
                            <w:rFonts w:hint="eastAsia" w:ascii="宋体" w:hAnsi="宋体" w:eastAsia="宋体"/>
                          </w:rPr>
                          <w:t>停车场</w:t>
                        </w:r>
                      </w:p>
                    </w:txbxContent>
                  </v:textbox>
                </v:shape>
                <v:shape id="AutoShape 278" o:spid="_x0000_s1026" o:spt="33" type="#_x0000_t33" style="position:absolute;left:1122045;top:1105535;flip:y;height:1554480;width:356235;rotation:11796480f;" filled="f" stroked="t" coordsize="21600,21600" o:gfxdata="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hWr2B1wAAAAYBAAAPAAAAAAAAAAEAIAAAACIAAABkcnMvZG93bnJldi54bWxQSwEC&#10;FAAUAAAACACHTuJAwId+nvUBAADLAwAADgAAAAAAAAABACAAAAAmAQAAZHJzL2Uyb0RvYy54bWxQ&#10;SwUGAAAAAAYABgBZAQAAjQUAAAAA&#10;">
                  <v:fill on="f" focussize="0,0"/>
                  <v:stroke color="#000000" miterlimit="8" joinstyle="miter" dashstyle="dash"/>
                  <v:imagedata o:title=""/>
                  <o:lock v:ext="edit" aspectratio="f"/>
                </v:shape>
                <v:shape id="AutoShape 279" o:spid="_x0000_s1026" o:spt="32" type="#_x0000_t32" style="position:absolute;left:1122045;top:1608455;flip:x;height:635;width:340995;" filled="f" stroked="t" coordsize="21600,21600" o:gfxdata="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5Tlo9YA&#10;AAAGAQAADwAAAAAAAAABACAAAAAiAAAAZHJzL2Rvd25yZXYueG1sUEsBAhQAFAAAAAgAh07iQHqV&#10;ZffoAQAArwMAAA4AAAAAAAAAAQAgAAAAJQEAAGRycy9lMm9Eb2MueG1sUEsFBgAAAAAGAAYAWQEA&#10;AH8FAAAAAA==&#10;">
                  <v:fill on="f" focussize="0,0"/>
                  <v:stroke color="#000000" joinstyle="round" dashstyle="dash"/>
                  <v:imagedata o:title=""/>
                  <o:lock v:ext="edit" aspectratio="f"/>
                </v:shape>
                <v:shape id="AutoShape 280" o:spid="_x0000_s1026" o:spt="32" type="#_x0000_t32" style="position:absolute;left:1122045;top:2157095;flip:x;height:635;width:348615;" filled="f" stroked="t" coordsize="21600,21600" o:gfxdata="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lOWj&#10;1gAAAAYBAAAPAAAAAAAAAAEAIAAAACIAAABkcnMvZG93bnJldi54bWxQSwECFAAUAAAACACHTuJA&#10;qyds7uoBAACwAwAADgAAAAAAAAABACAAAAAlAQAAZHJzL2Uyb0RvYy54bWxQSwUGAAAAAAYABgBZ&#10;AQAAgQUAAAAA&#10;">
                  <v:fill on="f" focussize="0,0"/>
                  <v:stroke color="#000000" joinstyle="round" dashstyle="dash"/>
                  <v:imagedata o:title=""/>
                  <o:lock v:ext="edit" aspectratio="f"/>
                </v:shape>
                <v:shape id="AutoShape 281" o:spid="_x0000_s1026" o:spt="32" type="#_x0000_t32" style="position:absolute;left:1122045;top:2660015;flip:x;height:635;width:333375;" filled="f" stroked="t" coordsize="21600,21600" o:gfxdata="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lOWj1gAA&#10;AAYBAAAPAAAAAAAAAAEAIAAAACIAAABkcnMvZG93bnJldi54bWxQSwECFAAUAAAACACHTuJA2j5y&#10;y+cBAACwAwAADgAAAAAAAAABACAAAAAlAQAAZHJzL2Uyb0RvYy54bWxQSwUGAAAAAAYABgBZAQAA&#10;fgUAAAAA&#10;">
                  <v:fill on="f" focussize="0,0"/>
                  <v:stroke color="#000000" joinstyle="round" dashstyle="dash"/>
                  <v:imagedata o:title=""/>
                  <o:lock v:ext="edit" aspectratio="f"/>
                </v:shape>
                <v:shape id="AutoShape 282" o:spid="_x0000_s1026" o:spt="32" type="#_x0000_t32" style="position:absolute;left:932180;top:1848485;flip:x;height:635;width:189865;" filled="f" stroked="t" coordsize="21600,21600" o:gfxdata="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QzRSdIAAAAGAQAADwAAAAAAAAABACAAAAAiAAAAZHJzL2Rvd25yZXYueG1sUEsBAhQAFAAA&#10;AAgAh07iQKi2Bjn1AQAAwwMAAA4AAAAAAAAAAQAgAAAAIQEAAGRycy9lMm9Eb2MueG1sUEsFBgAA&#10;AAAGAAYAWQEAAIgFAAAAAA==&#10;">
                  <v:fill on="f" focussize="0,0"/>
                  <v:stroke color="#000000" joinstyle="round" dashstyle="dash" endarrow="block"/>
                  <v:imagedata o:title=""/>
                  <o:lock v:ext="edit" aspectratio="f"/>
                </v:shape>
                <v:shape id="AutoShape 283" o:spid="_x0000_s1026" o:spt="34" type="#_x0000_t34" style="position:absolute;left:3406140;top:1099185;flip:x;height:1554480;width:22860;" filled="f" stroked="t" coordsize="21600,21600" o:gfxdata="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B1qndYAAAAGAQAADwAAAAAAAAABACAAAAAi&#10;AAAAZHJzL2Rvd25yZXYueG1sUEsBAhQAFAAAAAgAh07iQEiYlrIMAgAABgQAAA4AAAAAAAAAAQAg&#10;AAAAJQEAAGRycy9lMm9Eb2MueG1sUEsFBgAAAAAGAAYAWQEAAKMFAAAAAA==&#10;" adj="-216000">
                  <v:fill on="f" focussize="0,0"/>
                  <v:stroke color="#000000" miterlimit="8" joinstyle="miter" dashstyle="dash"/>
                  <v:imagedata o:title=""/>
                  <o:lock v:ext="edit" aspectratio="f"/>
                </v:shape>
                <v:shape id="AutoShape 284" o:spid="_x0000_s1026" o:spt="32" type="#_x0000_t32" style="position:absolute;left:3408045;top:1591945;flip:x;height:635;width:242570;" filled="f" stroked="t" coordsize="21600,21600" o:gfxdata="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5Tlo9YAAAAGAQAADwAAAAAA&#10;AAABACAAAAAiAAAAZHJzL2Rvd25yZXYueG1sUEsBAhQAFAAAAAgAh07iQOT9BVDcAQAAlgMAAA4A&#10;AAAAAAAAAQAgAAAAJQEAAGRycy9lMm9Eb2MueG1sUEsFBgAAAAAGAAYAWQEAAHMFAAAAAA==&#10;">
                  <v:fill on="f" focussize="0,0"/>
                  <v:stroke color="#000000" joinstyle="round" dashstyle="dash"/>
                  <v:imagedata o:title=""/>
                  <o:lock v:ext="edit" aspectratio="f"/>
                </v:shape>
                <v:shape id="AutoShape 285" o:spid="_x0000_s1026" o:spt="32" type="#_x0000_t32" style="position:absolute;left:3408045;top:2140585;flip:x;height:635;width:242570;" filled="f" stroked="t" coordsize="21600,21600" o:gfxdata="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blOWj1gAAAAYBAAAPAAAA&#10;AAAAAAEAIAAAACIAAABkcnMvZG93bnJldi54bWxQSwECFAAUAAAACACHTuJAyBQ0ft4BAACWAwAA&#10;DgAAAAAAAAABACAAAAAlAQAAZHJzL2Uyb0RvYy54bWxQSwUGAAAAAAYABgBZAQAAdQUAAAAA&#10;">
                  <v:fill on="f" focussize="0,0"/>
                  <v:stroke color="#000000" joinstyle="round" dashstyle="dash"/>
                  <v:imagedata o:title=""/>
                  <o:lock v:ext="edit" aspectratio="f"/>
                </v:shape>
                <v:shape id="AutoShape 287" o:spid="_x0000_s1026" o:spt="32" type="#_x0000_t32" style="position:absolute;left:3650615;top:1848485;height:0;width:161290;" filled="f" stroked="t" coordsize="21600,21600" o:gfxdata="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ALJd0wAAAAYBAAAPAAAAAAAAAAEAIAAAACIAAABkcnMvZG93bnJldi54bWxQSwECFAAUAAAACACH&#10;TuJAMnrIjvABAAC4AwAADgAAAAAAAAABACAAAAAiAQAAZHJzL2Uyb0RvYy54bWxQSwUGAAAAAAYA&#10;BgBZAQAAhAUAAAAA&#10;">
                  <v:fill on="f" focussize="0,0"/>
                  <v:stroke color="#000000" joinstyle="round" dashstyle="dash" endarrow="block"/>
                  <v:imagedata o:title=""/>
                  <o:lock v:ext="edit" aspectratio="f"/>
                </v:shape>
                <v:shape id="Text Box 288" o:spid="_x0000_s1026" o:spt="202" type="#_x0000_t202" style="position:absolute;left:0;top:1451610;height:800735;width:932180;" fillcolor="#FFFFFF" filled="t" stroked="t" coordsize="21600,21600" o:gfxdata="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L/DHnVAAAABgEAAA8AAAAAAAAAAQAgAAAAIgAAAGRycy9kb3ducmV2LnhtbFBLAQIUABQAAAAI&#10;AIdO4kBl6TGYKQIAAFgEAAAOAAAAAAAAAAEAIAAAACQBAABkcnMvZTJvRG9jLnhtbFBLBQYAAAAA&#10;BgAGAFkBAAC/BQAAAAA=&#10;">
                  <v:fill on="t" focussize="0,0"/>
                  <v:stroke color="#000000" miterlimit="8" joinstyle="miter" dashstyle="dash"/>
                  <v:imagedata o:title=""/>
                  <o:lock v:ext="edit" aspectratio="f"/>
                  <v:textbox>
                    <w:txbxContent>
                      <w:p>
                        <w:pPr>
                          <w:rPr>
                            <w:rFonts w:ascii="宋体" w:hAnsi="宋体" w:eastAsia="宋体"/>
                          </w:rPr>
                        </w:pPr>
                        <w:r>
                          <w:rPr>
                            <w:rFonts w:ascii="Times New Roman" w:hAnsi="Times New Roman" w:eastAsia="宋体" w:cs="Times New Roman"/>
                          </w:rPr>
                          <w:t>G</w:t>
                        </w:r>
                        <w:r>
                          <w:rPr>
                            <w:rFonts w:hint="eastAsia" w:ascii="Times New Roman" w:hAnsi="Times New Roman" w:eastAsia="宋体" w:cs="Times New Roman"/>
                          </w:rPr>
                          <w:t>1</w:t>
                        </w:r>
                        <w:r>
                          <w:rPr>
                            <w:rFonts w:hint="eastAsia" w:ascii="宋体" w:hAnsi="宋体" w:eastAsia="宋体"/>
                          </w:rPr>
                          <w:t>切割粉尘</w:t>
                        </w:r>
                      </w:p>
                      <w:p>
                        <w:pPr>
                          <w:rPr>
                            <w:rFonts w:ascii="Times New Roman" w:hAnsi="Times New Roman" w:eastAsia="宋体" w:cs="Times New Roman"/>
                          </w:rPr>
                        </w:pPr>
                        <w:r>
                          <w:rPr>
                            <w:rFonts w:ascii="Times New Roman" w:hAnsi="Times New Roman" w:eastAsia="宋体" w:cs="Times New Roman"/>
                          </w:rPr>
                          <w:t>S1</w:t>
                        </w:r>
                        <w:r>
                          <w:rPr>
                            <w:rFonts w:hint="eastAsia" w:ascii="Times New Roman" w:hAnsi="Times New Roman" w:eastAsia="宋体" w:cs="Times New Roman"/>
                          </w:rPr>
                          <w:t>废边角料</w:t>
                        </w:r>
                      </w:p>
                      <w:p>
                        <w:pPr>
                          <w:rPr>
                            <w:rFonts w:ascii="Times New Roman" w:hAnsi="Times New Roman" w:eastAsia="宋体" w:cs="Times New Roman"/>
                          </w:rPr>
                        </w:pPr>
                        <w:r>
                          <w:rPr>
                            <w:rFonts w:hint="eastAsia" w:ascii="Times New Roman" w:hAnsi="Times New Roman" w:eastAsia="宋体" w:cs="Times New Roman"/>
                          </w:rPr>
                          <w:t>N1噪声</w:t>
                        </w:r>
                      </w:p>
                      <w:p>
                        <w:pPr>
                          <w:rPr>
                            <w:rFonts w:ascii="宋体" w:hAnsi="宋体" w:eastAsia="宋体"/>
                          </w:rPr>
                        </w:pPr>
                      </w:p>
                      <w:p>
                        <w:pPr>
                          <w:rPr>
                            <w:rFonts w:ascii="宋体" w:hAnsi="宋体" w:eastAsia="宋体"/>
                          </w:rPr>
                        </w:pPr>
                      </w:p>
                    </w:txbxContent>
                  </v:textbox>
                </v:shape>
                <v:shape id="Text Box 289" o:spid="_x0000_s1026" o:spt="202" type="#_x0000_t202" style="position:absolute;left:3862070;top:1562100;height:578485;width:1134745;" fillcolor="#FFFFFF" filled="t" stroked="t" coordsize="21600,21600" o:gfxdata="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S/wx51QAAAAYBAAAPAAAAAAAAAAEAIAAAACIAAABkcnMvZG93bnJldi54bWxQSwEC&#10;FAAUAAAACACHTuJAyuWvcDACAABfBAAADgAAAAAAAAABACAAAAAkAQAAZHJzL2Uyb0RvYy54bWxQ&#10;SwUGAAAAAAYABgBZAQAAxgUAAAAA&#10;">
                  <v:fill on="t" focussize="0,0"/>
                  <v:stroke color="#000000" miterlimit="8" joinstyle="miter" dashstyle="dash"/>
                  <v:imagedata o:title=""/>
                  <o:lock v:ext="edit" aspectratio="f"/>
                  <v:textbox>
                    <w:txbxContent>
                      <w:p>
                        <w:pPr>
                          <w:rPr>
                            <w:rFonts w:ascii="Times New Roman" w:hAnsi="Times New Roman" w:eastAsia="宋体" w:cs="Times New Roman"/>
                          </w:rPr>
                        </w:pPr>
                        <w:r>
                          <w:rPr>
                            <w:rFonts w:hint="eastAsia" w:ascii="Times New Roman" w:hAnsi="Times New Roman" w:eastAsia="宋体" w:cs="Times New Roman"/>
                          </w:rPr>
                          <w:t>S2废边角料</w:t>
                        </w:r>
                      </w:p>
                      <w:p>
                        <w:pPr>
                          <w:rPr>
                            <w:rFonts w:ascii="Times New Roman" w:hAnsi="Times New Roman" w:eastAsia="宋体" w:cs="Times New Roman"/>
                          </w:rPr>
                        </w:pPr>
                        <w:r>
                          <w:rPr>
                            <w:rFonts w:hint="eastAsia" w:ascii="Times New Roman" w:hAnsi="Times New Roman" w:eastAsia="宋体" w:cs="Times New Roman"/>
                          </w:rPr>
                          <w:t>N2噪声</w:t>
                        </w:r>
                      </w:p>
                      <w:p>
                        <w:pPr>
                          <w:rPr>
                            <w:rFonts w:ascii="宋体" w:hAnsi="宋体" w:eastAsia="宋体"/>
                          </w:rPr>
                        </w:pPr>
                      </w:p>
                      <w:p>
                        <w:pPr>
                          <w:rPr>
                            <w:rFonts w:ascii="宋体" w:hAnsi="宋体" w:eastAsia="宋体"/>
                          </w:rPr>
                        </w:pPr>
                      </w:p>
                    </w:txbxContent>
                  </v:textbox>
                </v:shape>
                <v:shape id="AutoShape 290" o:spid="_x0000_s1026" o:spt="32" type="#_x0000_t32" style="position:absolute;left:2807970;top:4417060;height:0;width:689610;" filled="f" stroked="t" coordsize="21600,21600" o:gfxdata="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ACyXdMAAAAGAQAADwAAAAAAAAABACAAAAAiAAAAZHJzL2Rvd25yZXYueG1s&#10;UEsBAhQAFAAAAAgAh07iQLBvd9n9AQAA0gMAAA4AAAAAAAAAAQAgAAAAIgEAAGRycy9lMm9Eb2Mu&#10;eG1sUEsFBgAAAAAGAAYAWQEAAJEFAAAAAA==&#10;">
                  <v:fill on="f" focussize="0,0"/>
                  <v:stroke color="#000000" joinstyle="round" dashstyle="dash" endarrow="block"/>
                  <v:imagedata o:title=""/>
                  <o:lock v:ext="edit" aspectratio="f"/>
                </v:shape>
                <v:shape id="Text Box 291" o:spid="_x0000_s1026" o:spt="202" type="#_x0000_t202" style="position:absolute;left:3497580;top:4266565;height:300355;width:921385;" fillcolor="#FFFFFF" filled="t" stroked="t" coordsize="21600,21600" o:gfxdata="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S/wx51QAAAAYBAAAPAAAAAAAAAAEAIAAAACIAAABkcnMvZG93bnJldi54bWxQSwEC&#10;FAAUAAAACACHTuJAXXmTKzACAABeBAAADgAAAAAAAAABACAAAAAkAQAAZHJzL2Uyb0RvYy54bWxQ&#10;SwUGAAAAAAYABgBZAQAAxgUAAAAA&#10;">
                  <v:fill on="t" focussize="0,0"/>
                  <v:stroke color="#000000" miterlimit="8" joinstyle="miter" dashstyle="dash"/>
                  <v:imagedata o:title=""/>
                  <o:lock v:ext="edit" aspectratio="f"/>
                  <v:textbox>
                    <w:txbxContent>
                      <w:p>
                        <w:r>
                          <w:rPr>
                            <w:rFonts w:ascii="Times New Roman" w:hAnsi="Times New Roman" w:cs="Times New Roman"/>
                          </w:rPr>
                          <w:t>N4</w:t>
                        </w:r>
                        <w:r>
                          <w:rPr>
                            <w:rFonts w:hint="eastAsia" w:ascii="宋体" w:hAnsi="宋体" w:eastAsia="宋体"/>
                          </w:rPr>
                          <w:t>噪声</w:t>
                        </w:r>
                      </w:p>
                    </w:txbxContent>
                  </v:textbox>
                </v:shape>
                <v:shape id="AutoShape 292" o:spid="_x0000_s1026" o:spt="32" type="#_x0000_t32" style="position:absolute;left:2785110;top:4904740;height:635;width:689610;" filled="f" stroked="t" coordsize="21600,21600" o:gfxdata="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ALJd0wAAAAYBAAAPAAAAAAAAAAEAIAAAACIAAABkcnMvZG93bnJldi54bWxQSwECFAAUAAAACACH&#10;TuJAgyuqBvABAAC6AwAADgAAAAAAAAABACAAAAAiAQAAZHJzL2Uyb0RvYy54bWxQSwUGAAAAAAYA&#10;BgBZAQAAhAUAAAAA&#10;">
                  <v:fill on="f" focussize="0,0"/>
                  <v:stroke color="#000000" joinstyle="round" dashstyle="dash" endarrow="block"/>
                  <v:imagedata o:title=""/>
                  <o:lock v:ext="edit" aspectratio="f"/>
                </v:shape>
                <v:shape id="Text Box 293" o:spid="_x0000_s1026" o:spt="202" type="#_x0000_t202" style="position:absolute;left:3474720;top:4754245;height:472440;width:921385;" fillcolor="#FFFFFF" filled="t" stroked="t" coordsize="21600,21600" o:gfxdata="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L/DHnVAAAABgEAAA8AAAAAAAAAAQAgAAAAIgAAAGRycy9kb3ducmV2LnhtbFBLAQIUABQA&#10;AAAIAIdO4kD2aT1LLAIAAF4EAAAOAAAAAAAAAAEAIAAAACQBAABkcnMvZTJvRG9jLnhtbFBLBQYA&#10;AAAABgAGAFkBAADCBQAAAAA=&#10;">
                  <v:fill on="t" focussize="0,0"/>
                  <v:stroke color="#000000" miterlimit="8" joinstyle="miter" dashstyle="dash"/>
                  <v:imagedata o:title=""/>
                  <o:lock v:ext="edit" aspectratio="f"/>
                  <v:textbox>
                    <w:txbxContent>
                      <w:p>
                        <w:r>
                          <w:rPr>
                            <w:rFonts w:hint="eastAsia"/>
                          </w:rPr>
                          <w:t>G3粉尘</w:t>
                        </w:r>
                      </w:p>
                      <w:p>
                        <w:r>
                          <w:rPr>
                            <w:rFonts w:hint="eastAsia"/>
                          </w:rPr>
                          <w:t>N5噪声</w:t>
                        </w:r>
                      </w:p>
                    </w:txbxContent>
                  </v:textbox>
                </v:shape>
                <v:shape id="AutoShape 294" o:spid="_x0000_s1026" o:spt="32" type="#_x0000_t32" style="position:absolute;left:2807970;top:5453380;height:635;width:689610;" filled="f" stroked="t" coordsize="21600,21600" o:gfxdata="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ALJd0wAAAAYBAAAPAAAAAAAAAAEAIAAAACIAAABkcnMvZG93bnJldi54bWxQSwECFAAUAAAACACH&#10;TuJACcGzTfABAAC6AwAADgAAAAAAAAABACAAAAAiAQAAZHJzL2Uyb0RvYy54bWxQSwUGAAAAAAYA&#10;BgBZAQAAhAUAAAAA&#10;">
                  <v:fill on="f" focussize="0,0"/>
                  <v:stroke color="#000000" joinstyle="round" dashstyle="dash" endarrow="block"/>
                  <v:imagedata o:title=""/>
                  <o:lock v:ext="edit" aspectratio="f"/>
                </v:shape>
                <v:shape id="Text Box 295" o:spid="_x0000_s1026" o:spt="202" type="#_x0000_t202" style="position:absolute;left:3497580;top:5302885;height:774065;width:1411605;" fillcolor="#FFFFFF" filled="t" stroked="t" coordsize="21600,21600" o:gfxdata="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S/wx51QAAAAYBAAAPAAAAAAAAAAEAIAAAACIAAABkcnMvZG93bnJldi54bWxQSwEC&#10;FAAUAAAACACHTuJA8VrfkjACAABfBAAADgAAAAAAAAABACAAAAAkAQAAZHJzL2Uyb0RvYy54bWxQ&#10;SwUGAAAAAAYABgBZAQAAxgUAAAAA&#10;">
                  <v:fill on="t" focussize="0,0"/>
                  <v:stroke color="#000000" miterlimit="8" joinstyle="miter" dashstyle="dash"/>
                  <v:imagedata o:title=""/>
                  <o:lock v:ext="edit" aspectratio="f"/>
                  <v:textbox>
                    <w:txbxContent>
                      <w:p>
                        <w:r>
                          <w:rPr>
                            <w:rFonts w:hint="eastAsia"/>
                          </w:rPr>
                          <w:t>G4喷漆废气</w:t>
                        </w:r>
                      </w:p>
                      <w:p>
                        <w:r>
                          <w:rPr>
                            <w:rFonts w:hint="eastAsia"/>
                          </w:rPr>
                          <w:t>S4漆渣</w:t>
                        </w:r>
                      </w:p>
                      <w:p>
                        <w:r>
                          <w:rPr>
                            <w:rFonts w:hint="eastAsia"/>
                          </w:rPr>
                          <w:t>W1漆雾净化废水</w:t>
                        </w:r>
                      </w:p>
                    </w:txbxContent>
                  </v:textbox>
                </v:shape>
                <v:shape id="AutoShape 296" o:spid="_x0000_s1026" o:spt="32" type="#_x0000_t32" style="position:absolute;left:1661160;top:5971540;flip:x;height:0;width:312420;" filled="f" stroked="t" coordsize="21600,21600" o:gfxdata="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DNFJ0gAAAAYBAAAPAAAAAAAAAAEAIAAAACIAAABkcnMvZG93bnJldi54&#10;bWxQSwECFAAUAAAACACHTuJAIXPuSgACAADcAwAADgAAAAAAAAABACAAAAAhAQAAZHJzL2Uyb0Rv&#10;Yy54bWxQSwUGAAAAAAYABgBZAQAAkwUAAAAA&#10;">
                  <v:fill on="f" focussize="0,0"/>
                  <v:stroke color="#000000" joinstyle="round" dashstyle="dash" endarrow="block"/>
                  <v:imagedata o:title=""/>
                  <o:lock v:ext="edit" aspectratio="f"/>
                </v:shape>
                <v:shape id="Text Box 297" o:spid="_x0000_s1026" o:spt="202" type="#_x0000_t202" style="position:absolute;left:644525;top:5772150;height:394970;width:1016635;" fillcolor="#FFFFFF" filled="t" stroked="t" coordsize="21600,21600" o:gfxdata="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L/DHnVAAAABgEAAA8AAAAAAAAAAQAgAAAAIgAAAGRycy9kb3ducmV2LnhtbFBLAQIUABQA&#10;AAAIAIdO4kDBDzaFLAIAAF4EAAAOAAAAAAAAAAEAIAAAACQBAABkcnMvZTJvRG9jLnhtbFBLBQYA&#10;AAAABgAGAFkBAADCBQAAAAA=&#10;">
                  <v:fill on="t" focussize="0,0"/>
                  <v:stroke color="#000000" miterlimit="8" joinstyle="miter" dashstyle="dash"/>
                  <v:imagedata o:title=""/>
                  <o:lock v:ext="edit" aspectratio="f"/>
                  <v:textbox>
                    <w:txbxContent>
                      <w:p>
                        <w:r>
                          <w:rPr>
                            <w:rFonts w:hint="eastAsia" w:ascii="Times New Roman" w:hAnsi="Times New Roman" w:cs="Times New Roman"/>
                          </w:rPr>
                          <w:t>G5 烘干废气</w:t>
                        </w:r>
                      </w:p>
                    </w:txbxContent>
                  </v:textbox>
                </v:shape>
                <v:shape id="Text Box 298" o:spid="_x0000_s1026" o:spt="202" type="#_x0000_t202" style="position:absolute;left:3011805;top:7239000;height:428625;width:2094230;" fillcolor="#FFFFFF" filled="t" stroked="t" coordsize="21600,21600" o:gfxdata="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L/DHnVAAAABgEAAA8AAAAAAAAAAQAgAAAAIgAAAGRycy9kb3ducmV2LnhtbFBL&#10;AQIUABQAAAAIAIdO4kBfZhbpMgIAAF8EAAAOAAAAAAAAAAEAIAAAACQBAABkcnMvZTJvRG9jLnht&#10;bFBLBQYAAAAABgAGAFkBAADIBQAAAAA=&#10;">
                  <v:fill on="t" focussize="0,0"/>
                  <v:stroke color="#000000" miterlimit="8" joinstyle="miter" dashstyle="dash"/>
                  <v:imagedata o:title=""/>
                  <o:lock v:ext="edit" aspectratio="f"/>
                  <v:textbox>
                    <w:txbxContent>
                      <w:p>
                        <w:r>
                          <w:rPr>
                            <w:rFonts w:hint="eastAsia"/>
                          </w:rPr>
                          <w:t>W-废水 G-废气 S-固废 N-噪声</w:t>
                        </w:r>
                      </w:p>
                    </w:txbxContent>
                  </v:textbox>
                </v:shape>
                <v:shape id="Text Box 299" o:spid="_x0000_s1026" o:spt="202" type="#_x0000_t202" style="position:absolute;left:135255;top:4279900;height:302895;width:1320165;" fillcolor="#FFFFFF" filled="t" stroked="f" coordsize="21600,21600" o:gfxdata="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rn0WfVAAAABgEAAA8AAAAAAAAAAQAgAAAAIgAA&#10;AGRycy9kb3ducmV2LnhtbFBLAQIUABQAAAAIAIdO4kBUQ5gOCwIAAP0DAAAOAAAAAAAAAAEAIAAA&#10;ACQBAABkcnMvZTJvRG9jLnhtbFBLBQYAAAAABgAGAFkBAAChBQAAAAA=&#10;">
                  <v:fill on="t" focussize="0,0"/>
                  <v:stroke on="f"/>
                  <v:imagedata o:title=""/>
                  <o:lock v:ext="edit" aspectratio="f"/>
                  <v:textbox>
                    <w:txbxContent>
                      <w:p>
                        <w:pPr>
                          <w:jc w:val="center"/>
                          <w:rPr>
                            <w:rFonts w:ascii="宋体" w:hAnsi="宋体" w:eastAsia="宋体"/>
                          </w:rPr>
                        </w:pPr>
                        <w:r>
                          <w:rPr>
                            <w:rFonts w:hint="eastAsia" w:ascii="宋体" w:hAnsi="宋体" w:eastAsia="宋体"/>
                          </w:rPr>
                          <w:t>二类底盘、外协件</w:t>
                        </w:r>
                      </w:p>
                      <w:p>
                        <w:pPr>
                          <w:jc w:val="center"/>
                        </w:pPr>
                      </w:p>
                      <w:p>
                        <w:pPr>
                          <w:jc w:val="center"/>
                        </w:pPr>
                      </w:p>
                    </w:txbxContent>
                  </v:textbox>
                </v:shape>
                <v:shape id="AutoShape 300" o:spid="_x0000_s1026" o:spt="32" type="#_x0000_t32" style="position:absolute;left:1455420;top:4417060;flip:y;height:14605;width:541020;" filled="f" stroked="t" coordsize="21600,21600" o:gfxdata="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P9Wk9YAAAAGAQAADwAAAAAAAAABACAAAAAiAAAAZHJzL2Rv&#10;d25yZXYueG1sUEsBAhQAFAAAAAgAh07iQNTcJ40DAgAA4wMAAA4AAAAAAAAAAQAgAAAAJQEAAGRy&#10;cy9lMm9Eb2MueG1sUEsFBgAAAAAGAAYAWQEAAJoFAAAAAA==&#10;">
                  <v:fill on="f" focussize="0,0"/>
                  <v:stroke color="#000000" joinstyle="round" endarrow="block"/>
                  <v:imagedata o:title=""/>
                  <o:lock v:ext="edit" aspectratio="f"/>
                </v:shape>
                <v:shape id="Text Box 301" o:spid="_x0000_s1026" o:spt="202" type="#_x0000_t202" style="position:absolute;left:861695;top:5323840;height:302895;width:570865;" fillcolor="#FFFFFF" filled="t" stroked="f" coordsize="21600,21600" o:gfxdata="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rn0WfVAAAABgEAAA8AAAAAAAAAAQAgAAAAIgAA&#10;AGRycy9kb3ducmV2LnhtbFBLAQIUABQAAAAIAIdO4kAqvUGxCwIAAPwDAAAOAAAAAAAAAAEAIAAA&#10;ACQBAABkcnMvZTJvRG9jLnhtbFBLBQYAAAAABgAGAFkBAAChBQAAAAA=&#10;">
                  <v:fill on="t" focussize="0,0"/>
                  <v:stroke on="f"/>
                  <v:imagedata o:title=""/>
                  <o:lock v:ext="edit" aspectratio="f"/>
                  <v:textbox>
                    <w:txbxContent>
                      <w:p>
                        <w:pPr>
                          <w:jc w:val="center"/>
                          <w:rPr>
                            <w:rFonts w:ascii="宋体" w:hAnsi="宋体" w:eastAsia="宋体"/>
                          </w:rPr>
                        </w:pPr>
                        <w:r>
                          <w:rPr>
                            <w:rFonts w:hint="eastAsia" w:ascii="宋体" w:hAnsi="宋体" w:eastAsia="宋体"/>
                          </w:rPr>
                          <w:t>油漆</w:t>
                        </w:r>
                      </w:p>
                      <w:p>
                        <w:pPr>
                          <w:jc w:val="center"/>
                        </w:pPr>
                      </w:p>
                      <w:p>
                        <w:pPr>
                          <w:jc w:val="center"/>
                        </w:pPr>
                      </w:p>
                    </w:txbxContent>
                  </v:textbox>
                </v:shape>
                <v:shape id="AutoShape 302" o:spid="_x0000_s1026" o:spt="32" type="#_x0000_t32" style="position:absolute;left:1432560;top:5461000;flip:y;height:14605;width:541020;" filled="f" stroked="t" coordsize="21600,21600" o:gfxdata="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1aT&#10;1gAAAAYBAAAPAAAAAAAAAAEAIAAAACIAAABkcnMvZG93bnJldi54bWxQSwECFAAUAAAACACHTuJA&#10;6mTQx+oBAACuAwAADgAAAAAAAAABACAAAAAlAQAAZHJzL2Uyb0RvYy54bWxQSwUGAAAAAAYABgBZ&#10;AQAAgQUAAAAA&#10;">
                  <v:fill on="f" focussize="0,0"/>
                  <v:stroke color="#000000" joinstyle="round" endarrow="block"/>
                  <v:imagedata o:title=""/>
                  <o:lock v:ext="edit" aspectratio="f"/>
                </v:shape>
                <w10:wrap type="none"/>
                <w10:anchorlock/>
              </v:group>
            </w:pict>
          </mc:Fallback>
        </mc:AlternateContent>
      </w:r>
    </w:p>
    <w:p>
      <w:pPr>
        <w:adjustRightInd w:val="0"/>
        <w:snapToGrid w:val="0"/>
        <w:spacing w:line="440" w:lineRule="exact"/>
        <w:jc w:val="center"/>
        <w:rPr>
          <w:rFonts w:ascii="Times New Roman" w:hAnsi="Times New Roman" w:eastAsia="宋体" w:cs="Times New Roman"/>
          <w:b/>
          <w:sz w:val="24"/>
          <w:szCs w:val="24"/>
        </w:rPr>
      </w:pPr>
    </w:p>
    <w:p>
      <w:pPr>
        <w:adjustRightInd w:val="0"/>
        <w:snapToGrid w:val="0"/>
        <w:spacing w:line="440" w:lineRule="exact"/>
        <w:jc w:val="center"/>
        <w:rPr>
          <w:rFonts w:ascii="Times New Roman" w:hAnsi="Times New Roman" w:eastAsia="宋体" w:cs="Times New Roman"/>
          <w:b/>
          <w:color w:val="FF0000"/>
          <w:sz w:val="24"/>
          <w:szCs w:val="24"/>
        </w:rPr>
      </w:pPr>
      <w:r>
        <w:rPr>
          <w:rFonts w:hint="eastAsia" w:ascii="Times New Roman" w:hAnsi="Times New Roman" w:eastAsia="宋体" w:cs="Times New Roman"/>
          <w:b/>
          <w:sz w:val="24"/>
          <w:szCs w:val="24"/>
        </w:rPr>
        <w:t xml:space="preserve">图3-1   总生产工艺污染总流程图 </w:t>
      </w:r>
    </w:p>
    <w:p>
      <w:pPr>
        <w:adjustRightInd w:val="0"/>
        <w:snapToGrid w:val="0"/>
        <w:spacing w:line="440" w:lineRule="exact"/>
        <w:rPr>
          <w:rFonts w:ascii="Times New Roman" w:hAnsi="Times New Roman" w:eastAsia="宋体" w:cs="Times New Roman"/>
          <w:b/>
          <w:sz w:val="24"/>
          <w:szCs w:val="24"/>
        </w:rPr>
      </w:pPr>
    </w:p>
    <w:p>
      <w:pPr>
        <w:adjustRightInd w:val="0"/>
        <w:snapToGrid w:val="0"/>
        <w:spacing w:line="44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表3-5 项目排污节点一览表</w:t>
      </w:r>
    </w:p>
    <w:tbl>
      <w:tblPr>
        <w:tblStyle w:val="30"/>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531"/>
        <w:gridCol w:w="1984"/>
        <w:gridCol w:w="1984"/>
        <w:gridCol w:w="853"/>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tcPr>
          <w:p>
            <w:pPr>
              <w:jc w:val="center"/>
              <w:rPr>
                <w:rFonts w:ascii="Times New Roman" w:hAnsi="宋体" w:eastAsia="宋体" w:cs="Times New Roman"/>
                <w:szCs w:val="21"/>
              </w:rPr>
            </w:pPr>
            <w:r>
              <w:rPr>
                <w:rFonts w:hint="eastAsia" w:ascii="Times New Roman" w:hAnsi="宋体" w:eastAsia="宋体" w:cs="Times New Roman"/>
                <w:szCs w:val="21"/>
              </w:rPr>
              <w:t>类别</w:t>
            </w:r>
          </w:p>
        </w:tc>
        <w:tc>
          <w:tcPr>
            <w:tcW w:w="531" w:type="dxa"/>
            <w:vAlign w:val="center"/>
          </w:tcPr>
          <w:p>
            <w:pPr>
              <w:jc w:val="center"/>
              <w:rPr>
                <w:rFonts w:ascii="Times New Roman" w:hAnsi="Times New Roman" w:eastAsia="宋体" w:cs="Times New Roman"/>
                <w:szCs w:val="21"/>
              </w:rPr>
            </w:pPr>
            <w:r>
              <w:rPr>
                <w:rFonts w:ascii="Times New Roman" w:hAnsi="宋体" w:eastAsia="宋体" w:cs="Times New Roman"/>
                <w:szCs w:val="21"/>
              </w:rPr>
              <w:t>序号</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排污节点</w:t>
            </w:r>
          </w:p>
        </w:tc>
        <w:tc>
          <w:tcPr>
            <w:tcW w:w="1984" w:type="dxa"/>
            <w:vAlign w:val="center"/>
          </w:tcPr>
          <w:p>
            <w:pPr>
              <w:jc w:val="center"/>
              <w:rPr>
                <w:rFonts w:ascii="Times New Roman" w:hAnsi="Times New Roman" w:eastAsia="宋体" w:cs="Times New Roman"/>
                <w:szCs w:val="21"/>
              </w:rPr>
            </w:pPr>
            <w:r>
              <w:rPr>
                <w:rFonts w:ascii="Times New Roman" w:hAnsi="宋体" w:eastAsia="宋体" w:cs="Times New Roman"/>
                <w:szCs w:val="21"/>
              </w:rPr>
              <w:t>主要污染物</w:t>
            </w:r>
          </w:p>
        </w:tc>
        <w:tc>
          <w:tcPr>
            <w:tcW w:w="853" w:type="dxa"/>
            <w:vAlign w:val="center"/>
          </w:tcPr>
          <w:p>
            <w:pPr>
              <w:jc w:val="center"/>
              <w:rPr>
                <w:rFonts w:ascii="Times New Roman" w:hAnsi="宋体" w:eastAsia="宋体" w:cs="Times New Roman"/>
                <w:szCs w:val="21"/>
              </w:rPr>
            </w:pPr>
            <w:r>
              <w:rPr>
                <w:rFonts w:ascii="Times New Roman" w:hAnsi="宋体" w:eastAsia="宋体" w:cs="Times New Roman"/>
                <w:szCs w:val="21"/>
              </w:rPr>
              <w:t>排放</w:t>
            </w:r>
          </w:p>
          <w:p>
            <w:pPr>
              <w:jc w:val="center"/>
              <w:rPr>
                <w:rFonts w:ascii="Times New Roman" w:hAnsi="Times New Roman" w:eastAsia="宋体" w:cs="Times New Roman"/>
                <w:szCs w:val="21"/>
              </w:rPr>
            </w:pPr>
            <w:r>
              <w:rPr>
                <w:rFonts w:ascii="Times New Roman" w:hAnsi="宋体" w:eastAsia="宋体" w:cs="Times New Roman"/>
                <w:szCs w:val="21"/>
              </w:rPr>
              <w:t>方式</w:t>
            </w:r>
          </w:p>
        </w:tc>
        <w:tc>
          <w:tcPr>
            <w:tcW w:w="33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restart"/>
            <w:vAlign w:val="center"/>
          </w:tcPr>
          <w:p>
            <w:pPr>
              <w:jc w:val="center"/>
              <w:rPr>
                <w:rFonts w:ascii="Times New Roman" w:hAnsi="宋体" w:eastAsia="宋体" w:cs="Times New Roman"/>
                <w:szCs w:val="21"/>
              </w:rPr>
            </w:pPr>
            <w:r>
              <w:rPr>
                <w:rFonts w:hint="eastAsia" w:ascii="Times New Roman" w:hAnsi="宋体" w:eastAsia="宋体" w:cs="Times New Roman"/>
                <w:szCs w:val="21"/>
              </w:rPr>
              <w:t>废气</w:t>
            </w:r>
          </w:p>
        </w:tc>
        <w:tc>
          <w:tcPr>
            <w:tcW w:w="53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G1</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等离子切割</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粉尘</w:t>
            </w:r>
          </w:p>
        </w:tc>
        <w:tc>
          <w:tcPr>
            <w:tcW w:w="85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间歇</w:t>
            </w:r>
          </w:p>
        </w:tc>
        <w:tc>
          <w:tcPr>
            <w:tcW w:w="33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自带滤筒除尘器+15m排气筒排放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tcPr>
          <w:p>
            <w:pPr>
              <w:jc w:val="center"/>
              <w:rPr>
                <w:rFonts w:ascii="Times New Roman" w:hAnsi="宋体" w:eastAsia="宋体" w:cs="Times New Roman"/>
                <w:szCs w:val="21"/>
              </w:rPr>
            </w:pPr>
          </w:p>
        </w:tc>
        <w:tc>
          <w:tcPr>
            <w:tcW w:w="53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G2</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焊接</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烟尘</w:t>
            </w:r>
          </w:p>
        </w:tc>
        <w:tc>
          <w:tcPr>
            <w:tcW w:w="853" w:type="dxa"/>
          </w:tcPr>
          <w:p>
            <w:pPr>
              <w:jc w:val="center"/>
            </w:pPr>
            <w:r>
              <w:rPr>
                <w:rFonts w:hint="eastAsia" w:ascii="Times New Roman" w:hAnsi="Times New Roman" w:eastAsia="宋体" w:cs="Times New Roman"/>
                <w:szCs w:val="21"/>
              </w:rPr>
              <w:t>间歇</w:t>
            </w:r>
          </w:p>
        </w:tc>
        <w:tc>
          <w:tcPr>
            <w:tcW w:w="33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自带焊接烟尘净化器，车间内排放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tcPr>
          <w:p>
            <w:pPr>
              <w:jc w:val="center"/>
              <w:rPr>
                <w:rFonts w:ascii="Times New Roman" w:hAnsi="宋体" w:eastAsia="宋体" w:cs="Times New Roman"/>
                <w:szCs w:val="21"/>
              </w:rPr>
            </w:pPr>
          </w:p>
        </w:tc>
        <w:tc>
          <w:tcPr>
            <w:tcW w:w="53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G3</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抛丸除锈</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粉尘</w:t>
            </w:r>
          </w:p>
        </w:tc>
        <w:tc>
          <w:tcPr>
            <w:tcW w:w="853" w:type="dxa"/>
          </w:tcPr>
          <w:p>
            <w:pPr>
              <w:jc w:val="center"/>
            </w:pPr>
            <w:r>
              <w:rPr>
                <w:rFonts w:hint="eastAsia" w:ascii="Times New Roman" w:hAnsi="Times New Roman" w:eastAsia="宋体" w:cs="Times New Roman"/>
                <w:szCs w:val="21"/>
              </w:rPr>
              <w:t>间歇</w:t>
            </w:r>
          </w:p>
        </w:tc>
        <w:tc>
          <w:tcPr>
            <w:tcW w:w="33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布袋除尘器+15m排气筒排放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tcPr>
          <w:p>
            <w:pPr>
              <w:jc w:val="center"/>
              <w:rPr>
                <w:rFonts w:ascii="Times New Roman" w:hAnsi="宋体" w:eastAsia="宋体" w:cs="Times New Roman"/>
                <w:szCs w:val="21"/>
              </w:rPr>
            </w:pPr>
          </w:p>
        </w:tc>
        <w:tc>
          <w:tcPr>
            <w:tcW w:w="53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G4</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喷漆</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漆雾（颗粒物）、苯、甲苯、二甲苯、非甲烷总烃</w:t>
            </w:r>
          </w:p>
        </w:tc>
        <w:tc>
          <w:tcPr>
            <w:tcW w:w="853" w:type="dxa"/>
            <w:vAlign w:val="center"/>
          </w:tcPr>
          <w:p>
            <w:pPr>
              <w:jc w:val="center"/>
            </w:pPr>
            <w:r>
              <w:rPr>
                <w:rFonts w:hint="eastAsia" w:ascii="Times New Roman" w:hAnsi="Times New Roman" w:eastAsia="宋体" w:cs="Times New Roman"/>
                <w:szCs w:val="21"/>
              </w:rPr>
              <w:t>连续</w:t>
            </w:r>
          </w:p>
        </w:tc>
        <w:tc>
          <w:tcPr>
            <w:tcW w:w="3370" w:type="dxa"/>
            <w:vMerge w:val="restar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水旋式漆雾处理装置+过滤棉+UV光氧+二级活性炭吸附装置+15m排气筒排放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tcPr>
          <w:p>
            <w:pPr>
              <w:jc w:val="center"/>
              <w:rPr>
                <w:rFonts w:ascii="Times New Roman" w:hAnsi="宋体" w:eastAsia="宋体" w:cs="Times New Roman"/>
                <w:szCs w:val="21"/>
              </w:rPr>
            </w:pPr>
          </w:p>
        </w:tc>
        <w:tc>
          <w:tcPr>
            <w:tcW w:w="53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G5</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烘干</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苯、甲苯、二甲苯、非甲烷总烃</w:t>
            </w:r>
          </w:p>
        </w:tc>
        <w:tc>
          <w:tcPr>
            <w:tcW w:w="853" w:type="dxa"/>
            <w:vAlign w:val="center"/>
          </w:tcPr>
          <w:p>
            <w:pPr>
              <w:jc w:val="center"/>
            </w:pPr>
            <w:r>
              <w:rPr>
                <w:rFonts w:hint="eastAsia" w:ascii="Times New Roman" w:hAnsi="Times New Roman" w:eastAsia="宋体" w:cs="Times New Roman"/>
                <w:szCs w:val="21"/>
              </w:rPr>
              <w:t>连续</w:t>
            </w:r>
          </w:p>
        </w:tc>
        <w:tc>
          <w:tcPr>
            <w:tcW w:w="3370"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427" w:type="dxa"/>
            <w:vAlign w:val="center"/>
          </w:tcPr>
          <w:p>
            <w:pPr>
              <w:jc w:val="center"/>
              <w:rPr>
                <w:rFonts w:ascii="Times New Roman" w:hAnsi="宋体" w:eastAsia="宋体" w:cs="Times New Roman"/>
                <w:szCs w:val="21"/>
              </w:rPr>
            </w:pPr>
            <w:r>
              <w:rPr>
                <w:rFonts w:hint="eastAsia" w:ascii="Times New Roman" w:hAnsi="宋体" w:eastAsia="宋体" w:cs="Times New Roman"/>
                <w:szCs w:val="21"/>
              </w:rPr>
              <w:t>废水</w:t>
            </w:r>
          </w:p>
        </w:tc>
        <w:tc>
          <w:tcPr>
            <w:tcW w:w="53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生活污水</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COD、BOD、SS、氨氮</w:t>
            </w:r>
          </w:p>
        </w:tc>
        <w:tc>
          <w:tcPr>
            <w:tcW w:w="853" w:type="dxa"/>
            <w:vAlign w:val="center"/>
          </w:tcPr>
          <w:p>
            <w:pPr>
              <w:jc w:val="center"/>
            </w:pPr>
            <w:r>
              <w:rPr>
                <w:rFonts w:hint="eastAsia" w:ascii="Times New Roman" w:hAnsi="Times New Roman" w:eastAsia="宋体" w:cs="Times New Roman"/>
                <w:szCs w:val="21"/>
              </w:rPr>
              <w:t>连续</w:t>
            </w:r>
          </w:p>
        </w:tc>
        <w:tc>
          <w:tcPr>
            <w:tcW w:w="337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经化粪池处理后排入开发区污水管网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restart"/>
            <w:vAlign w:val="center"/>
          </w:tcPr>
          <w:p>
            <w:pPr>
              <w:jc w:val="center"/>
              <w:rPr>
                <w:rFonts w:ascii="Times New Roman" w:hAnsi="宋体" w:eastAsia="宋体" w:cs="Times New Roman"/>
                <w:szCs w:val="21"/>
              </w:rPr>
            </w:pPr>
            <w:r>
              <w:rPr>
                <w:rFonts w:hint="eastAsia" w:ascii="Times New Roman" w:hAnsi="宋体" w:eastAsia="宋体" w:cs="Times New Roman"/>
                <w:szCs w:val="21"/>
              </w:rPr>
              <w:t>噪声</w:t>
            </w:r>
          </w:p>
        </w:tc>
        <w:tc>
          <w:tcPr>
            <w:tcW w:w="53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N1</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机加工工序</w:t>
            </w:r>
          </w:p>
        </w:tc>
        <w:tc>
          <w:tcPr>
            <w:tcW w:w="1984" w:type="dxa"/>
          </w:tcPr>
          <w:p>
            <w:pPr>
              <w:jc w:val="center"/>
            </w:pPr>
            <w:r>
              <w:rPr>
                <w:rFonts w:hint="eastAsia" w:ascii="Times New Roman" w:hAnsi="Times New Roman" w:eastAsia="宋体" w:cs="Times New Roman"/>
                <w:szCs w:val="21"/>
              </w:rPr>
              <w:t>噪声</w:t>
            </w:r>
          </w:p>
        </w:tc>
        <w:tc>
          <w:tcPr>
            <w:tcW w:w="853" w:type="dxa"/>
          </w:tcPr>
          <w:p>
            <w:pPr>
              <w:jc w:val="center"/>
            </w:pPr>
            <w:r>
              <w:rPr>
                <w:rFonts w:hint="eastAsia" w:ascii="Times New Roman" w:hAnsi="Times New Roman" w:eastAsia="宋体" w:cs="Times New Roman"/>
                <w:szCs w:val="21"/>
              </w:rPr>
              <w:t>间歇</w:t>
            </w:r>
          </w:p>
        </w:tc>
        <w:tc>
          <w:tcPr>
            <w:tcW w:w="3370" w:type="dxa"/>
            <w:vMerge w:val="restar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隔音降噪处理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vAlign w:val="center"/>
          </w:tcPr>
          <w:p>
            <w:pPr>
              <w:jc w:val="center"/>
              <w:rPr>
                <w:rFonts w:ascii="Times New Roman" w:hAnsi="宋体" w:eastAsia="宋体" w:cs="Times New Roman"/>
                <w:szCs w:val="21"/>
              </w:rPr>
            </w:pPr>
          </w:p>
        </w:tc>
        <w:tc>
          <w:tcPr>
            <w:tcW w:w="53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N2</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机加工工序</w:t>
            </w:r>
          </w:p>
        </w:tc>
        <w:tc>
          <w:tcPr>
            <w:tcW w:w="1984" w:type="dxa"/>
          </w:tcPr>
          <w:p>
            <w:pPr>
              <w:jc w:val="center"/>
            </w:pPr>
            <w:r>
              <w:rPr>
                <w:rFonts w:hint="eastAsia" w:ascii="Times New Roman" w:hAnsi="Times New Roman" w:eastAsia="宋体" w:cs="Times New Roman"/>
                <w:szCs w:val="21"/>
              </w:rPr>
              <w:t>噪声</w:t>
            </w:r>
          </w:p>
        </w:tc>
        <w:tc>
          <w:tcPr>
            <w:tcW w:w="853" w:type="dxa"/>
          </w:tcPr>
          <w:p>
            <w:pPr>
              <w:jc w:val="center"/>
            </w:pPr>
            <w:r>
              <w:rPr>
                <w:rFonts w:hint="eastAsia" w:ascii="Times New Roman" w:hAnsi="Times New Roman" w:eastAsia="宋体" w:cs="Times New Roman"/>
                <w:szCs w:val="21"/>
              </w:rPr>
              <w:t>间歇</w:t>
            </w:r>
          </w:p>
        </w:tc>
        <w:tc>
          <w:tcPr>
            <w:tcW w:w="3370"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vAlign w:val="center"/>
          </w:tcPr>
          <w:p>
            <w:pPr>
              <w:jc w:val="center"/>
              <w:rPr>
                <w:rFonts w:ascii="Times New Roman" w:hAnsi="宋体" w:eastAsia="宋体" w:cs="Times New Roman"/>
                <w:szCs w:val="21"/>
              </w:rPr>
            </w:pPr>
          </w:p>
        </w:tc>
        <w:tc>
          <w:tcPr>
            <w:tcW w:w="53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N3</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焊接工序</w:t>
            </w:r>
          </w:p>
        </w:tc>
        <w:tc>
          <w:tcPr>
            <w:tcW w:w="1984" w:type="dxa"/>
          </w:tcPr>
          <w:p>
            <w:pPr>
              <w:jc w:val="center"/>
            </w:pPr>
            <w:r>
              <w:rPr>
                <w:rFonts w:hint="eastAsia" w:ascii="Times New Roman" w:hAnsi="Times New Roman" w:eastAsia="宋体" w:cs="Times New Roman"/>
                <w:szCs w:val="21"/>
              </w:rPr>
              <w:t>噪声</w:t>
            </w:r>
          </w:p>
        </w:tc>
        <w:tc>
          <w:tcPr>
            <w:tcW w:w="853" w:type="dxa"/>
          </w:tcPr>
          <w:p>
            <w:pPr>
              <w:jc w:val="center"/>
            </w:pPr>
            <w:r>
              <w:rPr>
                <w:rFonts w:hint="eastAsia" w:ascii="Times New Roman" w:hAnsi="Times New Roman" w:eastAsia="宋体" w:cs="Times New Roman"/>
                <w:szCs w:val="21"/>
              </w:rPr>
              <w:t>间歇</w:t>
            </w:r>
          </w:p>
        </w:tc>
        <w:tc>
          <w:tcPr>
            <w:tcW w:w="3370"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vAlign w:val="center"/>
          </w:tcPr>
          <w:p>
            <w:pPr>
              <w:jc w:val="center"/>
              <w:rPr>
                <w:rFonts w:ascii="Times New Roman" w:hAnsi="宋体" w:eastAsia="宋体" w:cs="Times New Roman"/>
                <w:szCs w:val="21"/>
              </w:rPr>
            </w:pPr>
          </w:p>
        </w:tc>
        <w:tc>
          <w:tcPr>
            <w:tcW w:w="53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N4</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组装工序</w:t>
            </w:r>
          </w:p>
        </w:tc>
        <w:tc>
          <w:tcPr>
            <w:tcW w:w="1984" w:type="dxa"/>
          </w:tcPr>
          <w:p>
            <w:pPr>
              <w:jc w:val="center"/>
            </w:pPr>
            <w:r>
              <w:rPr>
                <w:rFonts w:hint="eastAsia" w:ascii="Times New Roman" w:hAnsi="Times New Roman" w:eastAsia="宋体" w:cs="Times New Roman"/>
                <w:szCs w:val="21"/>
              </w:rPr>
              <w:t>噪声</w:t>
            </w:r>
          </w:p>
        </w:tc>
        <w:tc>
          <w:tcPr>
            <w:tcW w:w="853" w:type="dxa"/>
          </w:tcPr>
          <w:p>
            <w:pPr>
              <w:jc w:val="center"/>
            </w:pPr>
            <w:r>
              <w:rPr>
                <w:rFonts w:hint="eastAsia" w:ascii="Times New Roman" w:hAnsi="Times New Roman" w:eastAsia="宋体" w:cs="Times New Roman"/>
                <w:szCs w:val="21"/>
              </w:rPr>
              <w:t>间歇</w:t>
            </w:r>
          </w:p>
        </w:tc>
        <w:tc>
          <w:tcPr>
            <w:tcW w:w="3370"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vAlign w:val="center"/>
          </w:tcPr>
          <w:p>
            <w:pPr>
              <w:jc w:val="center"/>
              <w:rPr>
                <w:rFonts w:ascii="Times New Roman" w:hAnsi="宋体" w:eastAsia="宋体" w:cs="Times New Roman"/>
                <w:szCs w:val="21"/>
              </w:rPr>
            </w:pPr>
          </w:p>
        </w:tc>
        <w:tc>
          <w:tcPr>
            <w:tcW w:w="53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N5</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抛丸除锈</w:t>
            </w:r>
          </w:p>
        </w:tc>
        <w:tc>
          <w:tcPr>
            <w:tcW w:w="1984" w:type="dxa"/>
          </w:tcPr>
          <w:p>
            <w:pPr>
              <w:jc w:val="center"/>
            </w:pPr>
            <w:r>
              <w:rPr>
                <w:rFonts w:hint="eastAsia" w:ascii="Times New Roman" w:hAnsi="Times New Roman" w:eastAsia="宋体" w:cs="Times New Roman"/>
                <w:szCs w:val="21"/>
              </w:rPr>
              <w:t>噪声</w:t>
            </w:r>
          </w:p>
        </w:tc>
        <w:tc>
          <w:tcPr>
            <w:tcW w:w="853" w:type="dxa"/>
          </w:tcPr>
          <w:p>
            <w:pPr>
              <w:jc w:val="center"/>
            </w:pPr>
            <w:r>
              <w:rPr>
                <w:rFonts w:hint="eastAsia" w:ascii="Times New Roman" w:hAnsi="Times New Roman" w:eastAsia="宋体" w:cs="Times New Roman"/>
                <w:szCs w:val="21"/>
              </w:rPr>
              <w:t>间歇</w:t>
            </w:r>
          </w:p>
        </w:tc>
        <w:tc>
          <w:tcPr>
            <w:tcW w:w="3370"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vAlign w:val="center"/>
          </w:tcPr>
          <w:p>
            <w:pPr>
              <w:jc w:val="center"/>
              <w:rPr>
                <w:rFonts w:ascii="Times New Roman" w:hAnsi="宋体" w:eastAsia="宋体" w:cs="Times New Roman"/>
                <w:szCs w:val="21"/>
              </w:rPr>
            </w:pPr>
          </w:p>
        </w:tc>
        <w:tc>
          <w:tcPr>
            <w:tcW w:w="531" w:type="dxa"/>
            <w:vAlign w:val="center"/>
          </w:tcPr>
          <w:p>
            <w:pPr>
              <w:jc w:val="center"/>
              <w:rPr>
                <w:rFonts w:ascii="Times New Roman" w:hAnsi="Times New Roman" w:eastAsia="宋体" w:cs="Times New Roman"/>
                <w:szCs w:val="21"/>
              </w:rPr>
            </w:pP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空压机</w:t>
            </w:r>
          </w:p>
        </w:tc>
        <w:tc>
          <w:tcPr>
            <w:tcW w:w="1984" w:type="dxa"/>
          </w:tcPr>
          <w:p>
            <w:pPr>
              <w:jc w:val="center"/>
            </w:pPr>
            <w:r>
              <w:rPr>
                <w:rFonts w:hint="eastAsia" w:ascii="Times New Roman" w:hAnsi="Times New Roman" w:eastAsia="宋体" w:cs="Times New Roman"/>
                <w:szCs w:val="21"/>
              </w:rPr>
              <w:t>噪声</w:t>
            </w:r>
          </w:p>
        </w:tc>
        <w:tc>
          <w:tcPr>
            <w:tcW w:w="853" w:type="dxa"/>
          </w:tcPr>
          <w:p>
            <w:pPr>
              <w:jc w:val="center"/>
            </w:pPr>
            <w:r>
              <w:rPr>
                <w:rFonts w:hint="eastAsia" w:ascii="Times New Roman" w:hAnsi="Times New Roman" w:eastAsia="宋体" w:cs="Times New Roman"/>
                <w:szCs w:val="21"/>
              </w:rPr>
              <w:t>间歇</w:t>
            </w:r>
          </w:p>
        </w:tc>
        <w:tc>
          <w:tcPr>
            <w:tcW w:w="3370"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vAlign w:val="center"/>
          </w:tcPr>
          <w:p>
            <w:pPr>
              <w:jc w:val="center"/>
              <w:rPr>
                <w:rFonts w:ascii="Times New Roman" w:hAnsi="宋体" w:eastAsia="宋体" w:cs="Times New Roman"/>
                <w:szCs w:val="21"/>
              </w:rPr>
            </w:pPr>
          </w:p>
        </w:tc>
        <w:tc>
          <w:tcPr>
            <w:tcW w:w="531" w:type="dxa"/>
            <w:vAlign w:val="center"/>
          </w:tcPr>
          <w:p>
            <w:pPr>
              <w:jc w:val="center"/>
              <w:rPr>
                <w:rFonts w:ascii="Times New Roman" w:hAnsi="Times New Roman" w:eastAsia="宋体" w:cs="Times New Roman"/>
                <w:szCs w:val="21"/>
              </w:rPr>
            </w:pP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风机</w:t>
            </w:r>
          </w:p>
        </w:tc>
        <w:tc>
          <w:tcPr>
            <w:tcW w:w="1984" w:type="dxa"/>
          </w:tcPr>
          <w:p>
            <w:pPr>
              <w:jc w:val="center"/>
            </w:pPr>
            <w:r>
              <w:rPr>
                <w:rFonts w:hint="eastAsia" w:ascii="Times New Roman" w:hAnsi="Times New Roman" w:eastAsia="宋体" w:cs="Times New Roman"/>
                <w:szCs w:val="21"/>
              </w:rPr>
              <w:t>噪声</w:t>
            </w:r>
          </w:p>
        </w:tc>
        <w:tc>
          <w:tcPr>
            <w:tcW w:w="853" w:type="dxa"/>
          </w:tcPr>
          <w:p>
            <w:pPr>
              <w:jc w:val="center"/>
            </w:pPr>
            <w:r>
              <w:rPr>
                <w:rFonts w:hint="eastAsia" w:ascii="Times New Roman" w:hAnsi="Times New Roman" w:eastAsia="宋体" w:cs="Times New Roman"/>
                <w:szCs w:val="21"/>
              </w:rPr>
              <w:t>间歇</w:t>
            </w:r>
          </w:p>
        </w:tc>
        <w:tc>
          <w:tcPr>
            <w:tcW w:w="3370"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restart"/>
            <w:vAlign w:val="center"/>
          </w:tcPr>
          <w:p>
            <w:pPr>
              <w:jc w:val="center"/>
              <w:rPr>
                <w:rFonts w:ascii="Times New Roman" w:hAnsi="宋体" w:eastAsia="宋体" w:cs="Times New Roman"/>
                <w:szCs w:val="21"/>
              </w:rPr>
            </w:pPr>
            <w:r>
              <w:rPr>
                <w:rFonts w:hint="eastAsia" w:ascii="Times New Roman" w:hAnsi="宋体" w:eastAsia="宋体" w:cs="Times New Roman"/>
                <w:szCs w:val="21"/>
              </w:rPr>
              <w:t>固废</w:t>
            </w:r>
          </w:p>
        </w:tc>
        <w:tc>
          <w:tcPr>
            <w:tcW w:w="53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S1</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机加工工序</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废钢铁边角料</w:t>
            </w:r>
          </w:p>
        </w:tc>
        <w:tc>
          <w:tcPr>
            <w:tcW w:w="853" w:type="dxa"/>
          </w:tcPr>
          <w:p>
            <w:pPr>
              <w:jc w:val="center"/>
            </w:pPr>
            <w:r>
              <w:rPr>
                <w:rFonts w:hint="eastAsia" w:ascii="Times New Roman" w:hAnsi="Times New Roman" w:eastAsia="宋体" w:cs="Times New Roman"/>
                <w:szCs w:val="21"/>
              </w:rPr>
              <w:t>间歇</w:t>
            </w:r>
          </w:p>
        </w:tc>
        <w:tc>
          <w:tcPr>
            <w:tcW w:w="3370" w:type="dxa"/>
            <w:vMerge w:val="restar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废钢边角料、废焊头（丝）、废油漆桶及废包装及废包装集中收集后外售；除尘灰、生活垃圾卫生填埋；漆渣、废活性炭、废机油委托危废单位处理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tcPr>
          <w:p>
            <w:pPr>
              <w:jc w:val="center"/>
              <w:rPr>
                <w:rFonts w:ascii="Times New Roman" w:hAnsi="宋体" w:eastAsia="宋体" w:cs="Times New Roman"/>
                <w:szCs w:val="21"/>
              </w:rPr>
            </w:pPr>
          </w:p>
        </w:tc>
        <w:tc>
          <w:tcPr>
            <w:tcW w:w="53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S2</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机加工工序</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废钢铁边角料</w:t>
            </w:r>
          </w:p>
        </w:tc>
        <w:tc>
          <w:tcPr>
            <w:tcW w:w="853" w:type="dxa"/>
          </w:tcPr>
          <w:p>
            <w:pPr>
              <w:jc w:val="center"/>
            </w:pPr>
            <w:r>
              <w:rPr>
                <w:rFonts w:hint="eastAsia" w:ascii="Times New Roman" w:hAnsi="Times New Roman" w:eastAsia="宋体" w:cs="Times New Roman"/>
                <w:szCs w:val="21"/>
              </w:rPr>
              <w:t>间歇</w:t>
            </w:r>
          </w:p>
        </w:tc>
        <w:tc>
          <w:tcPr>
            <w:tcW w:w="3370"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tcPr>
          <w:p>
            <w:pPr>
              <w:jc w:val="center"/>
              <w:rPr>
                <w:rFonts w:ascii="Times New Roman" w:hAnsi="宋体" w:eastAsia="宋体" w:cs="Times New Roman"/>
                <w:szCs w:val="21"/>
              </w:rPr>
            </w:pPr>
          </w:p>
        </w:tc>
        <w:tc>
          <w:tcPr>
            <w:tcW w:w="53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S3</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焊接工序</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废焊头（丝）</w:t>
            </w:r>
          </w:p>
        </w:tc>
        <w:tc>
          <w:tcPr>
            <w:tcW w:w="853" w:type="dxa"/>
          </w:tcPr>
          <w:p>
            <w:pPr>
              <w:jc w:val="center"/>
            </w:pPr>
            <w:r>
              <w:rPr>
                <w:rFonts w:hint="eastAsia" w:ascii="Times New Roman" w:hAnsi="Times New Roman" w:eastAsia="宋体" w:cs="Times New Roman"/>
                <w:szCs w:val="21"/>
              </w:rPr>
              <w:t>间歇</w:t>
            </w:r>
          </w:p>
        </w:tc>
        <w:tc>
          <w:tcPr>
            <w:tcW w:w="3370"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tcPr>
          <w:p>
            <w:pPr>
              <w:jc w:val="center"/>
              <w:rPr>
                <w:rFonts w:ascii="Times New Roman" w:hAnsi="宋体" w:eastAsia="宋体" w:cs="Times New Roman"/>
                <w:szCs w:val="21"/>
              </w:rPr>
            </w:pPr>
          </w:p>
        </w:tc>
        <w:tc>
          <w:tcPr>
            <w:tcW w:w="53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S4</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喷漆工序</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漆渣</w:t>
            </w:r>
          </w:p>
        </w:tc>
        <w:tc>
          <w:tcPr>
            <w:tcW w:w="853" w:type="dxa"/>
          </w:tcPr>
          <w:p>
            <w:pPr>
              <w:jc w:val="center"/>
            </w:pPr>
            <w:r>
              <w:rPr>
                <w:rFonts w:hint="eastAsia" w:ascii="Times New Roman" w:hAnsi="Times New Roman" w:eastAsia="宋体" w:cs="Times New Roman"/>
                <w:szCs w:val="21"/>
              </w:rPr>
              <w:t>间歇</w:t>
            </w:r>
          </w:p>
        </w:tc>
        <w:tc>
          <w:tcPr>
            <w:tcW w:w="3370"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tcPr>
          <w:p>
            <w:pPr>
              <w:jc w:val="center"/>
              <w:rPr>
                <w:rFonts w:ascii="Times New Roman" w:hAnsi="宋体" w:eastAsia="宋体" w:cs="Times New Roman"/>
                <w:szCs w:val="21"/>
              </w:rPr>
            </w:pPr>
          </w:p>
        </w:tc>
        <w:tc>
          <w:tcPr>
            <w:tcW w:w="531" w:type="dxa"/>
            <w:vAlign w:val="center"/>
          </w:tcPr>
          <w:p>
            <w:pPr>
              <w:jc w:val="center"/>
              <w:rPr>
                <w:rFonts w:ascii="Times New Roman" w:hAnsi="Times New Roman" w:eastAsia="宋体" w:cs="Times New Roman"/>
                <w:szCs w:val="21"/>
              </w:rPr>
            </w:pP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喷漆废气处理</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废活性炭</w:t>
            </w:r>
          </w:p>
        </w:tc>
        <w:tc>
          <w:tcPr>
            <w:tcW w:w="853" w:type="dxa"/>
          </w:tcPr>
          <w:p>
            <w:pPr>
              <w:jc w:val="center"/>
            </w:pPr>
            <w:r>
              <w:rPr>
                <w:rFonts w:hint="eastAsia" w:ascii="Times New Roman" w:hAnsi="Times New Roman" w:eastAsia="宋体" w:cs="Times New Roman"/>
                <w:szCs w:val="21"/>
              </w:rPr>
              <w:t>间歇</w:t>
            </w:r>
          </w:p>
        </w:tc>
        <w:tc>
          <w:tcPr>
            <w:tcW w:w="3370"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tcPr>
          <w:p>
            <w:pPr>
              <w:jc w:val="center"/>
              <w:rPr>
                <w:rFonts w:ascii="Times New Roman" w:hAnsi="宋体" w:eastAsia="宋体" w:cs="Times New Roman"/>
                <w:szCs w:val="21"/>
              </w:rPr>
            </w:pPr>
          </w:p>
        </w:tc>
        <w:tc>
          <w:tcPr>
            <w:tcW w:w="531" w:type="dxa"/>
            <w:vAlign w:val="center"/>
          </w:tcPr>
          <w:p>
            <w:pPr>
              <w:jc w:val="center"/>
              <w:rPr>
                <w:rFonts w:ascii="Times New Roman" w:hAnsi="Times New Roman" w:eastAsia="宋体" w:cs="Times New Roman"/>
                <w:szCs w:val="21"/>
              </w:rPr>
            </w:pP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机械维修养护</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废机油</w:t>
            </w:r>
          </w:p>
        </w:tc>
        <w:tc>
          <w:tcPr>
            <w:tcW w:w="853" w:type="dxa"/>
          </w:tcPr>
          <w:p>
            <w:pPr>
              <w:jc w:val="center"/>
            </w:pPr>
            <w:r>
              <w:rPr>
                <w:rFonts w:hint="eastAsia" w:ascii="Times New Roman" w:hAnsi="Times New Roman" w:eastAsia="宋体" w:cs="Times New Roman"/>
                <w:szCs w:val="21"/>
              </w:rPr>
              <w:t>间歇</w:t>
            </w:r>
          </w:p>
        </w:tc>
        <w:tc>
          <w:tcPr>
            <w:tcW w:w="3370"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tcPr>
          <w:p>
            <w:pPr>
              <w:jc w:val="center"/>
              <w:rPr>
                <w:rFonts w:ascii="Times New Roman" w:hAnsi="宋体" w:eastAsia="宋体" w:cs="Times New Roman"/>
                <w:szCs w:val="21"/>
              </w:rPr>
            </w:pPr>
          </w:p>
        </w:tc>
        <w:tc>
          <w:tcPr>
            <w:tcW w:w="531" w:type="dxa"/>
            <w:vAlign w:val="center"/>
          </w:tcPr>
          <w:p>
            <w:pPr>
              <w:jc w:val="center"/>
              <w:rPr>
                <w:rFonts w:ascii="Times New Roman" w:hAnsi="Times New Roman" w:eastAsia="宋体" w:cs="Times New Roman"/>
                <w:szCs w:val="21"/>
              </w:rPr>
            </w:pP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布袋除尘器</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除尘灰</w:t>
            </w:r>
          </w:p>
        </w:tc>
        <w:tc>
          <w:tcPr>
            <w:tcW w:w="853" w:type="dxa"/>
          </w:tcPr>
          <w:p>
            <w:pPr>
              <w:jc w:val="center"/>
            </w:pPr>
            <w:r>
              <w:rPr>
                <w:rFonts w:hint="eastAsia" w:ascii="Times New Roman" w:hAnsi="Times New Roman" w:eastAsia="宋体" w:cs="Times New Roman"/>
                <w:szCs w:val="21"/>
              </w:rPr>
              <w:t>间歇</w:t>
            </w:r>
          </w:p>
        </w:tc>
        <w:tc>
          <w:tcPr>
            <w:tcW w:w="3370"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tcPr>
          <w:p>
            <w:pPr>
              <w:jc w:val="center"/>
              <w:rPr>
                <w:rFonts w:ascii="Times New Roman" w:hAnsi="宋体" w:eastAsia="宋体" w:cs="Times New Roman"/>
                <w:szCs w:val="21"/>
              </w:rPr>
            </w:pPr>
          </w:p>
        </w:tc>
        <w:tc>
          <w:tcPr>
            <w:tcW w:w="531" w:type="dxa"/>
            <w:vAlign w:val="center"/>
          </w:tcPr>
          <w:p>
            <w:pPr>
              <w:jc w:val="center"/>
              <w:rPr>
                <w:rFonts w:ascii="Times New Roman" w:hAnsi="Times New Roman" w:eastAsia="宋体" w:cs="Times New Roman"/>
                <w:szCs w:val="21"/>
              </w:rPr>
            </w:pP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职工生活</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生活垃圾</w:t>
            </w:r>
          </w:p>
        </w:tc>
        <w:tc>
          <w:tcPr>
            <w:tcW w:w="853" w:type="dxa"/>
          </w:tcPr>
          <w:p>
            <w:pPr>
              <w:jc w:val="center"/>
            </w:pPr>
            <w:r>
              <w:rPr>
                <w:rFonts w:hint="eastAsia" w:ascii="Times New Roman" w:hAnsi="Times New Roman" w:eastAsia="宋体" w:cs="Times New Roman"/>
                <w:szCs w:val="21"/>
              </w:rPr>
              <w:t>间歇</w:t>
            </w:r>
          </w:p>
        </w:tc>
        <w:tc>
          <w:tcPr>
            <w:tcW w:w="3370"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Merge w:val="continue"/>
          </w:tcPr>
          <w:p>
            <w:pPr>
              <w:jc w:val="center"/>
              <w:rPr>
                <w:rFonts w:ascii="Times New Roman" w:hAnsi="宋体" w:eastAsia="宋体" w:cs="Times New Roman"/>
                <w:szCs w:val="21"/>
              </w:rPr>
            </w:pPr>
          </w:p>
        </w:tc>
        <w:tc>
          <w:tcPr>
            <w:tcW w:w="531" w:type="dxa"/>
            <w:vAlign w:val="center"/>
          </w:tcPr>
          <w:p>
            <w:pPr>
              <w:jc w:val="center"/>
              <w:rPr>
                <w:rFonts w:ascii="Times New Roman" w:hAnsi="Times New Roman" w:eastAsia="宋体" w:cs="Times New Roman"/>
                <w:szCs w:val="21"/>
              </w:rPr>
            </w:pP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喷漆</w:t>
            </w:r>
          </w:p>
        </w:tc>
        <w:tc>
          <w:tcPr>
            <w:tcW w:w="19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废油漆桶及废包装</w:t>
            </w:r>
          </w:p>
        </w:tc>
        <w:tc>
          <w:tcPr>
            <w:tcW w:w="853" w:type="dxa"/>
          </w:tcPr>
          <w:p>
            <w:pPr>
              <w:jc w:val="center"/>
            </w:pPr>
            <w:r>
              <w:rPr>
                <w:rFonts w:hint="eastAsia" w:ascii="Times New Roman" w:hAnsi="Times New Roman" w:eastAsia="宋体" w:cs="Times New Roman"/>
                <w:szCs w:val="21"/>
              </w:rPr>
              <w:t>间歇</w:t>
            </w:r>
          </w:p>
        </w:tc>
        <w:tc>
          <w:tcPr>
            <w:tcW w:w="3370" w:type="dxa"/>
            <w:vMerge w:val="continue"/>
            <w:vAlign w:val="center"/>
          </w:tcPr>
          <w:p>
            <w:pPr>
              <w:jc w:val="center"/>
              <w:rPr>
                <w:rFonts w:ascii="Times New Roman" w:hAnsi="Times New Roman" w:eastAsia="宋体" w:cs="Times New Roman"/>
                <w:szCs w:val="21"/>
              </w:rPr>
            </w:pPr>
          </w:p>
        </w:tc>
      </w:tr>
    </w:tbl>
    <w:p>
      <w:pPr>
        <w:pStyle w:val="2"/>
        <w:adjustRightInd w:val="0"/>
        <w:snapToGrid w:val="0"/>
        <w:spacing w:line="360" w:lineRule="auto"/>
        <w:rPr>
          <w:rFonts w:ascii="Times New Roman" w:hAnsi="Times New Roman" w:cs="Times New Roman"/>
        </w:rPr>
      </w:pPr>
      <w:bookmarkStart w:id="23" w:name="_Toc521141698"/>
      <w:r>
        <w:rPr>
          <w:rFonts w:hint="eastAsia" w:ascii="Times New Roman" w:hAnsi="Times New Roman" w:cs="Times New Roman"/>
        </w:rPr>
        <w:t>4</w:t>
      </w:r>
      <w:r>
        <w:rPr>
          <w:rFonts w:ascii="Times New Roman" w:hAnsi="Times New Roman" w:cs="Times New Roman"/>
        </w:rPr>
        <w:t xml:space="preserve"> </w:t>
      </w:r>
      <w:r>
        <w:rPr>
          <w:rFonts w:hint="eastAsia" w:ascii="Times New Roman" w:hAnsi="Times New Roman" w:cs="Times New Roman"/>
        </w:rPr>
        <w:t>环境保护设施</w:t>
      </w:r>
      <w:bookmarkEnd w:id="23"/>
    </w:p>
    <w:p>
      <w:pPr>
        <w:pStyle w:val="3"/>
        <w:adjustRightInd w:val="0"/>
        <w:snapToGrid w:val="0"/>
        <w:spacing w:line="360" w:lineRule="auto"/>
        <w:rPr>
          <w:rFonts w:ascii="Times New Roman" w:hAnsi="Times New Roman" w:cs="Times New Roman"/>
        </w:rPr>
      </w:pPr>
      <w:bookmarkStart w:id="24" w:name="_Toc521141699"/>
      <w:r>
        <w:rPr>
          <w:rFonts w:hint="eastAsia" w:ascii="Times New Roman" w:hAnsi="Times New Roman" w:cs="Times New Roman"/>
        </w:rPr>
        <w:t>4</w:t>
      </w:r>
      <w:r>
        <w:rPr>
          <w:rFonts w:ascii="Times New Roman" w:hAnsi="Times New Roman" w:cs="Times New Roman"/>
        </w:rPr>
        <w:t>.1 施工期主要污染源及治理措施</w:t>
      </w:r>
      <w:bookmarkEnd w:id="24"/>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施工期主要污染源包括</w:t>
      </w:r>
      <w:r>
        <w:rPr>
          <w:rFonts w:hint="eastAsia" w:ascii="Times New Roman" w:hAnsi="Times New Roman" w:eastAsia="宋体" w:cs="Times New Roman"/>
          <w:sz w:val="24"/>
          <w:szCs w:val="24"/>
        </w:rPr>
        <w:t>施工扬尘、</w:t>
      </w:r>
      <w:r>
        <w:rPr>
          <w:rFonts w:ascii="Times New Roman" w:hAnsi="Times New Roman" w:eastAsia="宋体" w:cs="Times New Roman"/>
          <w:sz w:val="24"/>
          <w:szCs w:val="24"/>
        </w:rPr>
        <w:t>噪声</w:t>
      </w:r>
      <w:r>
        <w:rPr>
          <w:rFonts w:hint="eastAsia" w:ascii="Times New Roman" w:hAnsi="Times New Roman" w:eastAsia="宋体" w:cs="Times New Roman"/>
          <w:sz w:val="24"/>
          <w:szCs w:val="24"/>
        </w:rPr>
        <w:t>、废水及固体废物</w:t>
      </w:r>
      <w:r>
        <w:rPr>
          <w:rFonts w:ascii="Times New Roman" w:hAnsi="Times New Roman" w:eastAsia="宋体" w:cs="Times New Roman"/>
          <w:sz w:val="24"/>
          <w:szCs w:val="24"/>
        </w:rPr>
        <w:t>，根据建设单位提供的施工总结报告，项目施工期间</w:t>
      </w:r>
      <w:r>
        <w:rPr>
          <w:rFonts w:hint="eastAsia" w:ascii="Times New Roman" w:hAnsi="Times New Roman" w:eastAsia="宋体" w:cs="Times New Roman"/>
          <w:sz w:val="24"/>
          <w:szCs w:val="24"/>
        </w:rPr>
        <w:t>按照环评要求采取了相应的环保措施</w:t>
      </w:r>
      <w:r>
        <w:rPr>
          <w:rFonts w:ascii="Times New Roman" w:hAnsi="Times New Roman" w:eastAsia="宋体" w:cs="Times New Roman"/>
          <w:sz w:val="24"/>
          <w:szCs w:val="24"/>
        </w:rPr>
        <w:t>，以减轻项目建设期对周边环境的影响。目前项目已建成运行，施工期环境污染已经不存在。</w:t>
      </w:r>
    </w:p>
    <w:p>
      <w:pPr>
        <w:pStyle w:val="3"/>
        <w:adjustRightInd w:val="0"/>
        <w:snapToGrid w:val="0"/>
        <w:spacing w:line="360" w:lineRule="auto"/>
        <w:rPr>
          <w:rFonts w:ascii="Times New Roman" w:hAnsi="Times New Roman" w:cs="Times New Roman"/>
        </w:rPr>
      </w:pPr>
      <w:bookmarkStart w:id="25" w:name="_Toc521141700"/>
      <w:r>
        <w:rPr>
          <w:rFonts w:hint="eastAsia" w:ascii="Times New Roman" w:hAnsi="Times New Roman" w:cs="Times New Roman"/>
        </w:rPr>
        <w:t>4</w:t>
      </w:r>
      <w:r>
        <w:rPr>
          <w:rFonts w:ascii="Times New Roman" w:hAnsi="Times New Roman" w:cs="Times New Roman"/>
        </w:rPr>
        <w:t>.</w:t>
      </w:r>
      <w:r>
        <w:rPr>
          <w:rFonts w:hint="eastAsia" w:ascii="Times New Roman" w:hAnsi="Times New Roman" w:cs="Times New Roman"/>
        </w:rPr>
        <w:t>2污染治理/处置设施</w:t>
      </w:r>
      <w:bookmarkEnd w:id="25"/>
    </w:p>
    <w:p>
      <w:pPr>
        <w:pStyle w:val="4"/>
        <w:adjustRightInd w:val="0"/>
        <w:snapToGrid w:val="0"/>
        <w:spacing w:line="360" w:lineRule="auto"/>
        <w:rPr>
          <w:rFonts w:ascii="Times New Roman" w:hAnsi="Times New Roman" w:cs="Times New Roman"/>
          <w:b/>
        </w:rPr>
      </w:pPr>
      <w:bookmarkStart w:id="26" w:name="_Toc521141547"/>
      <w:bookmarkStart w:id="27" w:name="_Toc521141701"/>
      <w:r>
        <w:rPr>
          <w:rFonts w:hint="eastAsia" w:ascii="Times New Roman" w:hAnsi="Times New Roman" w:cs="Times New Roman"/>
          <w:b/>
        </w:rPr>
        <w:t>4</w:t>
      </w:r>
      <w:r>
        <w:rPr>
          <w:rFonts w:ascii="Times New Roman" w:hAnsi="Times New Roman" w:cs="Times New Roman"/>
          <w:b/>
        </w:rPr>
        <w:t xml:space="preserve">.2.1 </w:t>
      </w:r>
      <w:r>
        <w:rPr>
          <w:rFonts w:hint="eastAsia" w:ascii="Times New Roman" w:hAnsi="Times New Roman" w:cs="Times New Roman"/>
          <w:b/>
        </w:rPr>
        <w:t>废</w:t>
      </w:r>
      <w:bookmarkEnd w:id="26"/>
      <w:bookmarkEnd w:id="27"/>
      <w:r>
        <w:rPr>
          <w:rFonts w:hint="eastAsia" w:ascii="Times New Roman" w:hAnsi="Times New Roman" w:cs="Times New Roman"/>
          <w:b/>
        </w:rPr>
        <w:t>气</w:t>
      </w:r>
    </w:p>
    <w:p>
      <w:pPr>
        <w:pStyle w:val="4"/>
        <w:adjustRightInd w:val="0"/>
        <w:snapToGrid w:val="0"/>
        <w:spacing w:line="360" w:lineRule="auto"/>
        <w:rPr>
          <w:rFonts w:ascii="Times New Roman" w:hAnsi="Times New Roman" w:cs="Times New Roman"/>
        </w:rPr>
      </w:pPr>
      <w:r>
        <w:rPr>
          <w:rFonts w:hint="eastAsia" w:ascii="Times New Roman" w:hAnsi="Times New Roman" w:cs="Times New Roman"/>
          <w:b/>
        </w:rPr>
        <w:t>4</w:t>
      </w:r>
      <w:r>
        <w:rPr>
          <w:rFonts w:ascii="Times New Roman" w:hAnsi="Times New Roman" w:cs="Times New Roman"/>
          <w:b/>
        </w:rPr>
        <w:t>.2.1</w:t>
      </w:r>
      <w:r>
        <w:rPr>
          <w:rFonts w:hint="eastAsia" w:ascii="Times New Roman" w:hAnsi="Times New Roman" w:cs="Times New Roman"/>
          <w:b/>
        </w:rPr>
        <w:t>.1</w:t>
      </w:r>
      <w:r>
        <w:rPr>
          <w:rFonts w:ascii="Times New Roman" w:hAnsi="Times New Roman" w:cs="Times New Roman"/>
          <w:b/>
        </w:rPr>
        <w:t xml:space="preserve"> </w:t>
      </w:r>
      <w:r>
        <w:rPr>
          <w:rFonts w:hint="eastAsia" w:ascii="Times New Roman" w:hAnsi="Times New Roman" w:cs="Times New Roman"/>
          <w:b/>
        </w:rPr>
        <w:t>切割粉尘</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本项目设置1台等离子切割机，工作过程中会产生大量的金属粉尘。切割粉尘经滤筒除尘器处理最终经1座15m高排气筒排放，排气量为10000m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/h。切割粉尘产生量按金属板材用量的1%计算，则等离子切割粉尘产生量为46.9t/a。等离子切割机年有效工作时间为2400h，计算可知，切割粉尘产生浓度1954mg/ 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，产生速率19.5kg/h。滤筒除尘器除尘效率为99%，则切割粉尘排放浓度为20 mg/ 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，排放速率为0.2 kg/h，满足《大气污染污综合排放标准》（GB16297-1996）表2中新建污染源大气污染物排放二级标准。</w:t>
      </w:r>
    </w:p>
    <w:p>
      <w:pPr>
        <w:pStyle w:val="4"/>
        <w:adjustRightInd w:val="0"/>
        <w:snapToGrid w:val="0"/>
        <w:spacing w:line="360" w:lineRule="auto"/>
        <w:rPr>
          <w:rFonts w:ascii="Times New Roman" w:hAnsi="Times New Roman" w:cs="Times New Roman"/>
          <w:b/>
        </w:rPr>
      </w:pPr>
      <w:r>
        <w:rPr>
          <w:rFonts w:hint="eastAsia" w:ascii="Times New Roman" w:hAnsi="Times New Roman" w:cs="Times New Roman"/>
          <w:b/>
        </w:rPr>
        <w:t>4</w:t>
      </w:r>
      <w:r>
        <w:rPr>
          <w:rFonts w:ascii="Times New Roman" w:hAnsi="Times New Roman" w:cs="Times New Roman"/>
          <w:b/>
        </w:rPr>
        <w:t>.2.1</w:t>
      </w:r>
      <w:r>
        <w:rPr>
          <w:rFonts w:hint="eastAsia" w:ascii="Times New Roman" w:hAnsi="Times New Roman" w:cs="Times New Roman"/>
          <w:b/>
        </w:rPr>
        <w:t>.2</w:t>
      </w:r>
      <w:r>
        <w:rPr>
          <w:rFonts w:ascii="Times New Roman" w:hAnsi="Times New Roman" w:cs="Times New Roman"/>
          <w:b/>
        </w:rPr>
        <w:t xml:space="preserve"> </w:t>
      </w:r>
      <w:r>
        <w:rPr>
          <w:rFonts w:hint="eastAsia" w:ascii="Times New Roman" w:hAnsi="Times New Roman" w:cs="Times New Roman"/>
          <w:b/>
        </w:rPr>
        <w:t>抛丸粉尘</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本项目对抛丸机产生的粉尘通过引风机引入布袋除尘器处理后通过1座15m排气筒排空，排气量均为10000 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/h，粉尘初始浓度为5000 mg/ 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，布袋除尘除尘效率为99%，粉尘排放浓度为50 mg/ 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，总排放速率为0.5 kg/h，粉尘排浓度和排放速率满足《大气污染物综合排放标准》（GB16297-1996）表2二级标准。</w:t>
      </w:r>
    </w:p>
    <w:p>
      <w:pPr>
        <w:pStyle w:val="4"/>
        <w:adjustRightInd w:val="0"/>
        <w:snapToGrid w:val="0"/>
        <w:spacing w:line="360" w:lineRule="auto"/>
        <w:rPr>
          <w:rFonts w:ascii="Times New Roman" w:hAnsi="Times New Roman" w:cs="Times New Roman"/>
          <w:b/>
        </w:rPr>
      </w:pPr>
      <w:r>
        <w:rPr>
          <w:rFonts w:hint="eastAsia" w:ascii="Times New Roman" w:hAnsi="Times New Roman" w:cs="Times New Roman"/>
          <w:b/>
        </w:rPr>
        <w:t>4</w:t>
      </w:r>
      <w:r>
        <w:rPr>
          <w:rFonts w:ascii="Times New Roman" w:hAnsi="Times New Roman" w:cs="Times New Roman"/>
          <w:b/>
        </w:rPr>
        <w:t>.2.1</w:t>
      </w:r>
      <w:r>
        <w:rPr>
          <w:rFonts w:hint="eastAsia" w:ascii="Times New Roman" w:hAnsi="Times New Roman" w:cs="Times New Roman"/>
          <w:b/>
        </w:rPr>
        <w:t>.3</w:t>
      </w:r>
      <w:r>
        <w:rPr>
          <w:rFonts w:ascii="Times New Roman" w:hAnsi="Times New Roman" w:cs="Times New Roman"/>
          <w:b/>
        </w:rPr>
        <w:t xml:space="preserve"> </w:t>
      </w:r>
      <w:r>
        <w:rPr>
          <w:rFonts w:hint="eastAsia" w:ascii="Times New Roman" w:hAnsi="Times New Roman" w:cs="Times New Roman"/>
          <w:b/>
        </w:rPr>
        <w:t>喷漆废气</w:t>
      </w:r>
    </w:p>
    <w:p>
      <w:pPr>
        <w:spacing w:line="360" w:lineRule="auto"/>
        <w:ind w:firstLine="420"/>
        <w:rPr>
          <w:rFonts w:ascii="宋体" w:hAnsi="宋体" w:eastAsia="宋体"/>
          <w:sz w:val="24"/>
          <w:szCs w:val="24"/>
        </w:rPr>
      </w:pPr>
      <w:r>
        <w:rPr>
          <w:rFonts w:hint="eastAsia" w:ascii="宋体" w:hAnsi="宋体" w:eastAsia="宋体"/>
          <w:sz w:val="24"/>
          <w:szCs w:val="24"/>
        </w:rPr>
        <w:t>本项目设水旋式喷漆室</w:t>
      </w:r>
      <w:r>
        <w:rPr>
          <w:rFonts w:ascii="Times New Roman" w:hAnsi="Times New Roman" w:eastAsia="宋体" w:cs="Times New Roman"/>
          <w:sz w:val="24"/>
          <w:szCs w:val="24"/>
        </w:rPr>
        <w:t>1</w:t>
      </w:r>
      <w:r>
        <w:rPr>
          <w:rFonts w:hint="eastAsia" w:ascii="宋体" w:hAnsi="宋体" w:eastAsia="宋体"/>
          <w:sz w:val="24"/>
          <w:szCs w:val="24"/>
        </w:rPr>
        <w:t>个，烘干室</w:t>
      </w:r>
      <w:r>
        <w:rPr>
          <w:rFonts w:ascii="Times New Roman" w:hAnsi="Times New Roman" w:eastAsia="宋体" w:cs="Times New Roman"/>
          <w:sz w:val="24"/>
          <w:szCs w:val="24"/>
        </w:rPr>
        <w:t>1</w:t>
      </w:r>
      <w:r>
        <w:rPr>
          <w:rFonts w:hint="eastAsia" w:ascii="宋体" w:hAnsi="宋体" w:eastAsia="宋体"/>
          <w:sz w:val="24"/>
          <w:szCs w:val="24"/>
        </w:rPr>
        <w:t>个。抛丸合格的车体进水旋式喷漆室进行喷漆，然后进入烘干室烘干。水旋式喷漆室的喷漆废气首先经水旋式漆雾处理装置处理，然后经过滤棉去除水雾后，再采用</w:t>
      </w:r>
      <w:r>
        <w:rPr>
          <w:rFonts w:ascii="Times New Roman" w:hAnsi="Times New Roman" w:eastAsia="宋体" w:cs="Times New Roman"/>
          <w:sz w:val="24"/>
          <w:szCs w:val="24"/>
        </w:rPr>
        <w:t>UV</w:t>
      </w:r>
      <w:r>
        <w:rPr>
          <w:rFonts w:hint="eastAsia" w:ascii="宋体" w:hAnsi="宋体" w:eastAsia="宋体"/>
          <w:sz w:val="24"/>
          <w:szCs w:val="24"/>
        </w:rPr>
        <w:t>光氧</w:t>
      </w:r>
      <w:r>
        <w:rPr>
          <w:rFonts w:hint="eastAsia" w:ascii="Times New Roman" w:hAnsi="Times New Roman" w:eastAsia="宋体" w:cs="Times New Roman"/>
          <w:sz w:val="24"/>
          <w:szCs w:val="24"/>
        </w:rPr>
        <w:t>+</w:t>
      </w:r>
      <w:r>
        <w:rPr>
          <w:rFonts w:hint="eastAsia" w:ascii="宋体" w:hAnsi="宋体" w:eastAsia="宋体"/>
          <w:sz w:val="24"/>
          <w:szCs w:val="24"/>
        </w:rPr>
        <w:t>活性炭吸附装置处理，最终经</w:t>
      </w:r>
      <w:r>
        <w:rPr>
          <w:rFonts w:hint="eastAsia" w:ascii="Times New Roman" w:hAnsi="Times New Roman" w:eastAsia="宋体" w:cs="Times New Roman"/>
          <w:sz w:val="24"/>
          <w:szCs w:val="24"/>
        </w:rPr>
        <w:t>15m</w:t>
      </w:r>
      <w:r>
        <w:rPr>
          <w:rFonts w:hint="eastAsia" w:ascii="宋体" w:hAnsi="宋体" w:eastAsia="宋体"/>
          <w:sz w:val="24"/>
          <w:szCs w:val="24"/>
        </w:rPr>
        <w:t>排气筒排放。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本项目喷漆废气采用“水旋式漆雾处理装置</w:t>
      </w:r>
      <w:r>
        <w:rPr>
          <w:rFonts w:hint="eastAsia" w:ascii="Times New Roman" w:hAnsi="Times New Roman" w:eastAsia="宋体" w:cs="Times New Roman"/>
          <w:sz w:val="24"/>
          <w:szCs w:val="24"/>
        </w:rPr>
        <w:t>+</w:t>
      </w:r>
      <w:r>
        <w:rPr>
          <w:rFonts w:hint="eastAsia" w:ascii="宋体" w:hAnsi="宋体" w:eastAsia="宋体"/>
          <w:sz w:val="24"/>
          <w:szCs w:val="24"/>
        </w:rPr>
        <w:t>过滤棉</w:t>
      </w:r>
      <w:r>
        <w:rPr>
          <w:rFonts w:ascii="Times New Roman" w:hAnsi="Times New Roman" w:eastAsia="宋体" w:cs="Times New Roman"/>
          <w:sz w:val="24"/>
          <w:szCs w:val="24"/>
        </w:rPr>
        <w:t>+UV</w:t>
      </w:r>
      <w:r>
        <w:rPr>
          <w:rFonts w:hint="eastAsia" w:ascii="宋体" w:hAnsi="宋体" w:eastAsia="宋体"/>
          <w:sz w:val="24"/>
          <w:szCs w:val="24"/>
        </w:rPr>
        <w:t>光氧</w:t>
      </w:r>
      <w:r>
        <w:rPr>
          <w:rFonts w:hint="eastAsia" w:ascii="Times New Roman" w:hAnsi="Times New Roman" w:eastAsia="宋体" w:cs="Times New Roman"/>
          <w:sz w:val="24"/>
          <w:szCs w:val="24"/>
        </w:rPr>
        <w:t>+</w:t>
      </w:r>
      <w:r>
        <w:rPr>
          <w:rFonts w:hint="eastAsia" w:ascii="宋体" w:hAnsi="宋体" w:eastAsia="宋体"/>
          <w:sz w:val="24"/>
          <w:szCs w:val="24"/>
        </w:rPr>
        <w:t>活性炭吸附”治理措施后，主要污染物漆雾（颗粒物）、苯、甲苯、二甲苯及非甲烷总烃的排放浓度分别为</w:t>
      </w:r>
      <w:r>
        <w:rPr>
          <w:rFonts w:ascii="Times New Roman" w:hAnsi="Times New Roman" w:eastAsia="宋体" w:cs="Times New Roman"/>
          <w:sz w:val="24"/>
          <w:szCs w:val="24"/>
        </w:rPr>
        <w:t>3.27 mg/ m</w:t>
      </w:r>
      <w:r>
        <w:rPr>
          <w:rFonts w:ascii="Times New Roman" w:hAnsi="Times New Roman" w:eastAsia="宋体" w:cs="Times New Roman"/>
          <w:sz w:val="24"/>
          <w:szCs w:val="24"/>
          <w:vertAlign w:val="superscript"/>
        </w:rPr>
        <w:t>3</w:t>
      </w:r>
      <w:r>
        <w:rPr>
          <w:rFonts w:hint="eastAsia" w:ascii="宋体" w:hAnsi="宋体" w:eastAsia="宋体"/>
          <w:sz w:val="24"/>
          <w:szCs w:val="24"/>
        </w:rPr>
        <w:t>、</w:t>
      </w:r>
      <w:r>
        <w:rPr>
          <w:rFonts w:ascii="Times New Roman" w:hAnsi="Times New Roman" w:eastAsia="宋体" w:cs="Times New Roman"/>
          <w:sz w:val="24"/>
          <w:szCs w:val="24"/>
        </w:rPr>
        <w:t>0.02</w:t>
      </w:r>
      <w:r>
        <w:rPr>
          <w:rFonts w:hint="eastAsia" w:ascii="宋体" w:hAnsi="宋体" w:eastAsia="宋体" w:cs="Times New Roman"/>
          <w:sz w:val="24"/>
          <w:szCs w:val="24"/>
        </w:rPr>
        <w:t xml:space="preserve"> </w:t>
      </w:r>
      <w:r>
        <w:rPr>
          <w:rFonts w:hint="eastAsia" w:ascii="Times New Roman" w:hAnsi="Times New Roman" w:eastAsia="宋体" w:cs="Times New Roman"/>
          <w:sz w:val="24"/>
          <w:szCs w:val="24"/>
        </w:rPr>
        <w:t>mg/ m</w:t>
      </w:r>
      <w:r>
        <w:rPr>
          <w:rFonts w:hint="eastAsia" w:ascii="Times New Roman" w:hAnsi="Times New Roman" w:eastAsia="宋体" w:cs="Times New Roman"/>
          <w:sz w:val="24"/>
          <w:szCs w:val="24"/>
          <w:vertAlign w:val="superscript"/>
        </w:rPr>
        <w:t>3</w:t>
      </w:r>
      <w:r>
        <w:rPr>
          <w:rFonts w:hint="eastAsia" w:ascii="宋体" w:hAnsi="宋体" w:eastAsia="宋体"/>
          <w:sz w:val="24"/>
          <w:szCs w:val="24"/>
        </w:rPr>
        <w:t>、</w:t>
      </w:r>
      <w:r>
        <w:rPr>
          <w:rFonts w:ascii="Times New Roman" w:hAnsi="Times New Roman" w:eastAsia="宋体" w:cs="Times New Roman"/>
          <w:sz w:val="24"/>
          <w:szCs w:val="24"/>
        </w:rPr>
        <w:t>0.41</w:t>
      </w:r>
      <w:r>
        <w:rPr>
          <w:rFonts w:hint="eastAsia" w:ascii="Times New Roman" w:hAnsi="Times New Roman" w:eastAsia="宋体" w:cs="Times New Roman"/>
          <w:sz w:val="24"/>
          <w:szCs w:val="24"/>
        </w:rPr>
        <w:t xml:space="preserve"> mg/ m</w:t>
      </w:r>
      <w:r>
        <w:rPr>
          <w:rFonts w:hint="eastAsia" w:ascii="Times New Roman" w:hAnsi="Times New Roman" w:eastAsia="宋体" w:cs="Times New Roman"/>
          <w:sz w:val="24"/>
          <w:szCs w:val="24"/>
          <w:vertAlign w:val="superscript"/>
        </w:rPr>
        <w:t>3</w:t>
      </w:r>
      <w:r>
        <w:rPr>
          <w:rFonts w:hint="eastAsia" w:ascii="宋体" w:hAnsi="宋体" w:eastAsia="宋体"/>
          <w:sz w:val="24"/>
          <w:szCs w:val="24"/>
        </w:rPr>
        <w:t>、</w:t>
      </w:r>
      <w:r>
        <w:rPr>
          <w:rFonts w:ascii="Times New Roman" w:hAnsi="Times New Roman" w:eastAsia="宋体" w:cs="Times New Roman"/>
          <w:sz w:val="24"/>
          <w:szCs w:val="24"/>
        </w:rPr>
        <w:t>0.72</w:t>
      </w:r>
      <w:r>
        <w:rPr>
          <w:rFonts w:hint="eastAsia" w:ascii="宋体" w:hAnsi="宋体" w:eastAsia="宋体" w:cs="Times New Roman"/>
          <w:sz w:val="24"/>
          <w:szCs w:val="24"/>
        </w:rPr>
        <w:t xml:space="preserve"> </w:t>
      </w:r>
      <w:r>
        <w:rPr>
          <w:rFonts w:hint="eastAsia" w:ascii="Times New Roman" w:hAnsi="Times New Roman" w:eastAsia="宋体" w:cs="Times New Roman"/>
          <w:sz w:val="24"/>
          <w:szCs w:val="24"/>
        </w:rPr>
        <w:t>mg/ m</w:t>
      </w:r>
      <w:r>
        <w:rPr>
          <w:rFonts w:hint="eastAsia" w:ascii="Times New Roman" w:hAnsi="Times New Roman" w:eastAsia="宋体" w:cs="Times New Roman"/>
          <w:sz w:val="24"/>
          <w:szCs w:val="24"/>
          <w:vertAlign w:val="superscript"/>
        </w:rPr>
        <w:t>3</w:t>
      </w:r>
      <w:r>
        <w:rPr>
          <w:rFonts w:hint="eastAsia" w:ascii="宋体" w:hAnsi="宋体" w:eastAsia="宋体"/>
          <w:sz w:val="24"/>
          <w:szCs w:val="24"/>
        </w:rPr>
        <w:t>、</w:t>
      </w:r>
      <w:r>
        <w:rPr>
          <w:rFonts w:ascii="Times New Roman" w:hAnsi="Times New Roman" w:eastAsia="宋体" w:cs="Times New Roman"/>
          <w:sz w:val="24"/>
          <w:szCs w:val="24"/>
        </w:rPr>
        <w:t>1.52</w:t>
      </w:r>
      <w:r>
        <w:rPr>
          <w:rFonts w:hint="eastAsia" w:ascii="宋体" w:hAnsi="宋体" w:eastAsia="宋体" w:cs="Times New Roman"/>
          <w:sz w:val="24"/>
          <w:szCs w:val="24"/>
        </w:rPr>
        <w:t xml:space="preserve"> </w:t>
      </w:r>
      <w:r>
        <w:rPr>
          <w:rFonts w:hint="eastAsia" w:ascii="Times New Roman" w:hAnsi="Times New Roman" w:eastAsia="宋体" w:cs="Times New Roman"/>
          <w:sz w:val="24"/>
          <w:szCs w:val="24"/>
        </w:rPr>
        <w:t>mg/ m</w:t>
      </w:r>
      <w:r>
        <w:rPr>
          <w:rFonts w:hint="eastAsia" w:ascii="Times New Roman" w:hAnsi="Times New Roman" w:eastAsia="宋体" w:cs="Times New Roman"/>
          <w:sz w:val="24"/>
          <w:szCs w:val="24"/>
          <w:vertAlign w:val="superscript"/>
        </w:rPr>
        <w:t>3</w:t>
      </w:r>
      <w:r>
        <w:rPr>
          <w:rFonts w:hint="eastAsia" w:ascii="宋体" w:hAnsi="宋体" w:eastAsia="宋体"/>
          <w:sz w:val="24"/>
          <w:szCs w:val="24"/>
        </w:rPr>
        <w:t>，排放速率分别为</w:t>
      </w:r>
      <w:r>
        <w:rPr>
          <w:rFonts w:ascii="Times New Roman" w:hAnsi="Times New Roman" w:eastAsia="宋体" w:cs="Times New Roman"/>
          <w:sz w:val="24"/>
          <w:szCs w:val="24"/>
        </w:rPr>
        <w:t>0.065 kg/h</w:t>
      </w:r>
      <w:r>
        <w:rPr>
          <w:rFonts w:ascii="Times New Roman" w:hAnsi="宋体" w:eastAsia="宋体" w:cs="Times New Roman"/>
          <w:sz w:val="24"/>
          <w:szCs w:val="24"/>
        </w:rPr>
        <w:t>、</w:t>
      </w:r>
      <w:r>
        <w:rPr>
          <w:rFonts w:ascii="Times New Roman" w:hAnsi="Times New Roman" w:eastAsia="宋体" w:cs="Times New Roman"/>
          <w:sz w:val="24"/>
          <w:szCs w:val="24"/>
        </w:rPr>
        <w:t>0.0004 kg/h</w:t>
      </w:r>
      <w:r>
        <w:rPr>
          <w:rFonts w:ascii="Times New Roman" w:hAnsi="宋体" w:eastAsia="宋体" w:cs="Times New Roman"/>
          <w:sz w:val="24"/>
          <w:szCs w:val="24"/>
        </w:rPr>
        <w:t>、</w:t>
      </w:r>
      <w:r>
        <w:rPr>
          <w:rFonts w:ascii="Times New Roman" w:hAnsi="Times New Roman" w:eastAsia="宋体" w:cs="Times New Roman"/>
          <w:sz w:val="24"/>
          <w:szCs w:val="24"/>
        </w:rPr>
        <w:t>0.008 kg/h</w:t>
      </w:r>
      <w:r>
        <w:rPr>
          <w:rFonts w:ascii="Times New Roman" w:hAnsi="宋体" w:eastAsia="宋体" w:cs="Times New Roman"/>
          <w:sz w:val="24"/>
          <w:szCs w:val="24"/>
        </w:rPr>
        <w:t>、</w:t>
      </w:r>
      <w:r>
        <w:rPr>
          <w:rFonts w:ascii="Times New Roman" w:hAnsi="Times New Roman" w:eastAsia="宋体" w:cs="Times New Roman"/>
          <w:sz w:val="24"/>
          <w:szCs w:val="24"/>
        </w:rPr>
        <w:t>0.014 kg/h</w:t>
      </w:r>
      <w:r>
        <w:rPr>
          <w:rFonts w:ascii="Times New Roman" w:hAnsi="宋体" w:eastAsia="宋体" w:cs="Times New Roman"/>
          <w:sz w:val="24"/>
          <w:szCs w:val="24"/>
        </w:rPr>
        <w:t>、</w:t>
      </w:r>
      <w:r>
        <w:rPr>
          <w:rFonts w:ascii="Times New Roman" w:hAnsi="Times New Roman" w:eastAsia="宋体" w:cs="Times New Roman"/>
          <w:sz w:val="24"/>
          <w:szCs w:val="24"/>
        </w:rPr>
        <w:t>0.03 kg/h</w:t>
      </w:r>
      <w:r>
        <w:rPr>
          <w:rFonts w:ascii="Times New Roman" w:hAnsi="宋体" w:eastAsia="宋体" w:cs="Times New Roman"/>
          <w:sz w:val="24"/>
          <w:szCs w:val="24"/>
        </w:rPr>
        <w:t>。</w:t>
      </w:r>
      <w:r>
        <w:rPr>
          <w:rFonts w:hint="eastAsia" w:ascii="Times New Roman" w:hAnsi="宋体" w:eastAsia="宋体" w:cs="Times New Roman"/>
          <w:sz w:val="24"/>
          <w:szCs w:val="24"/>
        </w:rPr>
        <w:t>喷漆废气中漆雾（颗粒物）排放浓度及排放速率均满足</w:t>
      </w:r>
      <w:r>
        <w:rPr>
          <w:rFonts w:hint="eastAsia" w:ascii="Times New Roman" w:hAnsi="Times New Roman" w:eastAsia="宋体" w:cs="Times New Roman"/>
          <w:sz w:val="24"/>
          <w:szCs w:val="24"/>
        </w:rPr>
        <w:t>《大气污染污综合排放标准》（GB16297-1996）表2中新建污染源大气污染物排放二级限值要求，苯、</w:t>
      </w:r>
      <w:r>
        <w:rPr>
          <w:rFonts w:hint="eastAsia" w:ascii="宋体" w:hAnsi="宋体" w:eastAsia="宋体"/>
          <w:sz w:val="24"/>
          <w:szCs w:val="24"/>
        </w:rPr>
        <w:t>甲苯、二甲苯及非甲烷总烃排放浓度及去除效率均满足《工业企业挥发性有机物排放控制标准》</w:t>
      </w:r>
      <w:r>
        <w:rPr>
          <w:rFonts w:ascii="Times New Roman" w:hAnsi="Times New Roman" w:eastAsia="宋体" w:cs="Times New Roman"/>
          <w:sz w:val="24"/>
          <w:szCs w:val="24"/>
        </w:rPr>
        <w:t>（DB13/2322-2016）</w:t>
      </w:r>
      <w:r>
        <w:rPr>
          <w:rFonts w:hint="eastAsia" w:ascii="宋体" w:hAnsi="宋体" w:eastAsia="宋体"/>
          <w:sz w:val="24"/>
          <w:szCs w:val="24"/>
        </w:rPr>
        <w:t>表</w:t>
      </w:r>
      <w:r>
        <w:rPr>
          <w:rFonts w:ascii="Times New Roman" w:hAnsi="Times New Roman" w:eastAsia="宋体" w:cs="Times New Roman"/>
          <w:sz w:val="24"/>
          <w:szCs w:val="24"/>
        </w:rPr>
        <w:t>1</w:t>
      </w:r>
      <w:r>
        <w:rPr>
          <w:rFonts w:hint="eastAsia" w:ascii="宋体" w:hAnsi="宋体" w:eastAsia="宋体"/>
          <w:sz w:val="24"/>
          <w:szCs w:val="24"/>
        </w:rPr>
        <w:t>标准要求。</w:t>
      </w:r>
    </w:p>
    <w:p>
      <w:pPr>
        <w:pStyle w:val="4"/>
        <w:adjustRightInd w:val="0"/>
        <w:snapToGrid w:val="0"/>
        <w:spacing w:line="360" w:lineRule="auto"/>
        <w:rPr>
          <w:rFonts w:ascii="Times New Roman" w:hAnsi="Times New Roman" w:cs="Times New Roman"/>
          <w:b/>
        </w:rPr>
      </w:pPr>
      <w:r>
        <w:rPr>
          <w:rFonts w:hint="eastAsia" w:ascii="Times New Roman" w:hAnsi="Times New Roman" w:cs="Times New Roman"/>
          <w:b/>
        </w:rPr>
        <w:t>4</w:t>
      </w:r>
      <w:r>
        <w:rPr>
          <w:rFonts w:ascii="Times New Roman" w:hAnsi="Times New Roman" w:cs="Times New Roman"/>
          <w:b/>
        </w:rPr>
        <w:t>.2.1</w:t>
      </w:r>
      <w:r>
        <w:rPr>
          <w:rFonts w:hint="eastAsia" w:ascii="Times New Roman" w:hAnsi="Times New Roman" w:cs="Times New Roman"/>
          <w:b/>
        </w:rPr>
        <w:t>.4</w:t>
      </w:r>
      <w:r>
        <w:rPr>
          <w:rFonts w:ascii="Times New Roman" w:hAnsi="Times New Roman" w:cs="Times New Roman"/>
          <w:b/>
        </w:rPr>
        <w:t xml:space="preserve"> </w:t>
      </w:r>
      <w:r>
        <w:rPr>
          <w:rFonts w:hint="eastAsia" w:ascii="Times New Roman" w:hAnsi="Times New Roman" w:cs="Times New Roman"/>
          <w:b/>
        </w:rPr>
        <w:t>烘干废气</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烘干室为密闭工作间，采用电加热热风循环方式烘干。烘干废气经二级活性炭吸附处理后，经</w:t>
      </w:r>
      <w:r>
        <w:rPr>
          <w:rFonts w:ascii="Times New Roman" w:hAnsi="Times New Roman" w:eastAsia="宋体" w:cs="Times New Roman"/>
          <w:sz w:val="24"/>
          <w:szCs w:val="24"/>
        </w:rPr>
        <w:t>15m</w:t>
      </w:r>
      <w:r>
        <w:rPr>
          <w:rFonts w:hint="eastAsia" w:ascii="宋体" w:hAnsi="宋体" w:eastAsia="宋体"/>
          <w:sz w:val="24"/>
          <w:szCs w:val="24"/>
        </w:rPr>
        <w:t>排气筒排放。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本项目烘干室经活性炭吸附治理措施后，主要污染物污染物排放浓度分别为苯：</w:t>
      </w:r>
      <w:r>
        <w:rPr>
          <w:rFonts w:ascii="Times New Roman" w:hAnsi="Times New Roman" w:eastAsia="宋体" w:cs="Times New Roman"/>
          <w:sz w:val="24"/>
          <w:szCs w:val="24"/>
        </w:rPr>
        <w:t>0.05 mg/ m</w:t>
      </w:r>
      <w:r>
        <w:rPr>
          <w:rFonts w:ascii="Times New Roman" w:hAnsi="Times New Roman" w:eastAsia="宋体" w:cs="Times New Roman"/>
          <w:sz w:val="24"/>
          <w:szCs w:val="24"/>
          <w:vertAlign w:val="superscript"/>
        </w:rPr>
        <w:t>3</w:t>
      </w:r>
      <w:r>
        <w:rPr>
          <w:rFonts w:hint="eastAsia" w:ascii="宋体" w:hAnsi="宋体" w:eastAsia="宋体"/>
          <w:sz w:val="24"/>
          <w:szCs w:val="24"/>
        </w:rPr>
        <w:t>、甲苯：</w:t>
      </w:r>
      <w:r>
        <w:rPr>
          <w:rFonts w:hint="eastAsia" w:ascii="Times New Roman" w:hAnsi="Times New Roman" w:eastAsia="宋体" w:cs="Times New Roman"/>
          <w:sz w:val="24"/>
          <w:szCs w:val="24"/>
        </w:rPr>
        <w:t>1.02</w:t>
      </w:r>
      <w:r>
        <w:rPr>
          <w:rFonts w:ascii="Times New Roman" w:hAnsi="Times New Roman" w:eastAsia="宋体" w:cs="Times New Roman"/>
          <w:sz w:val="24"/>
          <w:szCs w:val="24"/>
        </w:rPr>
        <w:t xml:space="preserve"> mg/ m</w:t>
      </w:r>
      <w:r>
        <w:rPr>
          <w:rFonts w:ascii="Times New Roman" w:hAnsi="Times New Roman" w:eastAsia="宋体" w:cs="Times New Roman"/>
          <w:sz w:val="24"/>
          <w:szCs w:val="24"/>
          <w:vertAlign w:val="superscript"/>
        </w:rPr>
        <w:t>3</w:t>
      </w:r>
      <w:r>
        <w:rPr>
          <w:rFonts w:hint="eastAsia" w:ascii="宋体" w:hAnsi="宋体" w:eastAsia="宋体"/>
          <w:sz w:val="24"/>
          <w:szCs w:val="24"/>
        </w:rPr>
        <w:t>、二甲苯：</w:t>
      </w:r>
      <w:r>
        <w:rPr>
          <w:rFonts w:hint="eastAsia" w:ascii="Times New Roman" w:hAnsi="Times New Roman" w:eastAsia="宋体" w:cs="Times New Roman"/>
          <w:sz w:val="24"/>
          <w:szCs w:val="24"/>
        </w:rPr>
        <w:t>1.77</w:t>
      </w:r>
      <w:r>
        <w:rPr>
          <w:rFonts w:ascii="Times New Roman" w:hAnsi="Times New Roman" w:eastAsia="宋体" w:cs="Times New Roman"/>
          <w:sz w:val="24"/>
          <w:szCs w:val="24"/>
        </w:rPr>
        <w:t xml:space="preserve"> mg/ m</w:t>
      </w:r>
      <w:r>
        <w:rPr>
          <w:rFonts w:ascii="Times New Roman" w:hAnsi="Times New Roman" w:eastAsia="宋体" w:cs="Times New Roman"/>
          <w:sz w:val="24"/>
          <w:szCs w:val="24"/>
          <w:vertAlign w:val="superscript"/>
        </w:rPr>
        <w:t>3</w:t>
      </w:r>
      <w:r>
        <w:rPr>
          <w:rFonts w:hint="eastAsia" w:ascii="宋体" w:hAnsi="宋体" w:eastAsia="宋体"/>
          <w:sz w:val="24"/>
          <w:szCs w:val="24"/>
        </w:rPr>
        <w:t>、非甲烷总烃：</w:t>
      </w:r>
      <w:r>
        <w:rPr>
          <w:rFonts w:hint="eastAsia" w:ascii="Times New Roman" w:hAnsi="Times New Roman" w:eastAsia="宋体" w:cs="Times New Roman"/>
          <w:sz w:val="24"/>
          <w:szCs w:val="24"/>
        </w:rPr>
        <w:t>3.74</w:t>
      </w:r>
      <w:r>
        <w:rPr>
          <w:rFonts w:ascii="Times New Roman" w:hAnsi="Times New Roman" w:eastAsia="宋体" w:cs="Times New Roman"/>
          <w:sz w:val="24"/>
          <w:szCs w:val="24"/>
        </w:rPr>
        <w:t xml:space="preserve"> mg/ m</w:t>
      </w:r>
      <w:r>
        <w:rPr>
          <w:rFonts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，排放速率分别为0.001</w:t>
      </w:r>
      <w:r>
        <w:rPr>
          <w:rFonts w:ascii="Times New Roman" w:hAnsi="Times New Roman" w:eastAsia="宋体" w:cs="Times New Roman"/>
          <w:sz w:val="24"/>
          <w:szCs w:val="24"/>
        </w:rPr>
        <w:t xml:space="preserve"> kg/h</w:t>
      </w:r>
      <w:r>
        <w:rPr>
          <w:rFonts w:ascii="Times New Roman" w:hAnsi="宋体" w:eastAsia="宋体" w:cs="Times New Roman"/>
          <w:sz w:val="24"/>
          <w:szCs w:val="24"/>
        </w:rPr>
        <w:t>、</w:t>
      </w:r>
      <w:r>
        <w:rPr>
          <w:rFonts w:hint="eastAsia" w:ascii="Times New Roman" w:hAnsi="宋体" w:eastAsia="宋体" w:cs="Times New Roman"/>
          <w:sz w:val="24"/>
          <w:szCs w:val="24"/>
        </w:rPr>
        <w:t>0.02</w:t>
      </w:r>
      <w:r>
        <w:rPr>
          <w:rFonts w:ascii="Times New Roman" w:hAnsi="Times New Roman" w:eastAsia="宋体" w:cs="Times New Roman"/>
          <w:sz w:val="24"/>
          <w:szCs w:val="24"/>
        </w:rPr>
        <w:t xml:space="preserve"> kg/h</w:t>
      </w:r>
      <w:r>
        <w:rPr>
          <w:rFonts w:ascii="Times New Roman" w:hAnsi="宋体" w:eastAsia="宋体" w:cs="Times New Roman"/>
          <w:sz w:val="24"/>
          <w:szCs w:val="24"/>
        </w:rPr>
        <w:t>、</w:t>
      </w:r>
      <w:r>
        <w:rPr>
          <w:rFonts w:hint="eastAsia" w:ascii="Times New Roman" w:hAnsi="宋体" w:eastAsia="宋体" w:cs="Times New Roman"/>
          <w:sz w:val="24"/>
          <w:szCs w:val="24"/>
        </w:rPr>
        <w:t>0.035</w:t>
      </w:r>
      <w:r>
        <w:rPr>
          <w:rFonts w:ascii="Times New Roman" w:hAnsi="Times New Roman" w:eastAsia="宋体" w:cs="Times New Roman"/>
          <w:sz w:val="24"/>
          <w:szCs w:val="24"/>
        </w:rPr>
        <w:t xml:space="preserve"> kg/h</w:t>
      </w:r>
      <w:r>
        <w:rPr>
          <w:rFonts w:ascii="Times New Roman" w:hAnsi="宋体" w:eastAsia="宋体" w:cs="Times New Roman"/>
          <w:sz w:val="24"/>
          <w:szCs w:val="24"/>
        </w:rPr>
        <w:t>、</w:t>
      </w:r>
      <w:r>
        <w:rPr>
          <w:rFonts w:hint="eastAsia" w:ascii="Times New Roman" w:hAnsi="宋体" w:eastAsia="宋体" w:cs="Times New Roman"/>
          <w:sz w:val="24"/>
          <w:szCs w:val="24"/>
        </w:rPr>
        <w:t>0.075</w:t>
      </w:r>
      <w:r>
        <w:rPr>
          <w:rFonts w:ascii="Times New Roman" w:hAnsi="Times New Roman" w:eastAsia="宋体" w:cs="Times New Roman"/>
          <w:sz w:val="24"/>
          <w:szCs w:val="24"/>
        </w:rPr>
        <w:t xml:space="preserve"> kg/h</w:t>
      </w:r>
      <w:r>
        <w:rPr>
          <w:rFonts w:hint="eastAsia" w:ascii="Times New Roman" w:hAnsi="宋体" w:eastAsia="宋体" w:cs="Times New Roman"/>
          <w:sz w:val="24"/>
          <w:szCs w:val="24"/>
        </w:rPr>
        <w:t>，污染物排放浓度及去除效率均满足《工业企业挥发性有机物排放控制标准》</w:t>
      </w:r>
      <w:r>
        <w:rPr>
          <w:rFonts w:ascii="Times New Roman" w:hAnsi="Times New Roman" w:eastAsia="宋体" w:cs="Times New Roman"/>
          <w:sz w:val="24"/>
          <w:szCs w:val="24"/>
        </w:rPr>
        <w:t>（DB13/2322-2016）</w:t>
      </w:r>
      <w:r>
        <w:rPr>
          <w:rFonts w:hint="eastAsia" w:ascii="宋体" w:hAnsi="宋体" w:eastAsia="宋体"/>
          <w:sz w:val="24"/>
          <w:szCs w:val="24"/>
        </w:rPr>
        <w:t>表</w:t>
      </w:r>
      <w:r>
        <w:rPr>
          <w:rFonts w:ascii="Times New Roman" w:hAnsi="Times New Roman" w:eastAsia="宋体" w:cs="Times New Roman"/>
          <w:sz w:val="24"/>
          <w:szCs w:val="24"/>
        </w:rPr>
        <w:t>1</w:t>
      </w:r>
      <w:r>
        <w:rPr>
          <w:rFonts w:hint="eastAsia" w:ascii="宋体" w:hAnsi="宋体" w:eastAsia="宋体"/>
          <w:sz w:val="24"/>
          <w:szCs w:val="24"/>
        </w:rPr>
        <w:t>标准要求。</w:t>
      </w:r>
    </w:p>
    <w:p>
      <w:pPr>
        <w:pStyle w:val="4"/>
        <w:adjustRightInd w:val="0"/>
        <w:snapToGrid w:val="0"/>
        <w:spacing w:line="360" w:lineRule="auto"/>
        <w:rPr>
          <w:rFonts w:ascii="Times New Roman" w:hAnsi="Times New Roman" w:cs="Times New Roman"/>
          <w:b/>
        </w:rPr>
      </w:pPr>
      <w:r>
        <w:rPr>
          <w:rFonts w:hint="eastAsia" w:ascii="Times New Roman" w:hAnsi="Times New Roman" w:cs="Times New Roman"/>
          <w:b/>
        </w:rPr>
        <w:t>4</w:t>
      </w:r>
      <w:r>
        <w:rPr>
          <w:rFonts w:ascii="Times New Roman" w:hAnsi="Times New Roman" w:cs="Times New Roman"/>
          <w:b/>
        </w:rPr>
        <w:t>.2.1</w:t>
      </w:r>
      <w:r>
        <w:rPr>
          <w:rFonts w:hint="eastAsia" w:ascii="Times New Roman" w:hAnsi="Times New Roman" w:cs="Times New Roman"/>
          <w:b/>
        </w:rPr>
        <w:t>.5</w:t>
      </w:r>
      <w:r>
        <w:rPr>
          <w:rFonts w:ascii="Times New Roman" w:hAnsi="Times New Roman" w:cs="Times New Roman"/>
          <w:b/>
        </w:rPr>
        <w:t xml:space="preserve"> </w:t>
      </w:r>
      <w:r>
        <w:rPr>
          <w:rFonts w:hint="eastAsia" w:ascii="Times New Roman" w:hAnsi="Times New Roman" w:cs="Times New Roman"/>
          <w:b/>
        </w:rPr>
        <w:t>焊接烟尘</w:t>
      </w:r>
    </w:p>
    <w:p>
      <w:pPr>
        <w:spacing w:line="360" w:lineRule="auto"/>
        <w:ind w:firstLine="480" w:firstLineChars="200"/>
        <w:rPr>
          <w:rFonts w:ascii="Times New Roman" w:hAnsi="宋体" w:eastAsia="宋体" w:cs="Times New Roman"/>
          <w:sz w:val="24"/>
          <w:szCs w:val="24"/>
        </w:rPr>
      </w:pPr>
      <w:r>
        <w:rPr>
          <w:rFonts w:hint="eastAsia" w:ascii="Times New Roman" w:hAnsi="宋体" w:eastAsia="宋体" w:cs="Times New Roman"/>
          <w:sz w:val="24"/>
          <w:szCs w:val="24"/>
        </w:rPr>
        <w:t>本项目机加工车间的焊接工序主要采用CO</w:t>
      </w:r>
      <w:r>
        <w:rPr>
          <w:rFonts w:hint="eastAsia" w:ascii="Times New Roman" w:hAnsi="宋体" w:eastAsia="宋体" w:cs="Times New Roman"/>
          <w:sz w:val="24"/>
          <w:szCs w:val="24"/>
          <w:vertAlign w:val="subscript"/>
        </w:rPr>
        <w:t>2</w:t>
      </w:r>
      <w:r>
        <w:rPr>
          <w:rFonts w:hint="eastAsia" w:ascii="Times New Roman" w:hAnsi="宋体" w:eastAsia="宋体" w:cs="Times New Roman"/>
          <w:sz w:val="24"/>
          <w:szCs w:val="24"/>
        </w:rPr>
        <w:t>气体保护自动焊机、CO</w:t>
      </w:r>
      <w:r>
        <w:rPr>
          <w:rFonts w:hint="eastAsia" w:ascii="Times New Roman" w:hAnsi="宋体" w:eastAsia="宋体" w:cs="Times New Roman"/>
          <w:sz w:val="24"/>
          <w:szCs w:val="24"/>
          <w:vertAlign w:val="subscript"/>
        </w:rPr>
        <w:t>2</w:t>
      </w:r>
      <w:r>
        <w:rPr>
          <w:rFonts w:hint="eastAsia" w:ascii="Times New Roman" w:hAnsi="宋体" w:eastAsia="宋体" w:cs="Times New Roman"/>
          <w:sz w:val="24"/>
          <w:szCs w:val="24"/>
        </w:rPr>
        <w:t>气体保护半自动焊机、自动焊接操纵机等。CO</w:t>
      </w:r>
      <w:r>
        <w:rPr>
          <w:rFonts w:hint="eastAsia" w:ascii="Times New Roman" w:hAnsi="宋体" w:eastAsia="宋体" w:cs="Times New Roman"/>
          <w:sz w:val="24"/>
          <w:szCs w:val="24"/>
          <w:vertAlign w:val="subscript"/>
        </w:rPr>
        <w:t>2</w:t>
      </w:r>
      <w:r>
        <w:rPr>
          <w:rFonts w:hint="eastAsia" w:ascii="Times New Roman" w:hAnsi="宋体" w:eastAsia="宋体" w:cs="Times New Roman"/>
          <w:sz w:val="24"/>
          <w:szCs w:val="24"/>
        </w:rPr>
        <w:t>气体保护自动焊机、CO</w:t>
      </w:r>
      <w:r>
        <w:rPr>
          <w:rFonts w:hint="eastAsia" w:ascii="Times New Roman" w:hAnsi="宋体" w:eastAsia="宋体" w:cs="Times New Roman"/>
          <w:sz w:val="24"/>
          <w:szCs w:val="24"/>
          <w:vertAlign w:val="subscript"/>
        </w:rPr>
        <w:t>2</w:t>
      </w:r>
      <w:r>
        <w:rPr>
          <w:rFonts w:hint="eastAsia" w:ascii="Times New Roman" w:hAnsi="宋体" w:eastAsia="宋体" w:cs="Times New Roman"/>
          <w:sz w:val="24"/>
          <w:szCs w:val="24"/>
        </w:rPr>
        <w:t>气体保护半自动焊机、自动焊接操纵机均自带小型焊接烟尘净化装置，自动焊接操纵机均配套移动式烟尘净化器进行处理，除尘效率均在90%以上。烟尘经除尘器处理后直接在车间内排放。</w:t>
      </w:r>
    </w:p>
    <w:p>
      <w:pPr>
        <w:pStyle w:val="4"/>
        <w:adjustRightInd w:val="0"/>
        <w:snapToGrid w:val="0"/>
        <w:spacing w:line="360" w:lineRule="auto"/>
        <w:rPr>
          <w:rFonts w:ascii="Times New Roman" w:hAnsi="Times New Roman" w:cs="Times New Roman"/>
          <w:b/>
        </w:rPr>
      </w:pPr>
      <w:bookmarkStart w:id="28" w:name="_Toc521141548"/>
      <w:bookmarkStart w:id="29" w:name="_Toc521141702"/>
      <w:r>
        <w:rPr>
          <w:rFonts w:hint="eastAsia" w:ascii="Times New Roman" w:hAnsi="Times New Roman" w:cs="Times New Roman"/>
          <w:b/>
        </w:rPr>
        <w:t>4</w:t>
      </w:r>
      <w:r>
        <w:rPr>
          <w:rFonts w:ascii="Times New Roman" w:hAnsi="Times New Roman" w:cs="Times New Roman"/>
          <w:b/>
        </w:rPr>
        <w:t>.2.</w:t>
      </w:r>
      <w:r>
        <w:rPr>
          <w:rFonts w:hint="eastAsia" w:ascii="Times New Roman" w:hAnsi="Times New Roman" w:cs="Times New Roman"/>
          <w:b/>
        </w:rPr>
        <w:t>2</w:t>
      </w:r>
      <w:r>
        <w:rPr>
          <w:rFonts w:ascii="Times New Roman" w:hAnsi="Times New Roman" w:cs="Times New Roman"/>
          <w:b/>
        </w:rPr>
        <w:t xml:space="preserve"> </w:t>
      </w:r>
      <w:r>
        <w:rPr>
          <w:rFonts w:hint="eastAsia" w:ascii="Times New Roman" w:hAnsi="Times New Roman" w:cs="Times New Roman"/>
          <w:b/>
        </w:rPr>
        <w:t>废</w:t>
      </w:r>
      <w:bookmarkEnd w:id="28"/>
      <w:bookmarkEnd w:id="29"/>
      <w:r>
        <w:rPr>
          <w:rFonts w:hint="eastAsia" w:ascii="Times New Roman" w:hAnsi="Times New Roman" w:cs="Times New Roman"/>
          <w:b/>
        </w:rPr>
        <w:t>水</w:t>
      </w:r>
    </w:p>
    <w:p>
      <w:pPr>
        <w:pStyle w:val="4"/>
        <w:adjustRightInd w:val="0"/>
        <w:snapToGrid w:val="0"/>
        <w:spacing w:line="360" w:lineRule="auto"/>
        <w:rPr>
          <w:rFonts w:ascii="Times New Roman" w:hAnsi="Times New Roman" w:cs="Times New Roman"/>
          <w:b/>
        </w:rPr>
      </w:pPr>
      <w:r>
        <w:rPr>
          <w:rFonts w:hint="eastAsia" w:ascii="Times New Roman" w:hAnsi="Times New Roman" w:cs="Times New Roman"/>
          <w:b/>
        </w:rPr>
        <w:t>4</w:t>
      </w:r>
      <w:r>
        <w:rPr>
          <w:rFonts w:ascii="Times New Roman" w:hAnsi="Times New Roman" w:cs="Times New Roman"/>
          <w:b/>
        </w:rPr>
        <w:t>.2.</w:t>
      </w:r>
      <w:r>
        <w:rPr>
          <w:rFonts w:hint="eastAsia" w:ascii="Times New Roman" w:hAnsi="Times New Roman" w:cs="Times New Roman"/>
          <w:b/>
        </w:rPr>
        <w:t>2.1生活污水</w:t>
      </w:r>
    </w:p>
    <w:p>
      <w:pPr>
        <w:pStyle w:val="4"/>
        <w:adjustRightInd w:val="0"/>
        <w:snapToGrid w:val="0"/>
        <w:spacing w:line="360" w:lineRule="auto"/>
      </w:pPr>
      <w:r>
        <w:rPr>
          <w:rFonts w:hint="eastAsia" w:ascii="Times New Roman" w:hAnsi="Times New Roman" w:cs="Times New Roman"/>
          <w:b/>
        </w:rPr>
        <w:t xml:space="preserve"> </w:t>
      </w:r>
      <w:r>
        <w:rPr>
          <w:rFonts w:hint="eastAsia" w:ascii="Times New Roman" w:hAnsi="Times New Roman" w:cs="Times New Roman"/>
        </w:rPr>
        <w:t xml:space="preserve">   </w:t>
      </w:r>
      <w:r>
        <w:rPr>
          <w:rFonts w:hint="eastAsia" w:cs="Times New Roman"/>
        </w:rPr>
        <w:t>本项目职工生活污水产生量</w:t>
      </w:r>
      <w:r>
        <w:rPr>
          <w:rFonts w:ascii="Times New Roman" w:cs="Times New Roman"/>
        </w:rPr>
        <w:t>为</w:t>
      </w:r>
      <w:r>
        <w:rPr>
          <w:rFonts w:ascii="Times New Roman" w:hAnsi="Times New Roman" w:cs="Times New Roman"/>
        </w:rPr>
        <w:t>3.8 m</w:t>
      </w:r>
      <w:r>
        <w:rPr>
          <w:rFonts w:ascii="Times New Roman" w:hAnsi="Times New Roman" w:cs="Times New Roman"/>
          <w:vertAlign w:val="superscript"/>
        </w:rPr>
        <w:t>3</w:t>
      </w:r>
      <w:r>
        <w:rPr>
          <w:rFonts w:ascii="Times New Roman" w:hAnsi="Times New Roman" w:cs="Times New Roman"/>
        </w:rPr>
        <w:t>/d</w:t>
      </w:r>
      <w:r>
        <w:rPr>
          <w:rFonts w:ascii="Times New Roman" w:cs="Times New Roman"/>
        </w:rPr>
        <w:t>，生活污水初始浓度为</w:t>
      </w:r>
      <w:r>
        <w:rPr>
          <w:rFonts w:ascii="Times New Roman" w:hAnsi="Times New Roman" w:cs="Times New Roman"/>
        </w:rPr>
        <w:t>COD</w:t>
      </w:r>
      <w:r>
        <w:rPr>
          <w:rFonts w:ascii="Times New Roman" w:cs="Times New Roman"/>
        </w:rPr>
        <w:t>：</w:t>
      </w:r>
      <w:r>
        <w:rPr>
          <w:rFonts w:ascii="Times New Roman" w:hAnsi="Times New Roman" w:cs="Times New Roman"/>
        </w:rPr>
        <w:t>300mg/L</w:t>
      </w:r>
      <w:r>
        <w:rPr>
          <w:rFonts w:ascii="Times New Roman" w:cs="Times New Roman"/>
        </w:rPr>
        <w:t>、</w:t>
      </w:r>
      <w:r>
        <w:rPr>
          <w:rFonts w:ascii="Times New Roman" w:hAnsi="Times New Roman" w:cs="Times New Roman"/>
        </w:rPr>
        <w:t>BOD</w:t>
      </w:r>
      <w:r>
        <w:rPr>
          <w:rFonts w:ascii="Times New Roman" w:hAnsi="Times New Roman" w:cs="Times New Roman"/>
          <w:vertAlign w:val="subscript"/>
        </w:rPr>
        <w:t>5</w:t>
      </w:r>
      <w:r>
        <w:rPr>
          <w:rFonts w:ascii="Times New Roman" w:hAnsi="Times New Roman" w:cs="Times New Roman"/>
        </w:rPr>
        <w:t>:280mg/L</w:t>
      </w:r>
      <w:r>
        <w:rPr>
          <w:rFonts w:ascii="Times New Roman" w:cs="Times New Roman"/>
        </w:rPr>
        <w:t>、</w:t>
      </w:r>
      <w:r>
        <w:rPr>
          <w:rFonts w:ascii="Times New Roman" w:hAnsi="Times New Roman" w:cs="Times New Roman"/>
        </w:rPr>
        <w:t>SS</w:t>
      </w:r>
      <w:r>
        <w:rPr>
          <w:rFonts w:ascii="Times New Roman" w:cs="Times New Roman"/>
        </w:rPr>
        <w:t>：</w:t>
      </w:r>
      <w:r>
        <w:rPr>
          <w:rFonts w:ascii="Times New Roman" w:hAnsi="Times New Roman" w:cs="Times New Roman"/>
        </w:rPr>
        <w:t>200 mg/L</w:t>
      </w:r>
      <w:r>
        <w:rPr>
          <w:rFonts w:ascii="Times New Roman" w:cs="Times New Roman"/>
        </w:rPr>
        <w:t>、氨氮为</w:t>
      </w:r>
      <w:r>
        <w:rPr>
          <w:rFonts w:ascii="Times New Roman" w:hAnsi="Times New Roman" w:cs="Times New Roman"/>
        </w:rPr>
        <w:t>2</w:t>
      </w:r>
      <w:r>
        <w:rPr>
          <w:rFonts w:hint="eastAsia" w:ascii="Times New Roman" w:hAnsi="Times New Roman" w:cs="Times New Roman"/>
        </w:rPr>
        <w:t>5</w:t>
      </w:r>
      <w:r>
        <w:rPr>
          <w:rFonts w:ascii="Times New Roman" w:hAnsi="Times New Roman" w:cs="Times New Roman"/>
        </w:rPr>
        <w:t xml:space="preserve"> mg/L</w:t>
      </w:r>
      <w:r>
        <w:rPr>
          <w:rFonts w:ascii="Times New Roman" w:cs="Times New Roman"/>
        </w:rPr>
        <w:t>，</w:t>
      </w:r>
      <w:r>
        <w:rPr>
          <w:rFonts w:hint="eastAsia" w:ascii="Times New Roman" w:cs="Times New Roman"/>
        </w:rPr>
        <w:t>经化粪池处理后废水中COD</w:t>
      </w:r>
      <w:r>
        <w:rPr>
          <w:rFonts w:ascii="Times New Roman" w:cs="Times New Roman"/>
        </w:rPr>
        <w:t>：</w:t>
      </w:r>
      <w:r>
        <w:rPr>
          <w:rFonts w:hint="eastAsia" w:ascii="Times New Roman" w:hAnsi="Times New Roman" w:cs="Times New Roman"/>
        </w:rPr>
        <w:t>240</w:t>
      </w:r>
      <w:r>
        <w:rPr>
          <w:rFonts w:ascii="Times New Roman" w:hAnsi="Times New Roman" w:cs="Times New Roman"/>
        </w:rPr>
        <w:t>mg/L</w:t>
      </w:r>
      <w:r>
        <w:rPr>
          <w:rFonts w:ascii="Times New Roman" w:cs="Times New Roman"/>
        </w:rPr>
        <w:t>、</w:t>
      </w:r>
      <w:r>
        <w:rPr>
          <w:rFonts w:ascii="Times New Roman" w:hAnsi="Times New Roman" w:cs="Times New Roman"/>
        </w:rPr>
        <w:t>BOD</w:t>
      </w:r>
      <w:r>
        <w:rPr>
          <w:rFonts w:ascii="Times New Roman" w:hAnsi="Times New Roman" w:cs="Times New Roman"/>
          <w:vertAlign w:val="subscript"/>
        </w:rPr>
        <w:t>5</w:t>
      </w:r>
      <w:r>
        <w:rPr>
          <w:rFonts w:ascii="Times New Roman" w:hAnsi="Times New Roman" w:cs="Times New Roman"/>
        </w:rPr>
        <w:t>:</w:t>
      </w:r>
      <w:r>
        <w:rPr>
          <w:rFonts w:hint="eastAsia" w:ascii="Times New Roman" w:hAnsi="Times New Roman" w:cs="Times New Roman"/>
        </w:rPr>
        <w:t>160</w:t>
      </w:r>
      <w:r>
        <w:rPr>
          <w:rFonts w:ascii="Times New Roman" w:hAnsi="Times New Roman" w:cs="Times New Roman"/>
        </w:rPr>
        <w:t>mg/L</w:t>
      </w:r>
      <w:r>
        <w:rPr>
          <w:rFonts w:ascii="Times New Roman" w:cs="Times New Roman"/>
        </w:rPr>
        <w:t>、</w:t>
      </w:r>
      <w:r>
        <w:rPr>
          <w:rFonts w:ascii="Times New Roman" w:hAnsi="Times New Roman" w:cs="Times New Roman"/>
        </w:rPr>
        <w:t>SS</w:t>
      </w:r>
      <w:r>
        <w:rPr>
          <w:rFonts w:ascii="Times New Roman" w:cs="Times New Roman"/>
        </w:rPr>
        <w:t>：</w:t>
      </w:r>
      <w:r>
        <w:rPr>
          <w:rFonts w:hint="eastAsia" w:ascii="Times New Roman" w:hAnsi="Times New Roman" w:cs="Times New Roman"/>
        </w:rPr>
        <w:t>140</w:t>
      </w:r>
      <w:r>
        <w:rPr>
          <w:rFonts w:ascii="Times New Roman" w:hAnsi="Times New Roman" w:cs="Times New Roman"/>
        </w:rPr>
        <w:t xml:space="preserve"> mg/L</w:t>
      </w:r>
      <w:r>
        <w:rPr>
          <w:rFonts w:ascii="Times New Roman" w:cs="Times New Roman"/>
        </w:rPr>
        <w:t>、氨氮为</w:t>
      </w:r>
      <w:r>
        <w:rPr>
          <w:rFonts w:ascii="Times New Roman" w:hAnsi="Times New Roman" w:cs="Times New Roman"/>
        </w:rPr>
        <w:t>2</w:t>
      </w:r>
      <w:r>
        <w:rPr>
          <w:rFonts w:hint="eastAsia" w:ascii="Times New Roman" w:hAnsi="Times New Roman" w:cs="Times New Roman"/>
        </w:rPr>
        <w:t>0</w:t>
      </w:r>
      <w:r>
        <w:rPr>
          <w:rFonts w:ascii="Times New Roman" w:hAnsi="Times New Roman" w:cs="Times New Roman"/>
        </w:rPr>
        <w:t xml:space="preserve"> mg/L</w:t>
      </w:r>
      <w:r>
        <w:rPr>
          <w:rFonts w:ascii="Times New Roman" w:cs="Times New Roman"/>
        </w:rPr>
        <w:t>，满足《污水综合排放标准》（</w:t>
      </w:r>
      <w:r>
        <w:rPr>
          <w:rFonts w:ascii="Times New Roman" w:hAnsi="Times New Roman" w:cs="Times New Roman"/>
        </w:rPr>
        <w:t>GB8978-1996</w:t>
      </w:r>
      <w:r>
        <w:rPr>
          <w:rFonts w:ascii="Times New Roman" w:cs="Times New Roman"/>
        </w:rPr>
        <w:t>）表</w:t>
      </w:r>
      <w:r>
        <w:rPr>
          <w:rFonts w:ascii="Times New Roman" w:hAnsi="Times New Roman" w:cs="Times New Roman"/>
        </w:rPr>
        <w:t>4</w:t>
      </w:r>
      <w:r>
        <w:rPr>
          <w:rFonts w:ascii="Times New Roman" w:cs="Times New Roman"/>
        </w:rPr>
        <w:t>三级标准及青县城东污水处理厂进水</w:t>
      </w:r>
      <w:r>
        <w:rPr>
          <w:rFonts w:hint="eastAsia" w:cs="Times New Roman"/>
        </w:rPr>
        <w:t>水质要求。</w:t>
      </w:r>
    </w:p>
    <w:p>
      <w:pPr>
        <w:pStyle w:val="4"/>
        <w:adjustRightInd w:val="0"/>
        <w:snapToGrid w:val="0"/>
        <w:spacing w:line="360" w:lineRule="auto"/>
        <w:rPr>
          <w:rFonts w:ascii="Times New Roman" w:hAnsi="Times New Roman" w:cs="Times New Roman"/>
          <w:b/>
        </w:rPr>
      </w:pPr>
      <w:bookmarkStart w:id="30" w:name="_Toc521141549"/>
      <w:bookmarkStart w:id="31" w:name="_Toc521141703"/>
      <w:r>
        <w:rPr>
          <w:rFonts w:hint="eastAsia" w:ascii="Times New Roman" w:hAnsi="Times New Roman" w:cs="Times New Roman"/>
          <w:b/>
        </w:rPr>
        <w:t>4</w:t>
      </w:r>
      <w:r>
        <w:rPr>
          <w:rFonts w:ascii="Times New Roman" w:hAnsi="Times New Roman" w:cs="Times New Roman"/>
          <w:b/>
        </w:rPr>
        <w:t>.2.</w:t>
      </w:r>
      <w:r>
        <w:rPr>
          <w:rFonts w:hint="eastAsia" w:ascii="Times New Roman" w:hAnsi="Times New Roman" w:cs="Times New Roman"/>
          <w:b/>
        </w:rPr>
        <w:t>3</w:t>
      </w:r>
      <w:r>
        <w:rPr>
          <w:rFonts w:ascii="Times New Roman" w:hAnsi="Times New Roman" w:cs="Times New Roman"/>
          <w:b/>
        </w:rPr>
        <w:t xml:space="preserve"> </w:t>
      </w:r>
      <w:r>
        <w:rPr>
          <w:rFonts w:hint="eastAsia" w:ascii="Times New Roman" w:hAnsi="Times New Roman" w:cs="Times New Roman"/>
          <w:b/>
        </w:rPr>
        <w:t>噪声</w:t>
      </w:r>
      <w:bookmarkEnd w:id="30"/>
      <w:bookmarkEnd w:id="31"/>
    </w:p>
    <w:p>
      <w:pPr>
        <w:pStyle w:val="56"/>
        <w:adjustRightInd w:val="0"/>
        <w:snapToGrid w:val="0"/>
        <w:spacing w:line="360" w:lineRule="auto"/>
        <w:ind w:firstLine="480" w:firstLineChars="20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本项目噪声源主要有各类液压机、焊机、空压机、抛丸机、切割机、引风机以及各种锯床、钻床、车床等，声级值在70-95dB（A）之间。设备选型及安装时均考虑到减振、降噪问题，主要降噪措施如下：</w:t>
      </w:r>
    </w:p>
    <w:p>
      <w:pPr>
        <w:pStyle w:val="56"/>
        <w:numPr>
          <w:ilvl w:val="0"/>
          <w:numId w:val="2"/>
        </w:numPr>
        <w:adjustRightInd w:val="0"/>
        <w:snapToGrid w:val="0"/>
        <w:spacing w:line="360" w:lineRule="auto"/>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设备选型时优先选用振动小、噪声低的设备；</w:t>
      </w:r>
    </w:p>
    <w:p>
      <w:pPr>
        <w:pStyle w:val="56"/>
        <w:numPr>
          <w:ilvl w:val="0"/>
          <w:numId w:val="2"/>
        </w:numPr>
        <w:adjustRightInd w:val="0"/>
        <w:snapToGrid w:val="0"/>
        <w:spacing w:line="360" w:lineRule="auto"/>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各噪声设备采用隔振基础，以减少振动、降低噪声；</w:t>
      </w:r>
    </w:p>
    <w:p>
      <w:pPr>
        <w:pStyle w:val="56"/>
        <w:numPr>
          <w:ilvl w:val="0"/>
          <w:numId w:val="2"/>
        </w:numPr>
        <w:adjustRightInd w:val="0"/>
        <w:snapToGrid w:val="0"/>
        <w:spacing w:line="360" w:lineRule="auto"/>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所以噪声设备均位于密闭车间内，车间门窗进行隔音降噪处理；</w:t>
      </w:r>
    </w:p>
    <w:p>
      <w:pPr>
        <w:pStyle w:val="56"/>
        <w:numPr>
          <w:ilvl w:val="0"/>
          <w:numId w:val="2"/>
        </w:numPr>
        <w:adjustRightInd w:val="0"/>
        <w:snapToGrid w:val="0"/>
        <w:spacing w:line="360" w:lineRule="auto"/>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引风机安装在房间内，引风机单独设隔声罩。</w:t>
      </w:r>
    </w:p>
    <w:p>
      <w:pPr>
        <w:pStyle w:val="56"/>
        <w:adjustRightInd w:val="0"/>
        <w:snapToGrid w:val="0"/>
        <w:spacing w:line="360" w:lineRule="auto"/>
        <w:ind w:firstLine="480" w:firstLineChars="20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在采取以上措施的情况下，降噪值25dB（A）以上，再经距离衰减后，经预测，其厂界噪声符合《工业企业厂界噪声排放标准》（GB12348-2008）3类标准要求。</w:t>
      </w:r>
      <w:bookmarkStart w:id="32" w:name="_Toc521141550"/>
      <w:bookmarkStart w:id="33" w:name="_Toc521141704"/>
    </w:p>
    <w:p>
      <w:pPr>
        <w:pStyle w:val="56"/>
        <w:adjustRightInd w:val="0"/>
        <w:snapToGrid w:val="0"/>
        <w:spacing w:line="360" w:lineRule="auto"/>
        <w:ind w:firstLine="0"/>
        <w:rPr>
          <w:rFonts w:ascii="Times New Roman" w:hAnsi="Times New Roman" w:cs="Times New Roman"/>
          <w:b/>
          <w:sz w:val="24"/>
          <w:szCs w:val="24"/>
        </w:rPr>
      </w:pPr>
      <w:r>
        <w:rPr>
          <w:rFonts w:ascii="Times New Roman" w:hAnsi="Times New Roman" w:cs="Times New Roman"/>
          <w:b/>
          <w:sz w:val="24"/>
          <w:szCs w:val="24"/>
        </w:rPr>
        <w:t xml:space="preserve">4.2.4 </w:t>
      </w:r>
      <w:r>
        <w:rPr>
          <w:rFonts w:hint="eastAsia" w:ascii="Times New Roman" w:hAnsi="Times New Roman" w:cs="Times New Roman"/>
          <w:b/>
          <w:sz w:val="24"/>
          <w:szCs w:val="24"/>
        </w:rPr>
        <w:t>固体废物</w:t>
      </w:r>
      <w:bookmarkEnd w:id="32"/>
      <w:bookmarkEnd w:id="33"/>
    </w:p>
    <w:p>
      <w:pPr>
        <w:pStyle w:val="56"/>
        <w:adjustRightInd w:val="0"/>
        <w:snapToGrid w:val="0"/>
        <w:spacing w:line="360" w:lineRule="auto"/>
        <w:ind w:firstLine="48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本项目运营期产生的固体废物主要包括机加工和检验过程中产生的废钢铁边角料、废焊头（丝）、除尘灰、废机油、废活性炭、废油漆桶及废包装、漆渣及职工生活垃圾。根据《国家危险废物名录》规定，废机油、漆渣、废活性炭属于危险废物，其他均属于一般固废。</w:t>
      </w:r>
    </w:p>
    <w:p>
      <w:pPr>
        <w:pStyle w:val="56"/>
        <w:adjustRightInd w:val="0"/>
        <w:snapToGrid w:val="0"/>
        <w:spacing w:line="360" w:lineRule="auto"/>
        <w:ind w:firstLine="0"/>
        <w:rPr>
          <w:rFonts w:ascii="宋体" w:hAnsi="宋体" w:eastAsia="宋体" w:cs="Times New Roman"/>
          <w:b/>
          <w:sz w:val="24"/>
          <w:szCs w:val="24"/>
        </w:rPr>
      </w:pPr>
      <w:r>
        <w:rPr>
          <w:rFonts w:ascii="Times New Roman" w:hAnsi="Times New Roman" w:eastAsia="宋体" w:cs="Times New Roman"/>
          <w:b/>
          <w:sz w:val="24"/>
          <w:szCs w:val="24"/>
        </w:rPr>
        <w:t>4.2.4.1</w:t>
      </w:r>
      <w:r>
        <w:rPr>
          <w:rFonts w:hint="eastAsia" w:ascii="宋体" w:hAnsi="宋体" w:eastAsia="宋体" w:cs="Times New Roman"/>
          <w:b/>
          <w:sz w:val="24"/>
          <w:szCs w:val="24"/>
        </w:rPr>
        <w:t>危险废物</w:t>
      </w:r>
    </w:p>
    <w:p>
      <w:pPr>
        <w:pStyle w:val="56"/>
        <w:adjustRightInd w:val="0"/>
        <w:snapToGrid w:val="0"/>
        <w:spacing w:line="360" w:lineRule="auto"/>
        <w:ind w:firstLine="552" w:firstLineChars="200"/>
        <w:rPr>
          <w:rFonts w:ascii="Times New Roman" w:hAnsi="Times New Roman" w:cs="Times New Roman"/>
          <w:b/>
          <w:sz w:val="24"/>
          <w:szCs w:val="24"/>
        </w:rPr>
      </w:pPr>
      <w:r>
        <w:rPr>
          <w:rFonts w:hint="eastAsia" w:ascii="宋体" w:hAnsi="宋体" w:eastAsia="宋体" w:cs="Times New Roman"/>
          <w:sz w:val="24"/>
          <w:szCs w:val="24"/>
        </w:rPr>
        <w:t>危险废物在送往处置单位处置以前，暂存于密闭危险废物储存间。危险废物运输时有建设单位填写危险废物转移联单，报当地环保局备案，运输时采用复合国家标准的专用容器和运输车辆送。废机油</w:t>
      </w:r>
      <w:r>
        <w:rPr>
          <w:rFonts w:ascii="Times New Roman" w:hAnsi="Times New Roman" w:eastAsia="宋体" w:cs="Times New Roman"/>
          <w:sz w:val="24"/>
          <w:szCs w:val="24"/>
        </w:rPr>
        <w:t>（900-217-08）</w:t>
      </w:r>
      <w:r>
        <w:rPr>
          <w:rFonts w:hint="eastAsia" w:ascii="宋体" w:hAnsi="宋体" w:eastAsia="宋体" w:cs="Times New Roman"/>
          <w:sz w:val="24"/>
          <w:szCs w:val="24"/>
        </w:rPr>
        <w:t>、漆渣</w:t>
      </w:r>
      <w:r>
        <w:rPr>
          <w:rFonts w:hint="eastAsia" w:ascii="Times New Roman" w:hAnsi="Times New Roman" w:eastAsia="宋体" w:cs="Times New Roman"/>
          <w:sz w:val="24"/>
          <w:szCs w:val="24"/>
        </w:rPr>
        <w:t>（900-252-12）</w:t>
      </w:r>
      <w:r>
        <w:rPr>
          <w:rFonts w:hint="eastAsia" w:ascii="宋体" w:hAnsi="宋体" w:eastAsia="宋体" w:cs="Times New Roman"/>
          <w:sz w:val="24"/>
          <w:szCs w:val="24"/>
        </w:rPr>
        <w:t>、活性炭</w:t>
      </w:r>
      <w:r>
        <w:rPr>
          <w:rFonts w:hint="eastAsia" w:ascii="Times New Roman" w:hAnsi="Times New Roman" w:eastAsia="宋体" w:cs="Times New Roman"/>
          <w:sz w:val="24"/>
          <w:szCs w:val="24"/>
        </w:rPr>
        <w:t>（264-012-12</w:t>
      </w:r>
      <w:r>
        <w:rPr>
          <w:rFonts w:ascii="Times New Roman" w:hAnsi="Times New Roman" w:eastAsia="宋体" w:cs="Times New Roman"/>
          <w:sz w:val="24"/>
          <w:szCs w:val="24"/>
        </w:rPr>
        <w:t>）</w:t>
      </w:r>
      <w:r>
        <w:rPr>
          <w:rFonts w:hint="eastAsia" w:ascii="宋体" w:hAnsi="宋体" w:eastAsia="宋体" w:cs="Times New Roman"/>
          <w:sz w:val="24"/>
          <w:szCs w:val="24"/>
        </w:rPr>
        <w:t>定期送有危险废物处置资质的单位进行处理。经过采取以上措施，危险废物处理处置符合《危险废物贮存污染控制标准》</w:t>
      </w:r>
      <w:r>
        <w:rPr>
          <w:rFonts w:ascii="Times New Roman" w:hAnsi="Times New Roman" w:eastAsia="宋体" w:cs="Times New Roman"/>
          <w:sz w:val="24"/>
          <w:szCs w:val="24"/>
        </w:rPr>
        <w:t>（GB18597-2001）</w:t>
      </w:r>
      <w:r>
        <w:rPr>
          <w:rFonts w:hint="eastAsia" w:ascii="宋体" w:hAnsi="宋体" w:eastAsia="宋体" w:cs="Times New Roman"/>
          <w:sz w:val="24"/>
          <w:szCs w:val="24"/>
        </w:rPr>
        <w:t>及修改单有关要求，对环境影响很小。</w:t>
      </w:r>
    </w:p>
    <w:p>
      <w:pPr>
        <w:pStyle w:val="56"/>
        <w:adjustRightInd w:val="0"/>
        <w:snapToGrid w:val="0"/>
        <w:spacing w:line="360" w:lineRule="auto"/>
        <w:ind w:firstLine="0"/>
        <w:rPr>
          <w:rFonts w:ascii="宋体" w:hAnsi="宋体" w:eastAsia="宋体" w:cs="Times New Roman"/>
          <w:b/>
          <w:sz w:val="24"/>
          <w:szCs w:val="24"/>
        </w:rPr>
      </w:pPr>
      <w:r>
        <w:rPr>
          <w:rFonts w:hint="eastAsia" w:ascii="Times New Roman" w:hAnsi="Times New Roman" w:cs="Times New Roman"/>
          <w:b/>
          <w:sz w:val="24"/>
          <w:szCs w:val="24"/>
        </w:rPr>
        <w:t xml:space="preserve">4.2.4.2 </w:t>
      </w:r>
      <w:r>
        <w:rPr>
          <w:rFonts w:hint="eastAsia" w:ascii="宋体" w:hAnsi="宋体" w:eastAsia="宋体" w:cs="Times New Roman"/>
          <w:b/>
          <w:sz w:val="24"/>
          <w:szCs w:val="24"/>
        </w:rPr>
        <w:t>一般固体废物</w:t>
      </w:r>
    </w:p>
    <w:p>
      <w:pPr>
        <w:pStyle w:val="56"/>
        <w:adjustRightInd w:val="0"/>
        <w:snapToGrid w:val="0"/>
        <w:spacing w:line="360" w:lineRule="auto"/>
        <w:ind w:firstLine="630"/>
        <w:rPr>
          <w:rFonts w:ascii="宋体" w:hAnsi="宋体" w:eastAsia="宋体" w:cs="Times New Roman"/>
          <w:sz w:val="24"/>
          <w:szCs w:val="24"/>
        </w:rPr>
      </w:pPr>
      <w:r>
        <w:rPr>
          <w:rFonts w:hint="eastAsia" w:ascii="宋体" w:hAnsi="宋体" w:eastAsia="宋体" w:cs="Times New Roman"/>
          <w:sz w:val="24"/>
          <w:szCs w:val="24"/>
        </w:rPr>
        <w:t>机加工产生废钢铁边角料，焊接产生废焊头（丝）一起外售回收站。焊机除尘器产生的除尘灰，抛丸机产生的除尘灰，职工生活垃圾均由清运人员定期拉走，卫生填埋。</w:t>
      </w:r>
    </w:p>
    <w:p>
      <w:pPr>
        <w:pStyle w:val="56"/>
        <w:adjustRightInd w:val="0"/>
        <w:snapToGrid w:val="0"/>
        <w:spacing w:line="360" w:lineRule="auto"/>
        <w:ind w:firstLine="630"/>
        <w:rPr>
          <w:rFonts w:ascii="Times New Roman" w:hAnsi="Times New Roman" w:eastAsia="宋体" w:cs="Times New Roman"/>
          <w:sz w:val="24"/>
          <w:szCs w:val="24"/>
        </w:rPr>
      </w:pPr>
      <w:r>
        <w:rPr>
          <w:rFonts w:hint="eastAsia" w:ascii="宋体" w:hAnsi="宋体" w:eastAsia="宋体" w:cs="Times New Roman"/>
          <w:sz w:val="24"/>
          <w:szCs w:val="24"/>
        </w:rPr>
        <w:t>综上本项目对所产生的一般固废和危险固废均进行了综合利用或妥善处置，一般固废符合《一般工业固废贮存、处置场污染控制标准》</w:t>
      </w:r>
      <w:r>
        <w:rPr>
          <w:rFonts w:ascii="Times New Roman" w:hAnsi="Times New Roman" w:eastAsia="宋体" w:cs="Times New Roman"/>
          <w:sz w:val="24"/>
          <w:szCs w:val="24"/>
        </w:rPr>
        <w:t>（GB18599-2001）</w:t>
      </w:r>
      <w:r>
        <w:rPr>
          <w:rFonts w:hint="eastAsia" w:ascii="宋体" w:hAnsi="宋体" w:eastAsia="宋体" w:cs="Times New Roman"/>
          <w:sz w:val="24"/>
          <w:szCs w:val="24"/>
        </w:rPr>
        <w:t>及修改单、危险废物符合《危险废物贮存污染控制标准》</w:t>
      </w:r>
      <w:r>
        <w:rPr>
          <w:rFonts w:ascii="Times New Roman" w:hAnsi="Times New Roman" w:eastAsia="宋体" w:cs="Times New Roman"/>
          <w:sz w:val="24"/>
          <w:szCs w:val="24"/>
        </w:rPr>
        <w:t>（GB18597-2001）</w:t>
      </w:r>
      <w:r>
        <w:rPr>
          <w:rFonts w:hint="eastAsia" w:ascii="宋体" w:hAnsi="宋体" w:eastAsia="宋体" w:cs="Times New Roman"/>
          <w:sz w:val="24"/>
          <w:szCs w:val="24"/>
        </w:rPr>
        <w:t>及修改单，固废处理及处置措施可行。</w:t>
      </w:r>
    </w:p>
    <w:p>
      <w:pPr>
        <w:pStyle w:val="3"/>
        <w:adjustRightInd w:val="0"/>
        <w:snapToGrid w:val="0"/>
        <w:spacing w:line="360" w:lineRule="auto"/>
        <w:rPr>
          <w:rFonts w:ascii="Times New Roman" w:hAnsi="Times New Roman" w:cs="Times New Roman"/>
        </w:rPr>
      </w:pPr>
      <w:bookmarkStart w:id="34" w:name="_Toc521141709"/>
      <w:r>
        <w:rPr>
          <w:rFonts w:hint="eastAsia" w:ascii="Times New Roman" w:hAnsi="Times New Roman" w:cs="Times New Roman"/>
        </w:rPr>
        <w:t>4</w:t>
      </w:r>
      <w:r>
        <w:rPr>
          <w:rFonts w:ascii="Times New Roman" w:hAnsi="Times New Roman" w:cs="Times New Roman"/>
        </w:rPr>
        <w:t>.</w:t>
      </w:r>
      <w:r>
        <w:rPr>
          <w:rFonts w:hint="eastAsia" w:ascii="Times New Roman" w:hAnsi="Times New Roman" w:cs="Times New Roman"/>
        </w:rPr>
        <w:t>3环保设施投资及“三同时”落实情况</w:t>
      </w:r>
      <w:bookmarkEnd w:id="34"/>
    </w:p>
    <w:p>
      <w:pPr>
        <w:widowControl/>
        <w:spacing w:before="156" w:beforeLines="50" w:after="156" w:afterLines="5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本</w:t>
      </w:r>
      <w:r>
        <w:rPr>
          <w:rFonts w:hint="eastAsia" w:ascii="Times New Roman" w:hAnsi="Times New Roman" w:eastAsia="宋体" w:cs="Times New Roman"/>
          <w:sz w:val="24"/>
          <w:szCs w:val="24"/>
        </w:rPr>
        <w:t>工程</w:t>
      </w:r>
      <w:r>
        <w:rPr>
          <w:rFonts w:ascii="Times New Roman" w:hAnsi="Times New Roman" w:eastAsia="宋体" w:cs="Times New Roman"/>
          <w:sz w:val="24"/>
          <w:szCs w:val="24"/>
        </w:rPr>
        <w:t>环评及批复阶段要求建设内容“三同时”情况落实见表</w:t>
      </w:r>
      <w:r>
        <w:rPr>
          <w:rFonts w:hint="eastAsia" w:ascii="Times New Roman" w:hAnsi="Times New Roman" w:eastAsia="宋体" w:cs="Times New Roman"/>
          <w:sz w:val="24"/>
          <w:szCs w:val="24"/>
        </w:rPr>
        <w:t>4</w:t>
      </w:r>
      <w:r>
        <w:rPr>
          <w:rFonts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p>
    <w:p>
      <w:pPr>
        <w:adjustRightInd w:val="0"/>
        <w:snapToGrid w:val="0"/>
        <w:spacing w:line="440" w:lineRule="exact"/>
        <w:jc w:val="center"/>
        <w:rPr>
          <w:rFonts w:ascii="Times New Roman" w:hAnsi="Times New Roman" w:eastAsia="宋体" w:cs="Times New Roman"/>
          <w:b/>
          <w:sz w:val="24"/>
          <w:szCs w:val="24"/>
        </w:rPr>
      </w:pPr>
    </w:p>
    <w:p>
      <w:pPr>
        <w:adjustRightInd w:val="0"/>
        <w:snapToGrid w:val="0"/>
        <w:spacing w:line="440" w:lineRule="exact"/>
        <w:rPr>
          <w:rFonts w:ascii="Times New Roman" w:hAnsi="Times New Roman" w:eastAsia="宋体" w:cs="Times New Roman"/>
          <w:b/>
          <w:sz w:val="24"/>
          <w:szCs w:val="24"/>
        </w:rPr>
        <w:sectPr>
          <w:pgSz w:w="11906" w:h="16838"/>
          <w:pgMar w:top="1440" w:right="1800" w:bottom="1440" w:left="1800" w:header="851" w:footer="992" w:gutter="0"/>
          <w:cols w:space="425" w:num="1"/>
          <w:docGrid w:type="lines" w:linePitch="312" w:charSpace="0"/>
        </w:sectPr>
      </w:pPr>
    </w:p>
    <w:p>
      <w:pPr>
        <w:adjustRightInd w:val="0"/>
        <w:snapToGrid w:val="0"/>
        <w:spacing w:line="44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4</w:t>
      </w:r>
      <w:r>
        <w:rPr>
          <w:rFonts w:ascii="Times New Roman" w:hAnsi="Times New Roman" w:eastAsia="宋体" w:cs="Times New Roman"/>
          <w:b/>
          <w:sz w:val="24"/>
          <w:szCs w:val="24"/>
        </w:rPr>
        <w:t>-</w:t>
      </w:r>
      <w:bookmarkStart w:id="35" w:name="_Hlk496992852"/>
      <w:r>
        <w:rPr>
          <w:rFonts w:hint="eastAsia" w:ascii="Times New Roman" w:hAnsi="Times New Roman" w:eastAsia="宋体" w:cs="Times New Roman"/>
          <w:b/>
          <w:sz w:val="24"/>
          <w:szCs w:val="24"/>
        </w:rPr>
        <w:t>1环保设施</w:t>
      </w:r>
      <w:r>
        <w:rPr>
          <w:rFonts w:ascii="Times New Roman" w:hAnsi="Times New Roman" w:eastAsia="宋体" w:cs="Times New Roman"/>
          <w:b/>
          <w:sz w:val="24"/>
          <w:szCs w:val="24"/>
        </w:rPr>
        <w:t>“三同时”落实情况</w:t>
      </w:r>
      <w:bookmarkEnd w:id="35"/>
    </w:p>
    <w:tbl>
      <w:tblPr>
        <w:tblStyle w:val="29"/>
        <w:tblW w:w="13942" w:type="dxa"/>
        <w:jc w:val="center"/>
        <w:tblInd w:w="-6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7"/>
        <w:gridCol w:w="846"/>
        <w:gridCol w:w="5285"/>
        <w:gridCol w:w="1788"/>
        <w:gridCol w:w="2409"/>
        <w:gridCol w:w="2410"/>
        <w:gridCol w:w="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507" w:type="dxa"/>
            <w:vAlign w:val="center"/>
          </w:tcPr>
          <w:p>
            <w:pPr>
              <w:pStyle w:val="11"/>
              <w:adjustRightInd w:val="0"/>
              <w:jc w:val="center"/>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项目</w:t>
            </w:r>
          </w:p>
        </w:tc>
        <w:tc>
          <w:tcPr>
            <w:tcW w:w="846" w:type="dxa"/>
            <w:vAlign w:val="center"/>
          </w:tcPr>
          <w:p>
            <w:pPr>
              <w:pStyle w:val="11"/>
              <w:adjustRightInd w:val="0"/>
              <w:jc w:val="center"/>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污染源</w:t>
            </w:r>
          </w:p>
        </w:tc>
        <w:tc>
          <w:tcPr>
            <w:tcW w:w="5285" w:type="dxa"/>
            <w:vAlign w:val="center"/>
          </w:tcPr>
          <w:p>
            <w:pPr>
              <w:pStyle w:val="11"/>
              <w:adjustRightInd w:val="0"/>
              <w:jc w:val="center"/>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环保设施名称</w:t>
            </w:r>
          </w:p>
        </w:tc>
        <w:tc>
          <w:tcPr>
            <w:tcW w:w="1788" w:type="dxa"/>
            <w:vAlign w:val="center"/>
          </w:tcPr>
          <w:p>
            <w:pPr>
              <w:adjustRightInd w:val="0"/>
              <w:jc w:val="center"/>
              <w:rPr>
                <w:rFonts w:ascii="Times New Roman" w:hAnsi="宋体" w:eastAsia="宋体" w:cs="Times New Roman"/>
                <w:color w:val="000000" w:themeColor="text1"/>
                <w:szCs w:val="21"/>
                <w:u w:color="000000"/>
                <w14:textFill>
                  <w14:solidFill>
                    <w14:schemeClr w14:val="tx1"/>
                  </w14:solidFill>
                </w14:textFill>
              </w:rPr>
            </w:pPr>
            <w:r>
              <w:rPr>
                <w:rFonts w:hint="eastAsia" w:ascii="Times New Roman" w:hAnsi="宋体" w:eastAsia="宋体" w:cs="Times New Roman"/>
                <w:color w:val="000000" w:themeColor="text1"/>
                <w:szCs w:val="21"/>
                <w:u w:color="000000"/>
                <w14:textFill>
                  <w14:solidFill>
                    <w14:schemeClr w14:val="tx1"/>
                  </w14:solidFill>
                </w14:textFill>
              </w:rPr>
              <w:t>台</w:t>
            </w:r>
          </w:p>
          <w:p>
            <w:pPr>
              <w:adjustRightInd w:val="0"/>
              <w:jc w:val="center"/>
              <w:rPr>
                <w:rFonts w:ascii="Times New Roman" w:hAnsi="宋体" w:eastAsia="宋体" w:cs="Times New Roman"/>
                <w:color w:val="000000" w:themeColor="text1"/>
                <w:szCs w:val="21"/>
                <w:u w:color="000000"/>
                <w14:textFill>
                  <w14:solidFill>
                    <w14:schemeClr w14:val="tx1"/>
                  </w14:solidFill>
                </w14:textFill>
              </w:rPr>
            </w:pPr>
            <w:r>
              <w:rPr>
                <w:rFonts w:hint="eastAsia" w:ascii="Times New Roman" w:hAnsi="宋体" w:eastAsia="宋体" w:cs="Times New Roman"/>
                <w:color w:val="000000" w:themeColor="text1"/>
                <w:szCs w:val="21"/>
                <w:u w:color="000000"/>
                <w14:textFill>
                  <w14:solidFill>
                    <w14:schemeClr w14:val="tx1"/>
                  </w14:solidFill>
                </w14:textFill>
              </w:rPr>
              <w:t>（套）</w:t>
            </w:r>
          </w:p>
        </w:tc>
        <w:tc>
          <w:tcPr>
            <w:tcW w:w="2409" w:type="dxa"/>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ascii="Times New Roman" w:hAnsi="宋体" w:eastAsia="宋体" w:cs="Times New Roman"/>
                <w:color w:val="000000" w:themeColor="text1"/>
                <w:szCs w:val="21"/>
                <w:u w:color="000000"/>
                <w14:textFill>
                  <w14:solidFill>
                    <w14:schemeClr w14:val="tx1"/>
                  </w14:solidFill>
                </w14:textFill>
              </w:rPr>
              <w:t>验收指标</w:t>
            </w:r>
          </w:p>
        </w:tc>
        <w:tc>
          <w:tcPr>
            <w:tcW w:w="2410" w:type="dxa"/>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ascii="Times New Roman" w:hAnsi="宋体" w:eastAsia="宋体" w:cs="Times New Roman"/>
                <w:color w:val="000000" w:themeColor="text1"/>
                <w:szCs w:val="21"/>
                <w:u w:color="000000"/>
                <w14:textFill>
                  <w14:solidFill>
                    <w14:schemeClr w14:val="tx1"/>
                  </w14:solidFill>
                </w14:textFill>
              </w:rPr>
              <w:t>验收标准</w:t>
            </w:r>
          </w:p>
        </w:tc>
        <w:tc>
          <w:tcPr>
            <w:tcW w:w="697" w:type="dxa"/>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ascii="Times New Roman" w:hAnsi="宋体" w:eastAsia="宋体" w:cs="Times New Roman"/>
                <w:color w:val="000000" w:themeColor="text1"/>
                <w:szCs w:val="21"/>
                <w14:textFill>
                  <w14:solidFill>
                    <w14:schemeClr w14:val="tx1"/>
                  </w14:solidFill>
                </w14:textFill>
              </w:rPr>
              <w:t>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8" w:hRule="atLeast"/>
          <w:jc w:val="center"/>
        </w:trPr>
        <w:tc>
          <w:tcPr>
            <w:tcW w:w="507" w:type="dxa"/>
            <w:vMerge w:val="restart"/>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废气</w:t>
            </w:r>
          </w:p>
        </w:tc>
        <w:tc>
          <w:tcPr>
            <w:tcW w:w="846" w:type="dxa"/>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等离子切割废气</w:t>
            </w:r>
          </w:p>
        </w:tc>
        <w:tc>
          <w:tcPr>
            <w:tcW w:w="5285"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滤筒除尘器+15m高排气筒</w:t>
            </w:r>
          </w:p>
        </w:tc>
        <w:tc>
          <w:tcPr>
            <w:tcW w:w="1788" w:type="dxa"/>
            <w:vAlign w:val="center"/>
          </w:tcPr>
          <w:p>
            <w:pPr>
              <w:spacing w:line="260" w:lineRule="exact"/>
              <w:jc w:val="center"/>
              <w:rPr>
                <w:rFonts w:ascii="Times New Roman" w:hAnsi="宋体" w:eastAsia="宋体" w:cs="Times New Roman"/>
                <w:szCs w:val="21"/>
              </w:rPr>
            </w:pPr>
            <w:r>
              <w:rPr>
                <w:rFonts w:hint="eastAsia" w:ascii="Times New Roman" w:hAnsi="宋体" w:eastAsia="宋体" w:cs="Times New Roman"/>
                <w:szCs w:val="21"/>
              </w:rPr>
              <w:t>1</w:t>
            </w:r>
          </w:p>
        </w:tc>
        <w:tc>
          <w:tcPr>
            <w:tcW w:w="2409" w:type="dxa"/>
            <w:vMerge w:val="restart"/>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粉尘浓度≤120mg/m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15m排气筒排放速率≤3.5kg/h</w:t>
            </w:r>
          </w:p>
        </w:tc>
        <w:tc>
          <w:tcPr>
            <w:tcW w:w="2410" w:type="dxa"/>
            <w:vMerge w:val="restart"/>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《大气污染物综合排放标准》（GB16297-1996）表2二级标准</w:t>
            </w:r>
          </w:p>
        </w:tc>
        <w:tc>
          <w:tcPr>
            <w:tcW w:w="697" w:type="dxa"/>
            <w:vMerge w:val="restart"/>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8" w:hRule="atLeast"/>
          <w:jc w:val="center"/>
        </w:trPr>
        <w:tc>
          <w:tcPr>
            <w:tcW w:w="507"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846" w:type="dxa"/>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抛丸废气</w:t>
            </w:r>
          </w:p>
        </w:tc>
        <w:tc>
          <w:tcPr>
            <w:tcW w:w="5285"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布袋除尘器+15m高排气筒</w:t>
            </w:r>
          </w:p>
        </w:tc>
        <w:tc>
          <w:tcPr>
            <w:tcW w:w="1788" w:type="dxa"/>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2409" w:type="dxa"/>
            <w:vMerge w:val="continue"/>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c>
          <w:tcPr>
            <w:tcW w:w="2410" w:type="dxa"/>
            <w:vMerge w:val="continue"/>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c>
          <w:tcPr>
            <w:tcW w:w="697" w:type="dxa"/>
            <w:vMerge w:val="continue"/>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2" w:hRule="atLeast"/>
          <w:jc w:val="center"/>
        </w:trPr>
        <w:tc>
          <w:tcPr>
            <w:tcW w:w="507" w:type="dxa"/>
            <w:vMerge w:val="continue"/>
            <w:tcBorders>
              <w:bottom w:val="single" w:color="000000" w:sz="4" w:space="0"/>
            </w:tcBorders>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846" w:type="dxa"/>
            <w:tcBorders>
              <w:bottom w:val="single" w:color="000000" w:sz="4" w:space="0"/>
            </w:tcBorders>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喷漆废气</w:t>
            </w:r>
          </w:p>
        </w:tc>
        <w:tc>
          <w:tcPr>
            <w:tcW w:w="5285" w:type="dxa"/>
            <w:vMerge w:val="restart"/>
            <w:tcBorders>
              <w:bottom w:val="single" w:color="000000" w:sz="4" w:space="0"/>
            </w:tcBorders>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水旋式漆雾处理装置+过滤棉+UV光氧+活性炭+15m高排气筒</w:t>
            </w:r>
          </w:p>
        </w:tc>
        <w:tc>
          <w:tcPr>
            <w:tcW w:w="1788" w:type="dxa"/>
            <w:vMerge w:val="restart"/>
            <w:tcBorders>
              <w:bottom w:val="single" w:color="000000" w:sz="4" w:space="0"/>
            </w:tcBorders>
            <w:vAlign w:val="center"/>
          </w:tcPr>
          <w:p>
            <w:pPr>
              <w:jc w:val="center"/>
            </w:pPr>
            <w:r>
              <w:rPr>
                <w:rFonts w:hint="eastAsia" w:ascii="Times New Roman" w:hAnsi="宋体" w:eastAsia="宋体" w:cs="Times New Roman"/>
                <w:szCs w:val="21"/>
              </w:rPr>
              <w:t>1</w:t>
            </w:r>
          </w:p>
        </w:tc>
        <w:tc>
          <w:tcPr>
            <w:tcW w:w="2409" w:type="dxa"/>
            <w:vMerge w:val="restart"/>
            <w:tcBorders>
              <w:bottom w:val="single" w:color="000000" w:sz="4" w:space="0"/>
            </w:tcBorders>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漆雾（颗粒物）浓度≤18mg/m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15m排气筒排放速率≤0.15kg/h</w:t>
            </w:r>
          </w:p>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苯浓度≤1mg/m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甲苯与二甲苯合计浓度≤20mg/m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非甲烷总烃浓度≤50mg/m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tc>
        <w:tc>
          <w:tcPr>
            <w:tcW w:w="2410" w:type="dxa"/>
            <w:vMerge w:val="restart"/>
            <w:tcBorders>
              <w:bottom w:val="single" w:color="000000" w:sz="4" w:space="0"/>
            </w:tcBorders>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颗粒物执行《大气污染综合排放标准》（GB16297-1996）表2二级标准苯、二甲苯、非甲烷总烃执行《工业企业挥发性有机物排放控制标准》（DB13/2322-2016）表1标准</w:t>
            </w:r>
          </w:p>
        </w:tc>
        <w:tc>
          <w:tcPr>
            <w:tcW w:w="697" w:type="dxa"/>
            <w:vMerge w:val="restart"/>
            <w:tcBorders>
              <w:bottom w:val="single" w:color="000000" w:sz="4" w:space="0"/>
            </w:tcBorders>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2" w:hRule="atLeast"/>
          <w:jc w:val="center"/>
        </w:trPr>
        <w:tc>
          <w:tcPr>
            <w:tcW w:w="507" w:type="dxa"/>
            <w:vMerge w:val="continue"/>
            <w:tcBorders>
              <w:bottom w:val="single" w:color="000000" w:sz="4" w:space="0"/>
            </w:tcBorders>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846" w:type="dxa"/>
            <w:tcBorders>
              <w:bottom w:val="single" w:color="000000" w:sz="4" w:space="0"/>
            </w:tcBorders>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烘干废气</w:t>
            </w:r>
          </w:p>
        </w:tc>
        <w:tc>
          <w:tcPr>
            <w:tcW w:w="5285" w:type="dxa"/>
            <w:vMerge w:val="continue"/>
            <w:tcBorders>
              <w:bottom w:val="single" w:color="000000" w:sz="4" w:space="0"/>
            </w:tcBorders>
            <w:vAlign w:val="center"/>
          </w:tcPr>
          <w:p>
            <w:pPr>
              <w:spacing w:line="260" w:lineRule="exact"/>
              <w:jc w:val="center"/>
              <w:rPr>
                <w:rFonts w:ascii="Times New Roman" w:hAnsi="Times New Roman" w:eastAsia="宋体" w:cs="Times New Roman"/>
                <w:szCs w:val="21"/>
              </w:rPr>
            </w:pPr>
          </w:p>
        </w:tc>
        <w:tc>
          <w:tcPr>
            <w:tcW w:w="1788" w:type="dxa"/>
            <w:vMerge w:val="continue"/>
            <w:tcBorders>
              <w:bottom w:val="single" w:color="000000" w:sz="4" w:space="0"/>
            </w:tcBorders>
            <w:vAlign w:val="center"/>
          </w:tcPr>
          <w:p>
            <w:pPr>
              <w:jc w:val="center"/>
            </w:pPr>
          </w:p>
        </w:tc>
        <w:tc>
          <w:tcPr>
            <w:tcW w:w="2409" w:type="dxa"/>
            <w:vMerge w:val="continue"/>
            <w:tcBorders>
              <w:bottom w:val="single" w:color="000000" w:sz="4" w:space="0"/>
            </w:tcBorders>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c>
          <w:tcPr>
            <w:tcW w:w="2410" w:type="dxa"/>
            <w:vMerge w:val="continue"/>
            <w:tcBorders>
              <w:bottom w:val="single" w:color="000000" w:sz="4" w:space="0"/>
            </w:tcBorders>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c>
          <w:tcPr>
            <w:tcW w:w="697" w:type="dxa"/>
            <w:vMerge w:val="continue"/>
            <w:tcBorders>
              <w:bottom w:val="single" w:color="000000" w:sz="4" w:space="0"/>
            </w:tcBorders>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4" w:hRule="atLeast"/>
          <w:jc w:val="center"/>
        </w:trPr>
        <w:tc>
          <w:tcPr>
            <w:tcW w:w="507"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846" w:type="dxa"/>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焊接烟尘</w:t>
            </w:r>
          </w:p>
        </w:tc>
        <w:tc>
          <w:tcPr>
            <w:tcW w:w="5285"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自带除尘器</w:t>
            </w:r>
          </w:p>
        </w:tc>
        <w:tc>
          <w:tcPr>
            <w:tcW w:w="1788" w:type="dxa"/>
            <w:vAlign w:val="center"/>
          </w:tcPr>
          <w:p>
            <w:pPr>
              <w:spacing w:line="260" w:lineRule="exact"/>
              <w:jc w:val="center"/>
              <w:rPr>
                <w:rFonts w:ascii="Times New Roman" w:hAnsi="宋体" w:eastAsia="宋体" w:cs="Times New Roman"/>
                <w:szCs w:val="21"/>
              </w:rPr>
            </w:pPr>
            <w:r>
              <w:rPr>
                <w:rFonts w:hint="eastAsia" w:ascii="Times New Roman" w:hAnsi="宋体" w:eastAsia="宋体" w:cs="Times New Roman"/>
                <w:szCs w:val="21"/>
              </w:rPr>
              <w:t>28</w:t>
            </w:r>
          </w:p>
        </w:tc>
        <w:tc>
          <w:tcPr>
            <w:tcW w:w="2409" w:type="dxa"/>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颗粒物无组织排放≤1.0mg/m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c>
          <w:tcPr>
            <w:tcW w:w="2410" w:type="dxa"/>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《大气污染综合排放标准》（GB16297-1996）表2无组织排放监控浓度限值</w:t>
            </w:r>
          </w:p>
        </w:tc>
        <w:tc>
          <w:tcPr>
            <w:tcW w:w="697" w:type="dxa"/>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jc w:val="center"/>
        </w:trPr>
        <w:tc>
          <w:tcPr>
            <w:tcW w:w="507"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846" w:type="dxa"/>
            <w:vAlign w:val="center"/>
          </w:tcPr>
          <w:p>
            <w:pPr>
              <w:widowControl/>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车间无组织排放</w:t>
            </w:r>
          </w:p>
        </w:tc>
        <w:tc>
          <w:tcPr>
            <w:tcW w:w="5285" w:type="dxa"/>
            <w:vAlign w:val="center"/>
          </w:tcPr>
          <w:p>
            <w:pPr>
              <w:widowControl/>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1788"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2409" w:type="dxa"/>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苯无组织排放≤0.1mg/m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甲苯无组织排放≤0.6mg/m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二甲苯无组织排放≤0.2mg/m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非甲烷总烃无组织排放≤2.0mg/m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p>
            <w:pPr>
              <w:spacing w:line="260" w:lineRule="exact"/>
              <w:jc w:val="center"/>
              <w:rPr>
                <w:rFonts w:ascii="Times New Roman" w:hAnsi="Times New Roman" w:eastAsia="宋体" w:cs="Times New Roman"/>
                <w:szCs w:val="21"/>
              </w:rPr>
            </w:pPr>
          </w:p>
        </w:tc>
        <w:tc>
          <w:tcPr>
            <w:tcW w:w="2410"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《工业企业挥发性有机物排放控制标准》（DB13/2322-2016）表2标准</w:t>
            </w:r>
          </w:p>
        </w:tc>
        <w:tc>
          <w:tcPr>
            <w:tcW w:w="697" w:type="dxa"/>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507" w:type="dxa"/>
            <w:vAlign w:val="center"/>
          </w:tcPr>
          <w:p>
            <w:pPr>
              <w:adjustRightInd w:val="0"/>
              <w:jc w:val="center"/>
              <w:rPr>
                <w:rFonts w:ascii="Times New Roman" w:hAnsi="Times New Roman" w:eastAsia="宋体" w:cs="Times New Roman"/>
                <w:color w:val="000000" w:themeColor="text1"/>
                <w:spacing w:val="-20"/>
                <w:szCs w:val="21"/>
                <w:u w:color="000000"/>
                <w14:textFill>
                  <w14:solidFill>
                    <w14:schemeClr w14:val="tx1"/>
                  </w14:solidFill>
                </w14:textFill>
              </w:rPr>
            </w:pPr>
            <w:r>
              <w:rPr>
                <w:rFonts w:hint="eastAsia" w:ascii="Times New Roman" w:hAnsi="Times New Roman" w:eastAsia="宋体" w:cs="Times New Roman"/>
                <w:color w:val="000000" w:themeColor="text1"/>
                <w:spacing w:val="-20"/>
                <w:szCs w:val="21"/>
                <w:u w:color="000000"/>
                <w14:textFill>
                  <w14:solidFill>
                    <w14:schemeClr w14:val="tx1"/>
                  </w14:solidFill>
                </w14:textFill>
              </w:rPr>
              <w:t>废水</w:t>
            </w:r>
          </w:p>
        </w:tc>
        <w:tc>
          <w:tcPr>
            <w:tcW w:w="846"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生活污水</w:t>
            </w:r>
          </w:p>
        </w:tc>
        <w:tc>
          <w:tcPr>
            <w:tcW w:w="5285"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化粪池</w:t>
            </w:r>
          </w:p>
        </w:tc>
        <w:tc>
          <w:tcPr>
            <w:tcW w:w="1788" w:type="dxa"/>
            <w:vAlign w:val="center"/>
          </w:tcPr>
          <w:p>
            <w:pPr>
              <w:adjustRightInd w:val="0"/>
              <w:jc w:val="center"/>
              <w:rPr>
                <w:rFonts w:ascii="Times New Roman" w:hAnsi="宋体" w:eastAsia="宋体" w:cs="Times New Roman"/>
                <w:szCs w:val="21"/>
              </w:rPr>
            </w:pPr>
            <w:r>
              <w:rPr>
                <w:rFonts w:hint="eastAsia" w:ascii="Times New Roman" w:hAnsi="宋体" w:eastAsia="宋体" w:cs="Times New Roman"/>
                <w:szCs w:val="21"/>
              </w:rPr>
              <w:t>1</w:t>
            </w:r>
          </w:p>
        </w:tc>
        <w:tc>
          <w:tcPr>
            <w:tcW w:w="2409" w:type="dxa"/>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COD≤350mg/L</w:t>
            </w:r>
          </w:p>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BOD</w:t>
            </w:r>
            <w:r>
              <w:rPr>
                <w:rFonts w:hint="eastAsia" w:ascii="Times New Roman" w:hAnsi="Times New Roman" w:eastAsia="宋体" w:cs="Times New Roman"/>
                <w:color w:val="000000" w:themeColor="text1"/>
                <w:szCs w:val="21"/>
                <w:u w:color="000000"/>
                <w:vertAlign w:val="subscript"/>
                <w14:textFill>
                  <w14:solidFill>
                    <w14:schemeClr w14:val="tx1"/>
                  </w14:solidFill>
                </w14:textFill>
              </w:rPr>
              <w:t>5</w:t>
            </w:r>
            <w:r>
              <w:rPr>
                <w:rFonts w:hint="eastAsia" w:ascii="Times New Roman" w:hAnsi="Times New Roman" w:eastAsia="宋体" w:cs="Times New Roman"/>
                <w:color w:val="000000" w:themeColor="text1"/>
                <w:szCs w:val="21"/>
                <w:u w:color="000000"/>
                <w14:textFill>
                  <w14:solidFill>
                    <w14:schemeClr w14:val="tx1"/>
                  </w14:solidFill>
                </w14:textFill>
              </w:rPr>
              <w:t>≤150mg/L</w:t>
            </w:r>
          </w:p>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SS≤200mg/L</w:t>
            </w:r>
          </w:p>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氨氮≤25mg/L</w:t>
            </w:r>
          </w:p>
        </w:tc>
        <w:tc>
          <w:tcPr>
            <w:tcW w:w="2410" w:type="dxa"/>
            <w:vAlign w:val="center"/>
          </w:tcPr>
          <w:p>
            <w:pPr>
              <w:widowControl/>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《污水排放综合排放标准》（GB8978-1996）表4三级标准及青县城东污水处理厂进水水质要求</w:t>
            </w:r>
          </w:p>
        </w:tc>
        <w:tc>
          <w:tcPr>
            <w:tcW w:w="697" w:type="dxa"/>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507" w:type="dxa"/>
            <w:vMerge w:val="restart"/>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噪声</w:t>
            </w:r>
          </w:p>
        </w:tc>
        <w:tc>
          <w:tcPr>
            <w:tcW w:w="846" w:type="dxa"/>
            <w:vMerge w:val="restart"/>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设备噪声</w:t>
            </w:r>
          </w:p>
        </w:tc>
        <w:tc>
          <w:tcPr>
            <w:tcW w:w="5285"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厂房隔声</w:t>
            </w:r>
          </w:p>
        </w:tc>
        <w:tc>
          <w:tcPr>
            <w:tcW w:w="1788"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2409" w:type="dxa"/>
            <w:vMerge w:val="restart"/>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昼间≤65dB(A)</w:t>
            </w:r>
          </w:p>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夜间≤65dB(A)</w:t>
            </w:r>
          </w:p>
        </w:tc>
        <w:tc>
          <w:tcPr>
            <w:tcW w:w="2410" w:type="dxa"/>
            <w:vMerge w:val="restart"/>
            <w:vAlign w:val="center"/>
          </w:tcPr>
          <w:p>
            <w:pPr>
              <w:widowControl/>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《工业企业厂界环境噪声排放标准》（GB12348-2008）3类标准</w:t>
            </w:r>
          </w:p>
        </w:tc>
        <w:tc>
          <w:tcPr>
            <w:tcW w:w="697" w:type="dxa"/>
            <w:vMerge w:val="restart"/>
            <w:vAlign w:val="center"/>
          </w:tcPr>
          <w:p>
            <w:pPr>
              <w:widowControl/>
              <w:adjustRightInd w:val="0"/>
              <w:snapToGrid w:val="0"/>
              <w:jc w:val="center"/>
              <w:textAlignment w:val="baseline"/>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507"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846" w:type="dxa"/>
            <w:vMerge w:val="continue"/>
            <w:vAlign w:val="center"/>
          </w:tcPr>
          <w:p>
            <w:pPr>
              <w:spacing w:line="260" w:lineRule="exact"/>
              <w:jc w:val="center"/>
              <w:rPr>
                <w:rFonts w:ascii="Times New Roman" w:hAnsi="Times New Roman" w:eastAsia="宋体" w:cs="Times New Roman"/>
                <w:szCs w:val="21"/>
              </w:rPr>
            </w:pPr>
          </w:p>
        </w:tc>
        <w:tc>
          <w:tcPr>
            <w:tcW w:w="5285"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选用低噪声设备</w:t>
            </w:r>
          </w:p>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风机设置隔离罩</w:t>
            </w:r>
          </w:p>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各噪声设备设减震基础</w:t>
            </w:r>
          </w:p>
        </w:tc>
        <w:tc>
          <w:tcPr>
            <w:tcW w:w="1788"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2409"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2410" w:type="dxa"/>
            <w:vMerge w:val="continue"/>
            <w:vAlign w:val="center"/>
          </w:tcPr>
          <w:p>
            <w:pPr>
              <w:widowControl/>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c>
          <w:tcPr>
            <w:tcW w:w="697" w:type="dxa"/>
            <w:vMerge w:val="continue"/>
            <w:vAlign w:val="center"/>
          </w:tcPr>
          <w:p>
            <w:pPr>
              <w:widowControl/>
              <w:adjustRightInd w:val="0"/>
              <w:snapToGrid w:val="0"/>
              <w:jc w:val="center"/>
              <w:textAlignment w:val="baseline"/>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507" w:type="dxa"/>
            <w:vMerge w:val="restart"/>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固体废物</w:t>
            </w:r>
          </w:p>
        </w:tc>
        <w:tc>
          <w:tcPr>
            <w:tcW w:w="846"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废钢铁下脚料</w:t>
            </w:r>
          </w:p>
        </w:tc>
        <w:tc>
          <w:tcPr>
            <w:tcW w:w="5285" w:type="dxa"/>
            <w:vMerge w:val="restart"/>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外售</w:t>
            </w:r>
          </w:p>
        </w:tc>
        <w:tc>
          <w:tcPr>
            <w:tcW w:w="1788"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2409" w:type="dxa"/>
            <w:vMerge w:val="restart"/>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固体废物不外排</w:t>
            </w:r>
          </w:p>
        </w:tc>
        <w:tc>
          <w:tcPr>
            <w:tcW w:w="2410" w:type="dxa"/>
            <w:vMerge w:val="restart"/>
            <w:vAlign w:val="center"/>
          </w:tcPr>
          <w:p>
            <w:pPr>
              <w:widowControl/>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《一般工业固体废物贮存、处置场污染控制标准》（GB18599-2001）及修改单</w:t>
            </w:r>
          </w:p>
        </w:tc>
        <w:tc>
          <w:tcPr>
            <w:tcW w:w="697" w:type="dxa"/>
            <w:vMerge w:val="restart"/>
            <w:vAlign w:val="center"/>
          </w:tcPr>
          <w:p>
            <w:pPr>
              <w:widowControl/>
              <w:adjustRightInd w:val="0"/>
              <w:snapToGrid w:val="0"/>
              <w:jc w:val="center"/>
              <w:textAlignment w:val="baseline"/>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507"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846"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废焊头（丝）</w:t>
            </w:r>
          </w:p>
        </w:tc>
        <w:tc>
          <w:tcPr>
            <w:tcW w:w="5285" w:type="dxa"/>
            <w:vMerge w:val="continue"/>
            <w:vAlign w:val="center"/>
          </w:tcPr>
          <w:p>
            <w:pPr>
              <w:spacing w:line="260" w:lineRule="exact"/>
              <w:jc w:val="center"/>
              <w:rPr>
                <w:rFonts w:ascii="Times New Roman" w:hAnsi="Times New Roman" w:eastAsia="宋体" w:cs="Times New Roman"/>
                <w:szCs w:val="21"/>
              </w:rPr>
            </w:pPr>
          </w:p>
        </w:tc>
        <w:tc>
          <w:tcPr>
            <w:tcW w:w="1788"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2409"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2410" w:type="dxa"/>
            <w:vMerge w:val="continue"/>
            <w:vAlign w:val="center"/>
          </w:tcPr>
          <w:p>
            <w:pPr>
              <w:widowControl/>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c>
          <w:tcPr>
            <w:tcW w:w="697" w:type="dxa"/>
            <w:vMerge w:val="continue"/>
            <w:vAlign w:val="center"/>
          </w:tcPr>
          <w:p>
            <w:pPr>
              <w:widowControl/>
              <w:adjustRightInd w:val="0"/>
              <w:snapToGrid w:val="0"/>
              <w:jc w:val="center"/>
              <w:textAlignment w:val="baseline"/>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507"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846"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废油漆桶及废包装</w:t>
            </w:r>
          </w:p>
        </w:tc>
        <w:tc>
          <w:tcPr>
            <w:tcW w:w="5285" w:type="dxa"/>
            <w:vMerge w:val="continue"/>
            <w:vAlign w:val="center"/>
          </w:tcPr>
          <w:p>
            <w:pPr>
              <w:spacing w:line="260" w:lineRule="exact"/>
              <w:jc w:val="center"/>
              <w:rPr>
                <w:rFonts w:ascii="Times New Roman" w:hAnsi="Times New Roman" w:eastAsia="宋体" w:cs="Times New Roman"/>
                <w:szCs w:val="21"/>
              </w:rPr>
            </w:pPr>
          </w:p>
        </w:tc>
        <w:tc>
          <w:tcPr>
            <w:tcW w:w="1788"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2409"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2410" w:type="dxa"/>
            <w:vMerge w:val="continue"/>
            <w:vAlign w:val="center"/>
          </w:tcPr>
          <w:p>
            <w:pPr>
              <w:widowControl/>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c>
          <w:tcPr>
            <w:tcW w:w="697" w:type="dxa"/>
            <w:vMerge w:val="continue"/>
            <w:vAlign w:val="center"/>
          </w:tcPr>
          <w:p>
            <w:pPr>
              <w:widowControl/>
              <w:adjustRightInd w:val="0"/>
              <w:snapToGrid w:val="0"/>
              <w:jc w:val="center"/>
              <w:textAlignment w:val="baseline"/>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507"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846"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除尘灰</w:t>
            </w:r>
          </w:p>
        </w:tc>
        <w:tc>
          <w:tcPr>
            <w:tcW w:w="5285" w:type="dxa"/>
            <w:vMerge w:val="restart"/>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收集后送卫生填埋场填埋</w:t>
            </w:r>
          </w:p>
        </w:tc>
        <w:tc>
          <w:tcPr>
            <w:tcW w:w="1788"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2409"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2410" w:type="dxa"/>
            <w:vMerge w:val="continue"/>
            <w:vAlign w:val="center"/>
          </w:tcPr>
          <w:p>
            <w:pPr>
              <w:widowControl/>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c>
          <w:tcPr>
            <w:tcW w:w="697" w:type="dxa"/>
            <w:vMerge w:val="continue"/>
            <w:vAlign w:val="center"/>
          </w:tcPr>
          <w:p>
            <w:pPr>
              <w:widowControl/>
              <w:adjustRightInd w:val="0"/>
              <w:snapToGrid w:val="0"/>
              <w:jc w:val="center"/>
              <w:textAlignment w:val="baseline"/>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507" w:type="dxa"/>
            <w:vMerge w:val="continue"/>
            <w:vAlign w:val="center"/>
          </w:tcPr>
          <w:p>
            <w:pPr>
              <w:pStyle w:val="9"/>
              <w:snapToGrid w:val="0"/>
              <w:spacing w:line="260" w:lineRule="exact"/>
              <w:jc w:val="center"/>
              <w:rPr>
                <w:rFonts w:ascii="Times New Roman" w:hAnsi="Times New Roman" w:eastAsia="宋体" w:cs="Times New Roman"/>
                <w:szCs w:val="21"/>
              </w:rPr>
            </w:pPr>
          </w:p>
        </w:tc>
        <w:tc>
          <w:tcPr>
            <w:tcW w:w="846"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生活垃圾</w:t>
            </w:r>
          </w:p>
        </w:tc>
        <w:tc>
          <w:tcPr>
            <w:tcW w:w="5285" w:type="dxa"/>
            <w:vMerge w:val="continue"/>
            <w:vAlign w:val="center"/>
          </w:tcPr>
          <w:p>
            <w:pPr>
              <w:snapToGrid w:val="0"/>
              <w:spacing w:line="260" w:lineRule="exact"/>
              <w:jc w:val="center"/>
              <w:rPr>
                <w:rFonts w:ascii="Times New Roman" w:hAnsi="Times New Roman" w:eastAsia="宋体" w:cs="Times New Roman"/>
                <w:szCs w:val="21"/>
              </w:rPr>
            </w:pPr>
          </w:p>
        </w:tc>
        <w:tc>
          <w:tcPr>
            <w:tcW w:w="1788"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2409" w:type="dxa"/>
            <w:vMerge w:val="continue"/>
            <w:vAlign w:val="center"/>
          </w:tcPr>
          <w:p>
            <w:pPr>
              <w:snapToGrid w:val="0"/>
              <w:spacing w:line="260" w:lineRule="exact"/>
              <w:jc w:val="center"/>
              <w:rPr>
                <w:rFonts w:ascii="Times New Roman" w:hAnsi="Times New Roman" w:eastAsia="宋体" w:cs="Times New Roman"/>
                <w:szCs w:val="21"/>
              </w:rPr>
            </w:pPr>
          </w:p>
        </w:tc>
        <w:tc>
          <w:tcPr>
            <w:tcW w:w="2410" w:type="dxa"/>
            <w:vMerge w:val="continue"/>
            <w:vAlign w:val="center"/>
          </w:tcPr>
          <w:p>
            <w:pPr>
              <w:snapToGrid w:val="0"/>
              <w:spacing w:line="260" w:lineRule="exact"/>
              <w:jc w:val="center"/>
              <w:rPr>
                <w:rFonts w:ascii="Times New Roman" w:hAnsi="Times New Roman" w:eastAsia="宋体" w:cs="Times New Roman"/>
                <w:szCs w:val="21"/>
              </w:rPr>
            </w:pPr>
          </w:p>
        </w:tc>
        <w:tc>
          <w:tcPr>
            <w:tcW w:w="697" w:type="dxa"/>
            <w:vMerge w:val="continue"/>
            <w:vAlign w:val="center"/>
          </w:tcPr>
          <w:p>
            <w:pPr>
              <w:widowControl/>
              <w:adjustRightInd w:val="0"/>
              <w:snapToGrid w:val="0"/>
              <w:jc w:val="center"/>
              <w:textAlignment w:val="baseline"/>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507" w:type="dxa"/>
            <w:vMerge w:val="continue"/>
            <w:vAlign w:val="center"/>
          </w:tcPr>
          <w:p>
            <w:pPr>
              <w:pStyle w:val="9"/>
              <w:snapToGrid w:val="0"/>
              <w:spacing w:line="260" w:lineRule="exact"/>
              <w:jc w:val="center"/>
              <w:rPr>
                <w:rFonts w:ascii="Times New Roman" w:hAnsi="Times New Roman" w:eastAsia="宋体" w:cs="Times New Roman"/>
                <w:szCs w:val="21"/>
              </w:rPr>
            </w:pPr>
          </w:p>
        </w:tc>
        <w:tc>
          <w:tcPr>
            <w:tcW w:w="846"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废机油</w:t>
            </w:r>
          </w:p>
        </w:tc>
        <w:tc>
          <w:tcPr>
            <w:tcW w:w="5285" w:type="dxa"/>
            <w:vMerge w:val="restart"/>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专用桶收集，暂存危险废物储存间，集中收集后委托有危险废弃物处理资质的单位进行处置</w:t>
            </w:r>
          </w:p>
        </w:tc>
        <w:tc>
          <w:tcPr>
            <w:tcW w:w="1788"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2409" w:type="dxa"/>
            <w:vMerge w:val="continue"/>
            <w:vAlign w:val="center"/>
          </w:tcPr>
          <w:p>
            <w:pPr>
              <w:spacing w:line="320" w:lineRule="exact"/>
              <w:jc w:val="center"/>
              <w:rPr>
                <w:rFonts w:ascii="Times New Roman" w:hAnsi="Times New Roman" w:eastAsia="宋体" w:cs="Times New Roman"/>
                <w:szCs w:val="21"/>
              </w:rPr>
            </w:pPr>
          </w:p>
        </w:tc>
        <w:tc>
          <w:tcPr>
            <w:tcW w:w="2410" w:type="dxa"/>
            <w:vMerge w:val="restart"/>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危险废物执行《危险废物贮存污染控制标准》（GB18597-2001）及修改单）</w:t>
            </w:r>
          </w:p>
        </w:tc>
        <w:tc>
          <w:tcPr>
            <w:tcW w:w="697" w:type="dxa"/>
            <w:vMerge w:val="restart"/>
            <w:vAlign w:val="center"/>
          </w:tcPr>
          <w:p>
            <w:pPr>
              <w:widowControl/>
              <w:adjustRightInd w:val="0"/>
              <w:snapToGrid w:val="0"/>
              <w:jc w:val="center"/>
              <w:textAlignment w:val="baseline"/>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507" w:type="dxa"/>
            <w:vMerge w:val="continue"/>
            <w:vAlign w:val="center"/>
          </w:tcPr>
          <w:p>
            <w:pPr>
              <w:pStyle w:val="9"/>
              <w:snapToGrid w:val="0"/>
              <w:spacing w:line="260" w:lineRule="exact"/>
              <w:jc w:val="center"/>
              <w:rPr>
                <w:rFonts w:ascii="Times New Roman" w:hAnsi="Times New Roman" w:eastAsia="宋体" w:cs="Times New Roman"/>
                <w:szCs w:val="21"/>
              </w:rPr>
            </w:pPr>
          </w:p>
        </w:tc>
        <w:tc>
          <w:tcPr>
            <w:tcW w:w="846"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漆渣</w:t>
            </w:r>
          </w:p>
        </w:tc>
        <w:tc>
          <w:tcPr>
            <w:tcW w:w="5285" w:type="dxa"/>
            <w:vMerge w:val="continue"/>
            <w:vAlign w:val="center"/>
          </w:tcPr>
          <w:p>
            <w:pPr>
              <w:snapToGrid w:val="0"/>
              <w:spacing w:line="260" w:lineRule="exact"/>
              <w:jc w:val="center"/>
              <w:rPr>
                <w:rFonts w:ascii="Times New Roman" w:hAnsi="Times New Roman" w:eastAsia="宋体" w:cs="Times New Roman"/>
                <w:szCs w:val="21"/>
              </w:rPr>
            </w:pPr>
          </w:p>
        </w:tc>
        <w:tc>
          <w:tcPr>
            <w:tcW w:w="1788"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2409" w:type="dxa"/>
            <w:vMerge w:val="continue"/>
            <w:vAlign w:val="center"/>
          </w:tcPr>
          <w:p>
            <w:pPr>
              <w:spacing w:line="320" w:lineRule="exact"/>
              <w:jc w:val="center"/>
              <w:rPr>
                <w:rFonts w:ascii="Times New Roman" w:hAnsi="Times New Roman" w:eastAsia="宋体" w:cs="Times New Roman"/>
                <w:szCs w:val="21"/>
              </w:rPr>
            </w:pPr>
          </w:p>
        </w:tc>
        <w:tc>
          <w:tcPr>
            <w:tcW w:w="2410" w:type="dxa"/>
            <w:vMerge w:val="continue"/>
            <w:vAlign w:val="center"/>
          </w:tcPr>
          <w:p>
            <w:pPr>
              <w:snapToGrid w:val="0"/>
              <w:spacing w:line="260" w:lineRule="exact"/>
              <w:jc w:val="center"/>
              <w:rPr>
                <w:rFonts w:ascii="Times New Roman" w:hAnsi="Times New Roman" w:eastAsia="宋体" w:cs="Times New Roman"/>
                <w:szCs w:val="21"/>
              </w:rPr>
            </w:pPr>
          </w:p>
        </w:tc>
        <w:tc>
          <w:tcPr>
            <w:tcW w:w="697" w:type="dxa"/>
            <w:vMerge w:val="continue"/>
            <w:vAlign w:val="center"/>
          </w:tcPr>
          <w:p>
            <w:pPr>
              <w:widowControl/>
              <w:adjustRightInd w:val="0"/>
              <w:snapToGrid w:val="0"/>
              <w:jc w:val="center"/>
              <w:textAlignment w:val="baseline"/>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507" w:type="dxa"/>
            <w:vMerge w:val="continue"/>
            <w:tcBorders>
              <w:bottom w:val="single" w:color="auto" w:sz="4" w:space="0"/>
            </w:tcBorders>
            <w:vAlign w:val="center"/>
          </w:tcPr>
          <w:p>
            <w:pPr>
              <w:pStyle w:val="9"/>
              <w:snapToGrid w:val="0"/>
              <w:spacing w:line="260" w:lineRule="exact"/>
              <w:jc w:val="center"/>
              <w:rPr>
                <w:rFonts w:ascii="Times New Roman" w:hAnsi="Times New Roman" w:eastAsia="宋体" w:cs="Times New Roman"/>
                <w:szCs w:val="21"/>
              </w:rPr>
            </w:pPr>
          </w:p>
        </w:tc>
        <w:tc>
          <w:tcPr>
            <w:tcW w:w="846"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废活性炭</w:t>
            </w:r>
          </w:p>
        </w:tc>
        <w:tc>
          <w:tcPr>
            <w:tcW w:w="5285" w:type="dxa"/>
            <w:vMerge w:val="continue"/>
            <w:vAlign w:val="center"/>
          </w:tcPr>
          <w:p>
            <w:pPr>
              <w:snapToGrid w:val="0"/>
              <w:spacing w:line="260" w:lineRule="exact"/>
              <w:jc w:val="center"/>
              <w:rPr>
                <w:rFonts w:ascii="Times New Roman" w:hAnsi="Times New Roman" w:eastAsia="宋体" w:cs="Times New Roman"/>
                <w:szCs w:val="21"/>
              </w:rPr>
            </w:pPr>
          </w:p>
        </w:tc>
        <w:tc>
          <w:tcPr>
            <w:tcW w:w="1788"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2409" w:type="dxa"/>
            <w:vMerge w:val="continue"/>
            <w:vAlign w:val="center"/>
          </w:tcPr>
          <w:p>
            <w:pPr>
              <w:spacing w:line="320" w:lineRule="exact"/>
              <w:jc w:val="center"/>
              <w:rPr>
                <w:rFonts w:ascii="Times New Roman" w:hAnsi="Times New Roman" w:eastAsia="宋体" w:cs="Times New Roman"/>
                <w:szCs w:val="21"/>
              </w:rPr>
            </w:pPr>
          </w:p>
        </w:tc>
        <w:tc>
          <w:tcPr>
            <w:tcW w:w="2410" w:type="dxa"/>
            <w:vMerge w:val="continue"/>
            <w:vAlign w:val="center"/>
          </w:tcPr>
          <w:p>
            <w:pPr>
              <w:snapToGrid w:val="0"/>
              <w:spacing w:line="260" w:lineRule="exact"/>
              <w:jc w:val="center"/>
              <w:rPr>
                <w:rFonts w:ascii="Times New Roman" w:hAnsi="Times New Roman" w:eastAsia="宋体" w:cs="Times New Roman"/>
                <w:szCs w:val="21"/>
              </w:rPr>
            </w:pPr>
          </w:p>
        </w:tc>
        <w:tc>
          <w:tcPr>
            <w:tcW w:w="697" w:type="dxa"/>
            <w:vMerge w:val="continue"/>
            <w:vAlign w:val="center"/>
          </w:tcPr>
          <w:p>
            <w:pPr>
              <w:widowControl/>
              <w:adjustRightInd w:val="0"/>
              <w:snapToGrid w:val="0"/>
              <w:jc w:val="center"/>
              <w:textAlignment w:val="baseline"/>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507" w:type="dxa"/>
            <w:vMerge w:val="restart"/>
            <w:tcBorders>
              <w:top w:val="single" w:color="auto" w:sz="4" w:space="0"/>
            </w:tcBorders>
            <w:vAlign w:val="center"/>
          </w:tcPr>
          <w:p>
            <w:pPr>
              <w:pStyle w:val="9"/>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其他</w:t>
            </w:r>
          </w:p>
        </w:tc>
        <w:tc>
          <w:tcPr>
            <w:tcW w:w="846" w:type="dxa"/>
            <w:vMerge w:val="restart"/>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厂区防渗</w:t>
            </w:r>
          </w:p>
        </w:tc>
        <w:tc>
          <w:tcPr>
            <w:tcW w:w="5285"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危险废物储存间</w:t>
            </w:r>
          </w:p>
        </w:tc>
        <w:tc>
          <w:tcPr>
            <w:tcW w:w="1788"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2409"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渗透系数小于1*10</w:t>
            </w:r>
            <w:r>
              <w:rPr>
                <w:rFonts w:hint="eastAsia" w:ascii="Times New Roman" w:hAnsi="Times New Roman" w:eastAsia="宋体" w:cs="Times New Roman"/>
                <w:szCs w:val="21"/>
                <w:vertAlign w:val="superscript"/>
              </w:rPr>
              <w:t>-10</w:t>
            </w:r>
            <w:r>
              <w:rPr>
                <w:rFonts w:hint="eastAsia" w:ascii="Times New Roman" w:hAnsi="Times New Roman" w:eastAsia="宋体" w:cs="Times New Roman"/>
                <w:szCs w:val="21"/>
              </w:rPr>
              <w:t>cm/s</w:t>
            </w:r>
          </w:p>
        </w:tc>
        <w:tc>
          <w:tcPr>
            <w:tcW w:w="2410" w:type="dxa"/>
            <w:vMerge w:val="restart"/>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697" w:type="dxa"/>
            <w:vMerge w:val="restart"/>
            <w:vAlign w:val="center"/>
          </w:tcPr>
          <w:p>
            <w:pPr>
              <w:widowControl/>
              <w:adjustRightInd w:val="0"/>
              <w:snapToGrid w:val="0"/>
              <w:jc w:val="center"/>
              <w:textAlignment w:val="baseline"/>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507" w:type="dxa"/>
            <w:vMerge w:val="continue"/>
            <w:vAlign w:val="center"/>
          </w:tcPr>
          <w:p>
            <w:pPr>
              <w:pStyle w:val="9"/>
              <w:snapToGrid w:val="0"/>
              <w:spacing w:line="260" w:lineRule="exact"/>
              <w:ind w:firstLine="420"/>
              <w:jc w:val="center"/>
              <w:rPr>
                <w:rFonts w:ascii="Times New Roman" w:hAnsi="Times New Roman" w:eastAsia="宋体" w:cs="Times New Roman"/>
                <w:szCs w:val="21"/>
              </w:rPr>
            </w:pPr>
          </w:p>
        </w:tc>
        <w:tc>
          <w:tcPr>
            <w:tcW w:w="846" w:type="dxa"/>
            <w:vMerge w:val="continue"/>
            <w:vAlign w:val="center"/>
          </w:tcPr>
          <w:p>
            <w:pPr>
              <w:snapToGrid w:val="0"/>
              <w:spacing w:line="260" w:lineRule="exact"/>
              <w:jc w:val="center"/>
              <w:rPr>
                <w:rFonts w:ascii="Times New Roman" w:hAnsi="Times New Roman" w:eastAsia="宋体" w:cs="Times New Roman"/>
                <w:szCs w:val="21"/>
              </w:rPr>
            </w:pPr>
          </w:p>
        </w:tc>
        <w:tc>
          <w:tcPr>
            <w:tcW w:w="5285"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生产车间及仓库地面进行水泥防渗处理、污水处理设施、喷漆室地下除漆雾水池进行防渗处理</w:t>
            </w:r>
          </w:p>
        </w:tc>
        <w:tc>
          <w:tcPr>
            <w:tcW w:w="1788"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2409"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渗透系数小于1*10</w:t>
            </w:r>
            <w:r>
              <w:rPr>
                <w:rFonts w:hint="eastAsia" w:ascii="Times New Roman" w:hAnsi="Times New Roman" w:eastAsia="宋体" w:cs="Times New Roman"/>
                <w:szCs w:val="21"/>
                <w:vertAlign w:val="superscript"/>
              </w:rPr>
              <w:t>-7</w:t>
            </w:r>
            <w:r>
              <w:rPr>
                <w:rFonts w:hint="eastAsia" w:ascii="Times New Roman" w:hAnsi="Times New Roman" w:eastAsia="宋体" w:cs="Times New Roman"/>
                <w:szCs w:val="21"/>
              </w:rPr>
              <w:t>cm/s</w:t>
            </w:r>
          </w:p>
        </w:tc>
        <w:tc>
          <w:tcPr>
            <w:tcW w:w="2410" w:type="dxa"/>
            <w:vMerge w:val="continue"/>
            <w:vAlign w:val="center"/>
          </w:tcPr>
          <w:p>
            <w:pPr>
              <w:pStyle w:val="9"/>
              <w:snapToGrid w:val="0"/>
              <w:spacing w:line="260" w:lineRule="exact"/>
              <w:jc w:val="center"/>
              <w:rPr>
                <w:rFonts w:ascii="Times New Roman" w:hAnsi="Times New Roman" w:eastAsia="宋体" w:cs="Times New Roman"/>
                <w:szCs w:val="21"/>
              </w:rPr>
            </w:pPr>
          </w:p>
        </w:tc>
        <w:tc>
          <w:tcPr>
            <w:tcW w:w="697" w:type="dxa"/>
            <w:vMerge w:val="continue"/>
            <w:vAlign w:val="center"/>
          </w:tcPr>
          <w:p>
            <w:pPr>
              <w:widowControl/>
              <w:adjustRightInd w:val="0"/>
              <w:snapToGrid w:val="0"/>
              <w:jc w:val="center"/>
              <w:textAlignment w:val="baseline"/>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507" w:type="dxa"/>
            <w:vMerge w:val="continue"/>
            <w:vAlign w:val="center"/>
          </w:tcPr>
          <w:p>
            <w:pPr>
              <w:pStyle w:val="9"/>
              <w:snapToGrid w:val="0"/>
              <w:spacing w:line="260" w:lineRule="exact"/>
              <w:ind w:firstLine="420"/>
              <w:jc w:val="center"/>
              <w:rPr>
                <w:rFonts w:ascii="Times New Roman" w:hAnsi="Times New Roman" w:eastAsia="宋体" w:cs="Times New Roman"/>
                <w:szCs w:val="21"/>
              </w:rPr>
            </w:pPr>
          </w:p>
        </w:tc>
        <w:tc>
          <w:tcPr>
            <w:tcW w:w="846" w:type="dxa"/>
            <w:vMerge w:val="restart"/>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风险投资</w:t>
            </w:r>
          </w:p>
        </w:tc>
        <w:tc>
          <w:tcPr>
            <w:tcW w:w="5285"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100m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消防水池1座，防渗处理</w:t>
            </w:r>
          </w:p>
        </w:tc>
        <w:tc>
          <w:tcPr>
            <w:tcW w:w="1788"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2409"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渗透系数小于1*10</w:t>
            </w:r>
            <w:r>
              <w:rPr>
                <w:rFonts w:hint="eastAsia" w:ascii="Times New Roman" w:hAnsi="Times New Roman" w:eastAsia="宋体" w:cs="Times New Roman"/>
                <w:szCs w:val="21"/>
                <w:vertAlign w:val="superscript"/>
              </w:rPr>
              <w:t>-7</w:t>
            </w:r>
            <w:r>
              <w:rPr>
                <w:rFonts w:hint="eastAsia" w:ascii="Times New Roman" w:hAnsi="Times New Roman" w:eastAsia="宋体" w:cs="Times New Roman"/>
                <w:szCs w:val="21"/>
              </w:rPr>
              <w:t>cm/s</w:t>
            </w:r>
          </w:p>
        </w:tc>
        <w:tc>
          <w:tcPr>
            <w:tcW w:w="2410" w:type="dxa"/>
            <w:vMerge w:val="restart"/>
            <w:vAlign w:val="center"/>
          </w:tcPr>
          <w:p>
            <w:pPr>
              <w:pStyle w:val="9"/>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697" w:type="dxa"/>
            <w:vMerge w:val="restart"/>
            <w:vAlign w:val="center"/>
          </w:tcPr>
          <w:p>
            <w:pPr>
              <w:widowControl/>
              <w:adjustRightInd w:val="0"/>
              <w:snapToGrid w:val="0"/>
              <w:jc w:val="center"/>
              <w:textAlignment w:val="baseline"/>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507" w:type="dxa"/>
            <w:vMerge w:val="continue"/>
            <w:vAlign w:val="center"/>
          </w:tcPr>
          <w:p>
            <w:pPr>
              <w:pStyle w:val="9"/>
              <w:snapToGrid w:val="0"/>
              <w:spacing w:line="260" w:lineRule="exact"/>
              <w:ind w:firstLine="420"/>
              <w:jc w:val="center"/>
              <w:rPr>
                <w:rFonts w:ascii="Times New Roman" w:hAnsi="Times New Roman" w:eastAsia="宋体" w:cs="Times New Roman"/>
                <w:szCs w:val="21"/>
              </w:rPr>
            </w:pPr>
          </w:p>
        </w:tc>
        <w:tc>
          <w:tcPr>
            <w:tcW w:w="846" w:type="dxa"/>
            <w:vMerge w:val="continue"/>
            <w:vAlign w:val="center"/>
          </w:tcPr>
          <w:p>
            <w:pPr>
              <w:snapToGrid w:val="0"/>
              <w:spacing w:line="260" w:lineRule="exact"/>
              <w:jc w:val="center"/>
              <w:rPr>
                <w:rFonts w:ascii="Times New Roman" w:hAnsi="Times New Roman" w:eastAsia="宋体" w:cs="Times New Roman"/>
                <w:szCs w:val="21"/>
              </w:rPr>
            </w:pPr>
          </w:p>
        </w:tc>
        <w:tc>
          <w:tcPr>
            <w:tcW w:w="5285"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编制突发环境风险事故应急预案并备案</w:t>
            </w:r>
          </w:p>
        </w:tc>
        <w:tc>
          <w:tcPr>
            <w:tcW w:w="1788"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2409"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2410" w:type="dxa"/>
            <w:vMerge w:val="continue"/>
            <w:vAlign w:val="center"/>
          </w:tcPr>
          <w:p>
            <w:pPr>
              <w:pStyle w:val="9"/>
              <w:snapToGrid w:val="0"/>
              <w:spacing w:line="260" w:lineRule="exact"/>
              <w:jc w:val="center"/>
              <w:rPr>
                <w:rFonts w:ascii="Times New Roman" w:hAnsi="Times New Roman" w:eastAsia="宋体" w:cs="Times New Roman"/>
                <w:szCs w:val="21"/>
              </w:rPr>
            </w:pPr>
          </w:p>
        </w:tc>
        <w:tc>
          <w:tcPr>
            <w:tcW w:w="697" w:type="dxa"/>
            <w:vMerge w:val="continue"/>
            <w:vAlign w:val="center"/>
          </w:tcPr>
          <w:p>
            <w:pPr>
              <w:widowControl/>
              <w:adjustRightInd w:val="0"/>
              <w:snapToGrid w:val="0"/>
              <w:jc w:val="center"/>
              <w:textAlignment w:val="baseline"/>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507" w:type="dxa"/>
            <w:vMerge w:val="continue"/>
            <w:vAlign w:val="center"/>
          </w:tcPr>
          <w:p>
            <w:pPr>
              <w:pStyle w:val="9"/>
              <w:snapToGrid w:val="0"/>
              <w:spacing w:line="260" w:lineRule="exact"/>
              <w:ind w:firstLine="420"/>
              <w:jc w:val="center"/>
              <w:rPr>
                <w:rFonts w:ascii="Times New Roman" w:hAnsi="Times New Roman" w:eastAsia="宋体" w:cs="Times New Roman"/>
                <w:szCs w:val="21"/>
              </w:rPr>
            </w:pPr>
          </w:p>
        </w:tc>
        <w:tc>
          <w:tcPr>
            <w:tcW w:w="846" w:type="dxa"/>
            <w:vMerge w:val="continue"/>
            <w:vAlign w:val="center"/>
          </w:tcPr>
          <w:p>
            <w:pPr>
              <w:snapToGrid w:val="0"/>
              <w:spacing w:line="260" w:lineRule="exact"/>
              <w:jc w:val="center"/>
              <w:rPr>
                <w:rFonts w:ascii="Times New Roman" w:hAnsi="Times New Roman" w:eastAsia="宋体" w:cs="Times New Roman"/>
                <w:szCs w:val="21"/>
              </w:rPr>
            </w:pPr>
          </w:p>
        </w:tc>
        <w:tc>
          <w:tcPr>
            <w:tcW w:w="5285"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乙炔瓶随用随买，厂区不设储存场所</w:t>
            </w:r>
          </w:p>
        </w:tc>
        <w:tc>
          <w:tcPr>
            <w:tcW w:w="1788"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2409" w:type="dxa"/>
            <w:vMerge w:val="restart"/>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严格控制风险物质的储存量</w:t>
            </w:r>
          </w:p>
        </w:tc>
        <w:tc>
          <w:tcPr>
            <w:tcW w:w="2410" w:type="dxa"/>
            <w:vMerge w:val="continue"/>
            <w:vAlign w:val="center"/>
          </w:tcPr>
          <w:p>
            <w:pPr>
              <w:pStyle w:val="9"/>
              <w:snapToGrid w:val="0"/>
              <w:spacing w:line="260" w:lineRule="exact"/>
              <w:jc w:val="center"/>
              <w:rPr>
                <w:rFonts w:ascii="Times New Roman" w:hAnsi="Times New Roman" w:eastAsia="宋体" w:cs="Times New Roman"/>
                <w:szCs w:val="21"/>
              </w:rPr>
            </w:pPr>
          </w:p>
        </w:tc>
        <w:tc>
          <w:tcPr>
            <w:tcW w:w="697" w:type="dxa"/>
            <w:vMerge w:val="continue"/>
            <w:vAlign w:val="center"/>
          </w:tcPr>
          <w:p>
            <w:pPr>
              <w:widowControl/>
              <w:adjustRightInd w:val="0"/>
              <w:snapToGrid w:val="0"/>
              <w:jc w:val="center"/>
              <w:textAlignment w:val="baseline"/>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507" w:type="dxa"/>
            <w:vMerge w:val="continue"/>
            <w:vAlign w:val="center"/>
          </w:tcPr>
          <w:p>
            <w:pPr>
              <w:pStyle w:val="9"/>
              <w:snapToGrid w:val="0"/>
              <w:spacing w:line="260" w:lineRule="exact"/>
              <w:ind w:firstLine="420"/>
              <w:jc w:val="center"/>
              <w:rPr>
                <w:rFonts w:ascii="Times New Roman" w:hAnsi="Times New Roman" w:eastAsia="宋体" w:cs="Times New Roman"/>
                <w:szCs w:val="21"/>
              </w:rPr>
            </w:pPr>
          </w:p>
        </w:tc>
        <w:tc>
          <w:tcPr>
            <w:tcW w:w="846" w:type="dxa"/>
            <w:vMerge w:val="continue"/>
            <w:vAlign w:val="center"/>
          </w:tcPr>
          <w:p>
            <w:pPr>
              <w:snapToGrid w:val="0"/>
              <w:spacing w:line="260" w:lineRule="exact"/>
              <w:jc w:val="center"/>
              <w:rPr>
                <w:rFonts w:ascii="Times New Roman" w:hAnsi="Times New Roman" w:eastAsia="宋体" w:cs="Times New Roman"/>
                <w:szCs w:val="21"/>
              </w:rPr>
            </w:pPr>
          </w:p>
        </w:tc>
        <w:tc>
          <w:tcPr>
            <w:tcW w:w="5285"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油漆储存量不超过40桶，稀释剂存储量不超过20桶</w:t>
            </w:r>
          </w:p>
        </w:tc>
        <w:tc>
          <w:tcPr>
            <w:tcW w:w="1788"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2409" w:type="dxa"/>
            <w:vMerge w:val="continue"/>
            <w:vAlign w:val="center"/>
          </w:tcPr>
          <w:p>
            <w:pPr>
              <w:snapToGrid w:val="0"/>
              <w:spacing w:line="260" w:lineRule="exact"/>
              <w:jc w:val="center"/>
              <w:rPr>
                <w:rFonts w:ascii="Times New Roman" w:hAnsi="Times New Roman" w:eastAsia="宋体" w:cs="Times New Roman"/>
                <w:szCs w:val="21"/>
              </w:rPr>
            </w:pPr>
          </w:p>
        </w:tc>
        <w:tc>
          <w:tcPr>
            <w:tcW w:w="2410" w:type="dxa"/>
            <w:vMerge w:val="continue"/>
            <w:vAlign w:val="center"/>
          </w:tcPr>
          <w:p>
            <w:pPr>
              <w:pStyle w:val="9"/>
              <w:snapToGrid w:val="0"/>
              <w:spacing w:line="260" w:lineRule="exact"/>
              <w:jc w:val="center"/>
              <w:rPr>
                <w:rFonts w:ascii="Times New Roman" w:hAnsi="Times New Roman" w:eastAsia="宋体" w:cs="Times New Roman"/>
                <w:szCs w:val="21"/>
              </w:rPr>
            </w:pPr>
          </w:p>
        </w:tc>
        <w:tc>
          <w:tcPr>
            <w:tcW w:w="697" w:type="dxa"/>
            <w:vMerge w:val="continue"/>
            <w:vAlign w:val="center"/>
          </w:tcPr>
          <w:p>
            <w:pPr>
              <w:widowControl/>
              <w:adjustRightInd w:val="0"/>
              <w:snapToGrid w:val="0"/>
              <w:jc w:val="center"/>
              <w:textAlignment w:val="baseline"/>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507" w:type="dxa"/>
            <w:vMerge w:val="continue"/>
            <w:vAlign w:val="center"/>
          </w:tcPr>
          <w:p>
            <w:pPr>
              <w:pStyle w:val="9"/>
              <w:snapToGrid w:val="0"/>
              <w:spacing w:line="260" w:lineRule="exact"/>
              <w:ind w:firstLine="420"/>
              <w:jc w:val="center"/>
              <w:rPr>
                <w:rFonts w:ascii="Times New Roman" w:hAnsi="Times New Roman" w:eastAsia="宋体" w:cs="Times New Roman"/>
                <w:szCs w:val="21"/>
              </w:rPr>
            </w:pPr>
          </w:p>
        </w:tc>
        <w:tc>
          <w:tcPr>
            <w:tcW w:w="846" w:type="dxa"/>
            <w:vMerge w:val="continue"/>
            <w:vAlign w:val="center"/>
          </w:tcPr>
          <w:p>
            <w:pPr>
              <w:snapToGrid w:val="0"/>
              <w:spacing w:line="260" w:lineRule="exact"/>
              <w:jc w:val="center"/>
              <w:rPr>
                <w:rFonts w:ascii="Times New Roman" w:hAnsi="Times New Roman" w:eastAsia="宋体" w:cs="Times New Roman"/>
                <w:szCs w:val="21"/>
              </w:rPr>
            </w:pPr>
          </w:p>
        </w:tc>
        <w:tc>
          <w:tcPr>
            <w:tcW w:w="5285"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乙炔存放区设置火灾自动报警装置及气体泄漏报警装置</w:t>
            </w:r>
          </w:p>
        </w:tc>
        <w:tc>
          <w:tcPr>
            <w:tcW w:w="1788"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2409"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自动监测、紧急停车</w:t>
            </w:r>
          </w:p>
        </w:tc>
        <w:tc>
          <w:tcPr>
            <w:tcW w:w="2410" w:type="dxa"/>
            <w:vMerge w:val="continue"/>
            <w:vAlign w:val="center"/>
          </w:tcPr>
          <w:p>
            <w:pPr>
              <w:pStyle w:val="9"/>
              <w:snapToGrid w:val="0"/>
              <w:spacing w:line="260" w:lineRule="exact"/>
              <w:jc w:val="center"/>
              <w:rPr>
                <w:rFonts w:ascii="Times New Roman" w:hAnsi="Times New Roman" w:eastAsia="宋体" w:cs="Times New Roman"/>
                <w:szCs w:val="21"/>
              </w:rPr>
            </w:pPr>
          </w:p>
        </w:tc>
        <w:tc>
          <w:tcPr>
            <w:tcW w:w="697" w:type="dxa"/>
            <w:vMerge w:val="continue"/>
            <w:vAlign w:val="center"/>
          </w:tcPr>
          <w:p>
            <w:pPr>
              <w:widowControl/>
              <w:adjustRightInd w:val="0"/>
              <w:snapToGrid w:val="0"/>
              <w:jc w:val="center"/>
              <w:textAlignment w:val="baseline"/>
              <w:rPr>
                <w:rFonts w:ascii="Times New Roman" w:hAnsi="Times New Roman" w:eastAsia="宋体" w:cs="Times New Roman"/>
                <w:color w:val="000000" w:themeColor="text1"/>
                <w:szCs w:val="21"/>
                <w14:textFill>
                  <w14:solidFill>
                    <w14:schemeClr w14:val="tx1"/>
                  </w14:solidFill>
                </w14:textFill>
              </w:rPr>
            </w:pPr>
          </w:p>
        </w:tc>
      </w:tr>
    </w:tbl>
    <w:p>
      <w:pPr>
        <w:tabs>
          <w:tab w:val="left" w:pos="795"/>
        </w:tabs>
        <w:rPr>
          <w:rFonts w:ascii="Times New Roman" w:hAnsi="Times New Roman" w:eastAsia="宋体" w:cs="Times New Roman"/>
          <w:sz w:val="24"/>
          <w:szCs w:val="24"/>
        </w:rPr>
        <w:sectPr>
          <w:pgSz w:w="16838" w:h="11906" w:orient="landscape"/>
          <w:pgMar w:top="1797" w:right="1440" w:bottom="1797" w:left="1440" w:header="851" w:footer="992" w:gutter="0"/>
          <w:cols w:space="425" w:num="1"/>
          <w:docGrid w:type="linesAndChars" w:linePitch="312" w:charSpace="0"/>
        </w:sectPr>
      </w:pPr>
    </w:p>
    <w:p>
      <w:pPr>
        <w:pStyle w:val="2"/>
        <w:adjustRightInd w:val="0"/>
        <w:snapToGrid w:val="0"/>
        <w:spacing w:line="360" w:lineRule="auto"/>
        <w:rPr>
          <w:rFonts w:ascii="Times New Roman" w:hAnsi="Times New Roman" w:cs="Times New Roman"/>
        </w:rPr>
      </w:pPr>
      <w:bookmarkStart w:id="36" w:name="_Toc521141710"/>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rPr>
        <w:t>环境影响报告书主要结论及其审批部门审批决定</w:t>
      </w:r>
      <w:bookmarkEnd w:id="36"/>
    </w:p>
    <w:p>
      <w:pPr>
        <w:pStyle w:val="3"/>
        <w:adjustRightInd w:val="0"/>
        <w:snapToGrid w:val="0"/>
        <w:spacing w:line="360" w:lineRule="auto"/>
        <w:rPr>
          <w:rFonts w:ascii="Times New Roman" w:hAnsi="Times New Roman" w:cs="Times New Roman"/>
          <w:sz w:val="24"/>
          <w:szCs w:val="24"/>
        </w:rPr>
      </w:pPr>
      <w:bookmarkStart w:id="37" w:name="_Toc521141711"/>
      <w:r>
        <w:rPr>
          <w:rFonts w:hint="eastAsia" w:ascii="Times New Roman" w:hAnsi="Times New Roman" w:cs="Times New Roman"/>
          <w:sz w:val="24"/>
          <w:szCs w:val="24"/>
        </w:rPr>
        <w:t>5</w:t>
      </w:r>
      <w:r>
        <w:rPr>
          <w:rFonts w:ascii="Times New Roman" w:hAnsi="Times New Roman" w:cs="Times New Roman"/>
          <w:sz w:val="24"/>
          <w:szCs w:val="24"/>
        </w:rPr>
        <w:t xml:space="preserve">.1 </w:t>
      </w:r>
      <w:r>
        <w:rPr>
          <w:rFonts w:hint="eastAsia" w:ascii="Times New Roman" w:hAnsi="Times New Roman" w:cs="Times New Roman"/>
          <w:sz w:val="24"/>
          <w:szCs w:val="24"/>
        </w:rPr>
        <w:t>环境影响报告书</w:t>
      </w:r>
      <w:r>
        <w:rPr>
          <w:rFonts w:ascii="Times New Roman" w:hAnsi="Times New Roman" w:cs="Times New Roman"/>
          <w:sz w:val="24"/>
          <w:szCs w:val="24"/>
        </w:rPr>
        <w:t>主要结论与建议</w:t>
      </w:r>
      <w:bookmarkEnd w:id="37"/>
    </w:p>
    <w:p>
      <w:pPr>
        <w:pStyle w:val="4"/>
        <w:adjustRightInd w:val="0"/>
        <w:snapToGrid w:val="0"/>
        <w:spacing w:line="360" w:lineRule="auto"/>
        <w:rPr>
          <w:rFonts w:ascii="Times New Roman" w:hAnsi="Times New Roman" w:cs="Times New Roman"/>
          <w:b/>
        </w:rPr>
      </w:pPr>
      <w:r>
        <w:rPr>
          <w:rFonts w:hint="eastAsia" w:ascii="Times New Roman" w:hAnsi="Times New Roman" w:cs="Times New Roman"/>
          <w:b/>
        </w:rPr>
        <w:t>5.1</w:t>
      </w:r>
      <w:r>
        <w:rPr>
          <w:rFonts w:ascii="Times New Roman" w:hAnsi="Times New Roman" w:cs="Times New Roman"/>
          <w:b/>
        </w:rPr>
        <w:t xml:space="preserve">.1 </w:t>
      </w:r>
      <w:r>
        <w:rPr>
          <w:rFonts w:hint="eastAsia" w:ascii="Times New Roman" w:hAnsi="Times New Roman" w:cs="Times New Roman"/>
          <w:b/>
        </w:rPr>
        <w:t>废气</w:t>
      </w:r>
    </w:p>
    <w:p>
      <w:pPr>
        <w:pStyle w:val="4"/>
        <w:adjustRightInd w:val="0"/>
        <w:snapToGrid w:val="0"/>
        <w:spacing w:line="360" w:lineRule="auto"/>
        <w:rPr>
          <w:rFonts w:ascii="Times New Roman" w:hAnsi="Times New Roman" w:cs="Times New Roman"/>
        </w:rPr>
      </w:pPr>
      <w:r>
        <w:rPr>
          <w:rFonts w:hint="eastAsia" w:ascii="Times New Roman" w:hAnsi="Times New Roman" w:cs="Times New Roman"/>
          <w:b/>
        </w:rPr>
        <w:t>5.1</w:t>
      </w:r>
      <w:r>
        <w:rPr>
          <w:rFonts w:ascii="Times New Roman" w:hAnsi="Times New Roman" w:cs="Times New Roman"/>
          <w:b/>
        </w:rPr>
        <w:t>.1</w:t>
      </w:r>
      <w:r>
        <w:rPr>
          <w:rFonts w:hint="eastAsia" w:ascii="Times New Roman" w:hAnsi="Times New Roman" w:cs="Times New Roman"/>
          <w:b/>
        </w:rPr>
        <w:t>.1</w:t>
      </w:r>
      <w:r>
        <w:rPr>
          <w:rFonts w:ascii="Times New Roman" w:hAnsi="Times New Roman" w:cs="Times New Roman"/>
          <w:b/>
        </w:rPr>
        <w:t xml:space="preserve"> </w:t>
      </w:r>
      <w:r>
        <w:rPr>
          <w:rFonts w:hint="eastAsia" w:ascii="Times New Roman" w:hAnsi="Times New Roman" w:cs="Times New Roman"/>
          <w:b/>
        </w:rPr>
        <w:t>切割粉尘</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本项目设置1台等离子切割机，工作过程中会产生大量的金属粉尘。切割粉尘经滤筒除尘器处理最终经1座15m高排气筒排放，排气量为10000m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/h。切割粉尘产生量按金属板材用量的1%计算，则等离子切割粉尘产生量为46.9t/a。等离子切割机年有效工作时间为2400h，计算可知，切割粉尘产生浓度1954mg/ 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，产生速率19.5kg/h。滤筒除尘器除尘效率为99%，则切割粉尘排放浓度为20 mg/ 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，排放速率为0.2 kg/h，满足《大气污染污综合排放标准》（GB16297-1996）表2中新建污染源大气污染物排放二级标准。</w:t>
      </w:r>
    </w:p>
    <w:p>
      <w:pPr>
        <w:pStyle w:val="4"/>
        <w:adjustRightInd w:val="0"/>
        <w:snapToGrid w:val="0"/>
        <w:spacing w:line="360" w:lineRule="auto"/>
        <w:rPr>
          <w:rFonts w:ascii="Times New Roman" w:hAnsi="Times New Roman" w:cs="Times New Roman"/>
          <w:b/>
        </w:rPr>
      </w:pPr>
      <w:r>
        <w:rPr>
          <w:rFonts w:hint="eastAsia" w:ascii="Times New Roman" w:hAnsi="Times New Roman" w:cs="Times New Roman"/>
          <w:b/>
        </w:rPr>
        <w:t>5.1</w:t>
      </w:r>
      <w:r>
        <w:rPr>
          <w:rFonts w:ascii="Times New Roman" w:hAnsi="Times New Roman" w:cs="Times New Roman"/>
          <w:b/>
        </w:rPr>
        <w:t>.1</w:t>
      </w:r>
      <w:r>
        <w:rPr>
          <w:rFonts w:hint="eastAsia" w:ascii="Times New Roman" w:hAnsi="Times New Roman" w:cs="Times New Roman"/>
          <w:b/>
        </w:rPr>
        <w:t>.2</w:t>
      </w:r>
      <w:r>
        <w:rPr>
          <w:rFonts w:ascii="Times New Roman" w:hAnsi="Times New Roman" w:cs="Times New Roman"/>
          <w:b/>
        </w:rPr>
        <w:t xml:space="preserve"> </w:t>
      </w:r>
      <w:r>
        <w:rPr>
          <w:rFonts w:hint="eastAsia" w:ascii="Times New Roman" w:hAnsi="Times New Roman" w:cs="Times New Roman"/>
          <w:b/>
        </w:rPr>
        <w:t>抛丸粉尘</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本项目对抛丸机产生的粉尘通过引风机引入布袋除尘器处理后通过1座15m排气筒排空，排气量均为10000 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/h，粉尘初始浓度为5000 mg/ 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，布袋除尘除尘效率为99%，粉尘排放浓度为50 mg/ 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，总排放速率为0.5 kg/h，粉尘排浓度和排放速率满足《大气污染物综合排放标准》（GB16297-1996）表2中二级标准。</w:t>
      </w:r>
    </w:p>
    <w:p>
      <w:pPr>
        <w:pStyle w:val="4"/>
        <w:adjustRightInd w:val="0"/>
        <w:snapToGrid w:val="0"/>
        <w:spacing w:line="360" w:lineRule="auto"/>
        <w:rPr>
          <w:rFonts w:ascii="Times New Roman" w:hAnsi="Times New Roman" w:cs="Times New Roman"/>
          <w:b/>
        </w:rPr>
      </w:pPr>
      <w:r>
        <w:rPr>
          <w:rFonts w:hint="eastAsia" w:ascii="Times New Roman" w:hAnsi="Times New Roman" w:cs="Times New Roman"/>
          <w:b/>
        </w:rPr>
        <w:t>5.1</w:t>
      </w:r>
      <w:r>
        <w:rPr>
          <w:rFonts w:ascii="Times New Roman" w:hAnsi="Times New Roman" w:cs="Times New Roman"/>
          <w:b/>
        </w:rPr>
        <w:t>.1</w:t>
      </w:r>
      <w:r>
        <w:rPr>
          <w:rFonts w:hint="eastAsia" w:ascii="Times New Roman" w:hAnsi="Times New Roman" w:cs="Times New Roman"/>
          <w:b/>
        </w:rPr>
        <w:t>.3</w:t>
      </w:r>
      <w:r>
        <w:rPr>
          <w:rFonts w:ascii="Times New Roman" w:hAnsi="Times New Roman" w:cs="Times New Roman"/>
          <w:b/>
        </w:rPr>
        <w:t xml:space="preserve"> </w:t>
      </w:r>
      <w:r>
        <w:rPr>
          <w:rFonts w:hint="eastAsia" w:ascii="Times New Roman" w:hAnsi="Times New Roman" w:cs="Times New Roman"/>
          <w:b/>
        </w:rPr>
        <w:t>喷漆废气</w:t>
      </w:r>
    </w:p>
    <w:p>
      <w:pPr>
        <w:spacing w:line="360" w:lineRule="auto"/>
        <w:ind w:firstLine="420"/>
        <w:rPr>
          <w:rFonts w:ascii="宋体" w:hAnsi="宋体" w:eastAsia="宋体"/>
          <w:sz w:val="24"/>
          <w:szCs w:val="24"/>
        </w:rPr>
      </w:pPr>
      <w:r>
        <w:rPr>
          <w:rFonts w:hint="eastAsia" w:ascii="宋体" w:hAnsi="宋体" w:eastAsia="宋体"/>
          <w:sz w:val="24"/>
          <w:szCs w:val="24"/>
        </w:rPr>
        <w:t>本项目设水旋式喷漆室</w:t>
      </w:r>
      <w:r>
        <w:rPr>
          <w:rFonts w:ascii="Times New Roman" w:hAnsi="Times New Roman" w:eastAsia="宋体" w:cs="Times New Roman"/>
          <w:sz w:val="24"/>
          <w:szCs w:val="24"/>
        </w:rPr>
        <w:t>1</w:t>
      </w:r>
      <w:r>
        <w:rPr>
          <w:rFonts w:hint="eastAsia" w:ascii="宋体" w:hAnsi="宋体" w:eastAsia="宋体"/>
          <w:sz w:val="24"/>
          <w:szCs w:val="24"/>
        </w:rPr>
        <w:t>个，烘干室</w:t>
      </w:r>
      <w:r>
        <w:rPr>
          <w:rFonts w:ascii="Times New Roman" w:hAnsi="Times New Roman" w:eastAsia="宋体" w:cs="Times New Roman"/>
          <w:sz w:val="24"/>
          <w:szCs w:val="24"/>
        </w:rPr>
        <w:t>1</w:t>
      </w:r>
      <w:r>
        <w:rPr>
          <w:rFonts w:hint="eastAsia" w:ascii="宋体" w:hAnsi="宋体" w:eastAsia="宋体"/>
          <w:sz w:val="24"/>
          <w:szCs w:val="24"/>
        </w:rPr>
        <w:t>个。抛丸合格的车体进水旋式喷漆室进行喷漆，然后进入烘干室烘干。水旋式喷漆室的喷漆废气首先经水旋式漆雾处理装置处理，然后经过滤棉去除水雾后，再采用</w:t>
      </w:r>
      <w:r>
        <w:rPr>
          <w:rFonts w:ascii="Times New Roman" w:hAnsi="Times New Roman" w:eastAsia="宋体" w:cs="Times New Roman"/>
          <w:sz w:val="24"/>
          <w:szCs w:val="24"/>
        </w:rPr>
        <w:t>UV</w:t>
      </w:r>
      <w:r>
        <w:rPr>
          <w:rFonts w:hint="eastAsia" w:ascii="宋体" w:hAnsi="宋体" w:eastAsia="宋体"/>
          <w:sz w:val="24"/>
          <w:szCs w:val="24"/>
        </w:rPr>
        <w:t>光氧+活性炭吸附装置处理，最终经</w:t>
      </w:r>
      <w:r>
        <w:rPr>
          <w:rFonts w:ascii="Times New Roman" w:hAnsi="Times New Roman" w:eastAsia="宋体" w:cs="Times New Roman"/>
          <w:sz w:val="24"/>
          <w:szCs w:val="24"/>
        </w:rPr>
        <w:t>15m</w:t>
      </w:r>
      <w:r>
        <w:rPr>
          <w:rFonts w:hint="eastAsia" w:ascii="宋体" w:hAnsi="宋体" w:eastAsia="宋体"/>
          <w:sz w:val="24"/>
          <w:szCs w:val="24"/>
        </w:rPr>
        <w:t>排气筒排放。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本项目喷漆废气采用“水旋式漆雾处理装置+过滤棉+</w:t>
      </w:r>
      <w:r>
        <w:rPr>
          <w:rFonts w:ascii="Times New Roman" w:hAnsi="Times New Roman" w:eastAsia="宋体" w:cs="Times New Roman"/>
          <w:sz w:val="24"/>
          <w:szCs w:val="24"/>
        </w:rPr>
        <w:t>UV</w:t>
      </w:r>
      <w:r>
        <w:rPr>
          <w:rFonts w:hint="eastAsia" w:ascii="宋体" w:hAnsi="宋体" w:eastAsia="宋体"/>
          <w:sz w:val="24"/>
          <w:szCs w:val="24"/>
        </w:rPr>
        <w:t>光氧+二级活性炭吸附”治理措施后，主要污染物漆雾（颗粒物）、苯、甲苯、二甲苯及非甲烷总烃的排放浓度分别为</w:t>
      </w:r>
      <w:r>
        <w:rPr>
          <w:rFonts w:ascii="Times New Roman" w:hAnsi="Times New Roman" w:eastAsia="宋体" w:cs="Times New Roman"/>
          <w:sz w:val="24"/>
          <w:szCs w:val="24"/>
        </w:rPr>
        <w:t>3.27 mg/ m</w:t>
      </w:r>
      <w:r>
        <w:rPr>
          <w:rFonts w:ascii="Times New Roman" w:hAnsi="Times New Roman" w:eastAsia="宋体" w:cs="Times New Roman"/>
          <w:sz w:val="24"/>
          <w:szCs w:val="24"/>
          <w:vertAlign w:val="superscript"/>
        </w:rPr>
        <w:t>3</w:t>
      </w:r>
      <w:r>
        <w:rPr>
          <w:rFonts w:hint="eastAsia" w:ascii="宋体" w:hAnsi="宋体" w:eastAsia="宋体"/>
          <w:sz w:val="24"/>
          <w:szCs w:val="24"/>
        </w:rPr>
        <w:t>、</w:t>
      </w:r>
      <w:r>
        <w:rPr>
          <w:rFonts w:ascii="Times New Roman" w:hAnsi="Times New Roman" w:eastAsia="宋体" w:cs="Times New Roman"/>
          <w:sz w:val="24"/>
          <w:szCs w:val="24"/>
        </w:rPr>
        <w:t>0.02</w:t>
      </w:r>
      <w:r>
        <w:rPr>
          <w:rFonts w:hint="eastAsia" w:ascii="宋体" w:hAnsi="宋体" w:eastAsia="宋体" w:cs="Times New Roman"/>
          <w:sz w:val="24"/>
          <w:szCs w:val="24"/>
        </w:rPr>
        <w:t xml:space="preserve"> </w:t>
      </w:r>
      <w:r>
        <w:rPr>
          <w:rFonts w:hint="eastAsia" w:ascii="Times New Roman" w:hAnsi="Times New Roman" w:eastAsia="宋体" w:cs="Times New Roman"/>
          <w:sz w:val="24"/>
          <w:szCs w:val="24"/>
        </w:rPr>
        <w:t>mg/ m</w:t>
      </w:r>
      <w:r>
        <w:rPr>
          <w:rFonts w:hint="eastAsia" w:ascii="Times New Roman" w:hAnsi="Times New Roman" w:eastAsia="宋体" w:cs="Times New Roman"/>
          <w:sz w:val="24"/>
          <w:szCs w:val="24"/>
          <w:vertAlign w:val="superscript"/>
        </w:rPr>
        <w:t>3</w:t>
      </w:r>
      <w:r>
        <w:rPr>
          <w:rFonts w:hint="eastAsia" w:ascii="宋体" w:hAnsi="宋体" w:eastAsia="宋体"/>
          <w:sz w:val="24"/>
          <w:szCs w:val="24"/>
        </w:rPr>
        <w:t>、</w:t>
      </w:r>
      <w:r>
        <w:rPr>
          <w:rFonts w:ascii="Times New Roman" w:hAnsi="Times New Roman" w:eastAsia="宋体" w:cs="Times New Roman"/>
          <w:sz w:val="24"/>
          <w:szCs w:val="24"/>
        </w:rPr>
        <w:t>0.41</w:t>
      </w:r>
      <w:r>
        <w:rPr>
          <w:rFonts w:hint="eastAsia" w:ascii="Times New Roman" w:hAnsi="Times New Roman" w:eastAsia="宋体" w:cs="Times New Roman"/>
          <w:sz w:val="24"/>
          <w:szCs w:val="24"/>
        </w:rPr>
        <w:t xml:space="preserve"> mg/ m</w:t>
      </w:r>
      <w:r>
        <w:rPr>
          <w:rFonts w:hint="eastAsia" w:ascii="Times New Roman" w:hAnsi="Times New Roman" w:eastAsia="宋体" w:cs="Times New Roman"/>
          <w:sz w:val="24"/>
          <w:szCs w:val="24"/>
          <w:vertAlign w:val="superscript"/>
        </w:rPr>
        <w:t>3</w:t>
      </w:r>
      <w:r>
        <w:rPr>
          <w:rFonts w:hint="eastAsia" w:ascii="宋体" w:hAnsi="宋体" w:eastAsia="宋体"/>
          <w:sz w:val="24"/>
          <w:szCs w:val="24"/>
        </w:rPr>
        <w:t>、</w:t>
      </w:r>
      <w:r>
        <w:rPr>
          <w:rFonts w:ascii="Times New Roman" w:hAnsi="Times New Roman" w:eastAsia="宋体" w:cs="Times New Roman"/>
          <w:sz w:val="24"/>
          <w:szCs w:val="24"/>
        </w:rPr>
        <w:t>0.72</w:t>
      </w:r>
      <w:r>
        <w:rPr>
          <w:rFonts w:hint="eastAsia" w:ascii="宋体" w:hAnsi="宋体" w:eastAsia="宋体" w:cs="Times New Roman"/>
          <w:sz w:val="24"/>
          <w:szCs w:val="24"/>
        </w:rPr>
        <w:t xml:space="preserve"> </w:t>
      </w:r>
      <w:r>
        <w:rPr>
          <w:rFonts w:hint="eastAsia" w:ascii="Times New Roman" w:hAnsi="Times New Roman" w:eastAsia="宋体" w:cs="Times New Roman"/>
          <w:sz w:val="24"/>
          <w:szCs w:val="24"/>
        </w:rPr>
        <w:t>mg/ m</w:t>
      </w:r>
      <w:r>
        <w:rPr>
          <w:rFonts w:hint="eastAsia" w:ascii="Times New Roman" w:hAnsi="Times New Roman" w:eastAsia="宋体" w:cs="Times New Roman"/>
          <w:sz w:val="24"/>
          <w:szCs w:val="24"/>
          <w:vertAlign w:val="superscript"/>
        </w:rPr>
        <w:t>3</w:t>
      </w:r>
      <w:r>
        <w:rPr>
          <w:rFonts w:hint="eastAsia" w:ascii="宋体" w:hAnsi="宋体" w:eastAsia="宋体"/>
          <w:sz w:val="24"/>
          <w:szCs w:val="24"/>
        </w:rPr>
        <w:t>、</w:t>
      </w:r>
      <w:r>
        <w:rPr>
          <w:rFonts w:ascii="Times New Roman" w:hAnsi="Times New Roman" w:eastAsia="宋体" w:cs="Times New Roman"/>
          <w:sz w:val="24"/>
          <w:szCs w:val="24"/>
        </w:rPr>
        <w:t>1.52</w:t>
      </w:r>
      <w:r>
        <w:rPr>
          <w:rFonts w:hint="eastAsia" w:ascii="宋体" w:hAnsi="宋体" w:eastAsia="宋体" w:cs="Times New Roman"/>
          <w:sz w:val="24"/>
          <w:szCs w:val="24"/>
        </w:rPr>
        <w:t xml:space="preserve"> </w:t>
      </w:r>
      <w:r>
        <w:rPr>
          <w:rFonts w:hint="eastAsia" w:ascii="Times New Roman" w:hAnsi="Times New Roman" w:eastAsia="宋体" w:cs="Times New Roman"/>
          <w:sz w:val="24"/>
          <w:szCs w:val="24"/>
        </w:rPr>
        <w:t>mg/ m</w:t>
      </w:r>
      <w:r>
        <w:rPr>
          <w:rFonts w:hint="eastAsia" w:ascii="Times New Roman" w:hAnsi="Times New Roman" w:eastAsia="宋体" w:cs="Times New Roman"/>
          <w:sz w:val="24"/>
          <w:szCs w:val="24"/>
          <w:vertAlign w:val="superscript"/>
        </w:rPr>
        <w:t>3</w:t>
      </w:r>
      <w:r>
        <w:rPr>
          <w:rFonts w:hint="eastAsia" w:ascii="宋体" w:hAnsi="宋体" w:eastAsia="宋体"/>
          <w:sz w:val="24"/>
          <w:szCs w:val="24"/>
        </w:rPr>
        <w:t>，排放速率分别为</w:t>
      </w:r>
      <w:r>
        <w:rPr>
          <w:rFonts w:ascii="Times New Roman" w:hAnsi="Times New Roman" w:eastAsia="宋体" w:cs="Times New Roman"/>
          <w:sz w:val="24"/>
          <w:szCs w:val="24"/>
        </w:rPr>
        <w:t>0.065 kg/h</w:t>
      </w:r>
      <w:r>
        <w:rPr>
          <w:rFonts w:ascii="Times New Roman" w:hAnsi="宋体" w:eastAsia="宋体" w:cs="Times New Roman"/>
          <w:sz w:val="24"/>
          <w:szCs w:val="24"/>
        </w:rPr>
        <w:t>、</w:t>
      </w:r>
      <w:r>
        <w:rPr>
          <w:rFonts w:ascii="Times New Roman" w:hAnsi="Times New Roman" w:eastAsia="宋体" w:cs="Times New Roman"/>
          <w:sz w:val="24"/>
          <w:szCs w:val="24"/>
        </w:rPr>
        <w:t>0.0004 kg/h</w:t>
      </w:r>
      <w:r>
        <w:rPr>
          <w:rFonts w:ascii="Times New Roman" w:hAnsi="宋体" w:eastAsia="宋体" w:cs="Times New Roman"/>
          <w:sz w:val="24"/>
          <w:szCs w:val="24"/>
        </w:rPr>
        <w:t>、</w:t>
      </w:r>
      <w:r>
        <w:rPr>
          <w:rFonts w:ascii="Times New Roman" w:hAnsi="Times New Roman" w:eastAsia="宋体" w:cs="Times New Roman"/>
          <w:sz w:val="24"/>
          <w:szCs w:val="24"/>
        </w:rPr>
        <w:t>0.008 kg/h</w:t>
      </w:r>
      <w:r>
        <w:rPr>
          <w:rFonts w:ascii="Times New Roman" w:hAnsi="宋体" w:eastAsia="宋体" w:cs="Times New Roman"/>
          <w:sz w:val="24"/>
          <w:szCs w:val="24"/>
        </w:rPr>
        <w:t>、</w:t>
      </w:r>
      <w:r>
        <w:rPr>
          <w:rFonts w:ascii="Times New Roman" w:hAnsi="Times New Roman" w:eastAsia="宋体" w:cs="Times New Roman"/>
          <w:sz w:val="24"/>
          <w:szCs w:val="24"/>
        </w:rPr>
        <w:t>0.014 kg/h</w:t>
      </w:r>
      <w:r>
        <w:rPr>
          <w:rFonts w:ascii="Times New Roman" w:hAnsi="宋体" w:eastAsia="宋体" w:cs="Times New Roman"/>
          <w:sz w:val="24"/>
          <w:szCs w:val="24"/>
        </w:rPr>
        <w:t>、</w:t>
      </w:r>
      <w:r>
        <w:rPr>
          <w:rFonts w:ascii="Times New Roman" w:hAnsi="Times New Roman" w:eastAsia="宋体" w:cs="Times New Roman"/>
          <w:sz w:val="24"/>
          <w:szCs w:val="24"/>
        </w:rPr>
        <w:t>0.03 kg/h</w:t>
      </w:r>
      <w:r>
        <w:rPr>
          <w:rFonts w:ascii="Times New Roman" w:hAnsi="宋体" w:eastAsia="宋体" w:cs="Times New Roman"/>
          <w:sz w:val="24"/>
          <w:szCs w:val="24"/>
        </w:rPr>
        <w:t>。</w:t>
      </w:r>
      <w:r>
        <w:rPr>
          <w:rFonts w:hint="eastAsia" w:ascii="Times New Roman" w:hAnsi="宋体" w:eastAsia="宋体" w:cs="Times New Roman"/>
          <w:sz w:val="24"/>
          <w:szCs w:val="24"/>
        </w:rPr>
        <w:t>喷漆废气中漆雾（颗粒物）排放浓度及排放速率均满足</w:t>
      </w:r>
      <w:r>
        <w:rPr>
          <w:rFonts w:hint="eastAsia" w:ascii="Times New Roman" w:hAnsi="Times New Roman" w:eastAsia="宋体" w:cs="Times New Roman"/>
          <w:sz w:val="24"/>
          <w:szCs w:val="24"/>
        </w:rPr>
        <w:t>《大气污染污综合排放标准》（GB16297-1996）表2中新建污染源大气污染物排放二级限值要求，苯、</w:t>
      </w:r>
      <w:r>
        <w:rPr>
          <w:rFonts w:hint="eastAsia" w:ascii="宋体" w:hAnsi="宋体" w:eastAsia="宋体"/>
          <w:sz w:val="24"/>
          <w:szCs w:val="24"/>
        </w:rPr>
        <w:t>甲苯、二甲苯及非甲烷总烃排放浓度及去除效率均满足《工业企业挥发性有机物排放控制标准》</w:t>
      </w:r>
      <w:r>
        <w:rPr>
          <w:rFonts w:ascii="Times New Roman" w:hAnsi="Times New Roman" w:eastAsia="宋体" w:cs="Times New Roman"/>
          <w:sz w:val="24"/>
          <w:szCs w:val="24"/>
        </w:rPr>
        <w:t>（DB13/2322-2016）</w:t>
      </w:r>
      <w:r>
        <w:rPr>
          <w:rFonts w:hint="eastAsia" w:ascii="宋体" w:hAnsi="宋体" w:eastAsia="宋体"/>
          <w:sz w:val="24"/>
          <w:szCs w:val="24"/>
        </w:rPr>
        <w:t>表</w:t>
      </w:r>
      <w:r>
        <w:rPr>
          <w:rFonts w:ascii="Times New Roman" w:hAnsi="Times New Roman" w:eastAsia="宋体" w:cs="Times New Roman"/>
          <w:sz w:val="24"/>
          <w:szCs w:val="24"/>
        </w:rPr>
        <w:t>1</w:t>
      </w:r>
      <w:r>
        <w:rPr>
          <w:rFonts w:hint="eastAsia" w:ascii="宋体" w:hAnsi="宋体" w:eastAsia="宋体"/>
          <w:sz w:val="24"/>
          <w:szCs w:val="24"/>
        </w:rPr>
        <w:t>标准要求。</w:t>
      </w:r>
    </w:p>
    <w:p>
      <w:pPr>
        <w:pStyle w:val="4"/>
        <w:adjustRightInd w:val="0"/>
        <w:snapToGrid w:val="0"/>
        <w:spacing w:line="360" w:lineRule="auto"/>
        <w:rPr>
          <w:rFonts w:ascii="Times New Roman" w:hAnsi="Times New Roman" w:cs="Times New Roman"/>
          <w:b/>
        </w:rPr>
      </w:pPr>
      <w:r>
        <w:rPr>
          <w:rFonts w:hint="eastAsia" w:ascii="Times New Roman" w:hAnsi="Times New Roman" w:cs="Times New Roman"/>
          <w:b/>
        </w:rPr>
        <w:t>5.1</w:t>
      </w:r>
      <w:r>
        <w:rPr>
          <w:rFonts w:ascii="Times New Roman" w:hAnsi="Times New Roman" w:cs="Times New Roman"/>
          <w:b/>
        </w:rPr>
        <w:t>.1</w:t>
      </w:r>
      <w:r>
        <w:rPr>
          <w:rFonts w:hint="eastAsia" w:ascii="Times New Roman" w:hAnsi="Times New Roman" w:cs="Times New Roman"/>
          <w:b/>
        </w:rPr>
        <w:t>.4</w:t>
      </w:r>
      <w:r>
        <w:rPr>
          <w:rFonts w:ascii="Times New Roman" w:hAnsi="Times New Roman" w:cs="Times New Roman"/>
          <w:b/>
        </w:rPr>
        <w:t xml:space="preserve"> </w:t>
      </w:r>
      <w:r>
        <w:rPr>
          <w:rFonts w:hint="eastAsia" w:ascii="Times New Roman" w:hAnsi="Times New Roman" w:cs="Times New Roman"/>
          <w:b/>
        </w:rPr>
        <w:t>烘干废气</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烘干室为密闭工作间，采用电加热热风循环方式烘干。烘干废气经</w:t>
      </w:r>
      <w:r>
        <w:rPr>
          <w:rFonts w:ascii="Times New Roman" w:hAnsi="Times New Roman" w:eastAsia="宋体" w:cs="Times New Roman"/>
          <w:sz w:val="24"/>
          <w:szCs w:val="24"/>
        </w:rPr>
        <w:t>UV</w:t>
      </w:r>
      <w:r>
        <w:rPr>
          <w:rFonts w:hint="eastAsia" w:ascii="宋体" w:hAnsi="宋体" w:eastAsia="宋体"/>
          <w:sz w:val="24"/>
          <w:szCs w:val="24"/>
        </w:rPr>
        <w:t>光氧+活性炭吸附处理后，经</w:t>
      </w:r>
      <w:r>
        <w:rPr>
          <w:rFonts w:ascii="Times New Roman" w:hAnsi="Times New Roman" w:eastAsia="宋体" w:cs="Times New Roman"/>
          <w:sz w:val="24"/>
          <w:szCs w:val="24"/>
        </w:rPr>
        <w:t>15m</w:t>
      </w:r>
      <w:r>
        <w:rPr>
          <w:rFonts w:hint="eastAsia" w:ascii="宋体" w:hAnsi="宋体" w:eastAsia="宋体"/>
          <w:sz w:val="24"/>
          <w:szCs w:val="24"/>
        </w:rPr>
        <w:t>排气筒排放。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本项目烘干室经</w:t>
      </w:r>
      <w:r>
        <w:rPr>
          <w:rFonts w:ascii="Times New Roman" w:hAnsi="Times New Roman" w:eastAsia="宋体" w:cs="Times New Roman"/>
          <w:sz w:val="24"/>
          <w:szCs w:val="24"/>
        </w:rPr>
        <w:t>UV</w:t>
      </w:r>
      <w:r>
        <w:rPr>
          <w:rFonts w:hint="eastAsia" w:ascii="宋体" w:hAnsi="宋体" w:eastAsia="宋体"/>
          <w:sz w:val="24"/>
          <w:szCs w:val="24"/>
        </w:rPr>
        <w:t>光氧</w:t>
      </w:r>
      <w:r>
        <w:rPr>
          <w:rFonts w:ascii="Times New Roman" w:hAnsi="Times New Roman" w:eastAsia="宋体" w:cs="Times New Roman"/>
          <w:sz w:val="24"/>
          <w:szCs w:val="24"/>
        </w:rPr>
        <w:t>+</w:t>
      </w:r>
      <w:r>
        <w:rPr>
          <w:rFonts w:hint="eastAsia" w:ascii="宋体" w:hAnsi="宋体" w:eastAsia="宋体"/>
          <w:sz w:val="24"/>
          <w:szCs w:val="24"/>
        </w:rPr>
        <w:t>活性炭吸附治理措施后，主要污染物污染物排放浓度分别为苯：</w:t>
      </w:r>
      <w:r>
        <w:rPr>
          <w:rFonts w:ascii="Times New Roman" w:hAnsi="Times New Roman" w:eastAsia="宋体" w:cs="Times New Roman"/>
          <w:sz w:val="24"/>
          <w:szCs w:val="24"/>
        </w:rPr>
        <w:t>0.05 mg/ m</w:t>
      </w:r>
      <w:r>
        <w:rPr>
          <w:rFonts w:ascii="Times New Roman" w:hAnsi="Times New Roman" w:eastAsia="宋体" w:cs="Times New Roman"/>
          <w:sz w:val="24"/>
          <w:szCs w:val="24"/>
          <w:vertAlign w:val="superscript"/>
        </w:rPr>
        <w:t>3</w:t>
      </w:r>
      <w:r>
        <w:rPr>
          <w:rFonts w:hint="eastAsia" w:ascii="宋体" w:hAnsi="宋体" w:eastAsia="宋体"/>
          <w:sz w:val="24"/>
          <w:szCs w:val="24"/>
        </w:rPr>
        <w:t>、甲苯：</w:t>
      </w:r>
      <w:r>
        <w:rPr>
          <w:rFonts w:hint="eastAsia" w:ascii="Times New Roman" w:hAnsi="Times New Roman" w:eastAsia="宋体" w:cs="Times New Roman"/>
          <w:sz w:val="24"/>
          <w:szCs w:val="24"/>
        </w:rPr>
        <w:t>1.02</w:t>
      </w:r>
      <w:r>
        <w:rPr>
          <w:rFonts w:ascii="Times New Roman" w:hAnsi="Times New Roman" w:eastAsia="宋体" w:cs="Times New Roman"/>
          <w:sz w:val="24"/>
          <w:szCs w:val="24"/>
        </w:rPr>
        <w:t xml:space="preserve"> mg/ m</w:t>
      </w:r>
      <w:r>
        <w:rPr>
          <w:rFonts w:ascii="Times New Roman" w:hAnsi="Times New Roman" w:eastAsia="宋体" w:cs="Times New Roman"/>
          <w:sz w:val="24"/>
          <w:szCs w:val="24"/>
          <w:vertAlign w:val="superscript"/>
        </w:rPr>
        <w:t>3</w:t>
      </w:r>
      <w:r>
        <w:rPr>
          <w:rFonts w:hint="eastAsia" w:ascii="宋体" w:hAnsi="宋体" w:eastAsia="宋体"/>
          <w:sz w:val="24"/>
          <w:szCs w:val="24"/>
        </w:rPr>
        <w:t>、二甲苯：</w:t>
      </w:r>
      <w:r>
        <w:rPr>
          <w:rFonts w:hint="eastAsia" w:ascii="Times New Roman" w:hAnsi="Times New Roman" w:eastAsia="宋体" w:cs="Times New Roman"/>
          <w:sz w:val="24"/>
          <w:szCs w:val="24"/>
        </w:rPr>
        <w:t>1.77</w:t>
      </w:r>
      <w:r>
        <w:rPr>
          <w:rFonts w:ascii="Times New Roman" w:hAnsi="Times New Roman" w:eastAsia="宋体" w:cs="Times New Roman"/>
          <w:sz w:val="24"/>
          <w:szCs w:val="24"/>
        </w:rPr>
        <w:t xml:space="preserve"> mg/ m</w:t>
      </w:r>
      <w:r>
        <w:rPr>
          <w:rFonts w:ascii="Times New Roman" w:hAnsi="Times New Roman" w:eastAsia="宋体" w:cs="Times New Roman"/>
          <w:sz w:val="24"/>
          <w:szCs w:val="24"/>
          <w:vertAlign w:val="superscript"/>
        </w:rPr>
        <w:t>3</w:t>
      </w:r>
      <w:r>
        <w:rPr>
          <w:rFonts w:hint="eastAsia" w:ascii="宋体" w:hAnsi="宋体" w:eastAsia="宋体"/>
          <w:sz w:val="24"/>
          <w:szCs w:val="24"/>
        </w:rPr>
        <w:t>、非甲烷总烃：</w:t>
      </w:r>
      <w:r>
        <w:rPr>
          <w:rFonts w:hint="eastAsia" w:ascii="Times New Roman" w:hAnsi="Times New Roman" w:eastAsia="宋体" w:cs="Times New Roman"/>
          <w:sz w:val="24"/>
          <w:szCs w:val="24"/>
        </w:rPr>
        <w:t>3.74</w:t>
      </w:r>
      <w:r>
        <w:rPr>
          <w:rFonts w:ascii="Times New Roman" w:hAnsi="Times New Roman" w:eastAsia="宋体" w:cs="Times New Roman"/>
          <w:sz w:val="24"/>
          <w:szCs w:val="24"/>
        </w:rPr>
        <w:t xml:space="preserve"> mg/ m</w:t>
      </w:r>
      <w:r>
        <w:rPr>
          <w:rFonts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，排放速率分别为0.001</w:t>
      </w:r>
      <w:r>
        <w:rPr>
          <w:rFonts w:ascii="Times New Roman" w:hAnsi="Times New Roman" w:eastAsia="宋体" w:cs="Times New Roman"/>
          <w:sz w:val="24"/>
          <w:szCs w:val="24"/>
        </w:rPr>
        <w:t xml:space="preserve"> kg/h</w:t>
      </w:r>
      <w:r>
        <w:rPr>
          <w:rFonts w:ascii="Times New Roman" w:hAnsi="宋体" w:eastAsia="宋体" w:cs="Times New Roman"/>
          <w:sz w:val="24"/>
          <w:szCs w:val="24"/>
        </w:rPr>
        <w:t>、</w:t>
      </w:r>
      <w:r>
        <w:rPr>
          <w:rFonts w:hint="eastAsia" w:ascii="Times New Roman" w:hAnsi="宋体" w:eastAsia="宋体" w:cs="Times New Roman"/>
          <w:sz w:val="24"/>
          <w:szCs w:val="24"/>
        </w:rPr>
        <w:t>0.02</w:t>
      </w:r>
      <w:r>
        <w:rPr>
          <w:rFonts w:ascii="Times New Roman" w:hAnsi="Times New Roman" w:eastAsia="宋体" w:cs="Times New Roman"/>
          <w:sz w:val="24"/>
          <w:szCs w:val="24"/>
        </w:rPr>
        <w:t xml:space="preserve"> kg/h</w:t>
      </w:r>
      <w:r>
        <w:rPr>
          <w:rFonts w:ascii="Times New Roman" w:hAnsi="宋体" w:eastAsia="宋体" w:cs="Times New Roman"/>
          <w:sz w:val="24"/>
          <w:szCs w:val="24"/>
        </w:rPr>
        <w:t>、</w:t>
      </w:r>
      <w:r>
        <w:rPr>
          <w:rFonts w:hint="eastAsia" w:ascii="Times New Roman" w:hAnsi="宋体" w:eastAsia="宋体" w:cs="Times New Roman"/>
          <w:sz w:val="24"/>
          <w:szCs w:val="24"/>
        </w:rPr>
        <w:t>0.035</w:t>
      </w:r>
      <w:r>
        <w:rPr>
          <w:rFonts w:ascii="Times New Roman" w:hAnsi="Times New Roman" w:eastAsia="宋体" w:cs="Times New Roman"/>
          <w:sz w:val="24"/>
          <w:szCs w:val="24"/>
        </w:rPr>
        <w:t xml:space="preserve"> kg/h</w:t>
      </w:r>
      <w:r>
        <w:rPr>
          <w:rFonts w:ascii="Times New Roman" w:hAnsi="宋体" w:eastAsia="宋体" w:cs="Times New Roman"/>
          <w:sz w:val="24"/>
          <w:szCs w:val="24"/>
        </w:rPr>
        <w:t>、</w:t>
      </w:r>
      <w:r>
        <w:rPr>
          <w:rFonts w:hint="eastAsia" w:ascii="Times New Roman" w:hAnsi="宋体" w:eastAsia="宋体" w:cs="Times New Roman"/>
          <w:sz w:val="24"/>
          <w:szCs w:val="24"/>
        </w:rPr>
        <w:t>0.075</w:t>
      </w:r>
      <w:r>
        <w:rPr>
          <w:rFonts w:ascii="Times New Roman" w:hAnsi="Times New Roman" w:eastAsia="宋体" w:cs="Times New Roman"/>
          <w:sz w:val="24"/>
          <w:szCs w:val="24"/>
        </w:rPr>
        <w:t xml:space="preserve"> kg/h</w:t>
      </w:r>
      <w:r>
        <w:rPr>
          <w:rFonts w:hint="eastAsia" w:ascii="Times New Roman" w:hAnsi="宋体" w:eastAsia="宋体" w:cs="Times New Roman"/>
          <w:sz w:val="24"/>
          <w:szCs w:val="24"/>
        </w:rPr>
        <w:t>，污染物排放浓度及去除效率均满足《工业企业挥发性有机物排放控制标准》</w:t>
      </w:r>
      <w:r>
        <w:rPr>
          <w:rFonts w:ascii="Times New Roman" w:hAnsi="Times New Roman" w:eastAsia="宋体" w:cs="Times New Roman"/>
          <w:sz w:val="24"/>
          <w:szCs w:val="24"/>
        </w:rPr>
        <w:t>（DB13/2322-2016）</w:t>
      </w:r>
      <w:r>
        <w:rPr>
          <w:rFonts w:hint="eastAsia" w:ascii="宋体" w:hAnsi="宋体" w:eastAsia="宋体"/>
          <w:sz w:val="24"/>
          <w:szCs w:val="24"/>
        </w:rPr>
        <w:t>表</w:t>
      </w:r>
      <w:r>
        <w:rPr>
          <w:rFonts w:ascii="Times New Roman" w:hAnsi="Times New Roman" w:eastAsia="宋体" w:cs="Times New Roman"/>
          <w:sz w:val="24"/>
          <w:szCs w:val="24"/>
        </w:rPr>
        <w:t>1</w:t>
      </w:r>
      <w:r>
        <w:rPr>
          <w:rFonts w:hint="eastAsia" w:ascii="宋体" w:hAnsi="宋体" w:eastAsia="宋体"/>
          <w:sz w:val="24"/>
          <w:szCs w:val="24"/>
        </w:rPr>
        <w:t>标准要求。</w:t>
      </w:r>
    </w:p>
    <w:p>
      <w:pPr>
        <w:pStyle w:val="4"/>
        <w:adjustRightInd w:val="0"/>
        <w:snapToGrid w:val="0"/>
        <w:spacing w:line="360" w:lineRule="auto"/>
        <w:rPr>
          <w:rFonts w:ascii="Times New Roman" w:hAnsi="Times New Roman" w:cs="Times New Roman"/>
          <w:b/>
        </w:rPr>
      </w:pPr>
      <w:r>
        <w:rPr>
          <w:rFonts w:hint="eastAsia" w:ascii="Times New Roman" w:hAnsi="Times New Roman" w:cs="Times New Roman"/>
          <w:b/>
        </w:rPr>
        <w:t>5.1</w:t>
      </w:r>
      <w:r>
        <w:rPr>
          <w:rFonts w:ascii="Times New Roman" w:hAnsi="Times New Roman" w:cs="Times New Roman"/>
          <w:b/>
        </w:rPr>
        <w:t>.1</w:t>
      </w:r>
      <w:r>
        <w:rPr>
          <w:rFonts w:hint="eastAsia" w:ascii="Times New Roman" w:hAnsi="Times New Roman" w:cs="Times New Roman"/>
          <w:b/>
        </w:rPr>
        <w:t>.5</w:t>
      </w:r>
      <w:r>
        <w:rPr>
          <w:rFonts w:ascii="Times New Roman" w:hAnsi="Times New Roman" w:cs="Times New Roman"/>
          <w:b/>
        </w:rPr>
        <w:t xml:space="preserve"> </w:t>
      </w:r>
      <w:r>
        <w:rPr>
          <w:rFonts w:hint="eastAsia" w:ascii="Times New Roman" w:hAnsi="Times New Roman" w:cs="Times New Roman"/>
          <w:b/>
        </w:rPr>
        <w:t>焊接烟尘</w:t>
      </w:r>
    </w:p>
    <w:p>
      <w:pPr>
        <w:spacing w:line="360" w:lineRule="auto"/>
        <w:ind w:firstLine="480" w:firstLineChars="200"/>
        <w:rPr>
          <w:rFonts w:ascii="Times New Roman" w:hAnsi="宋体" w:eastAsia="宋体" w:cs="Times New Roman"/>
          <w:sz w:val="24"/>
          <w:szCs w:val="24"/>
        </w:rPr>
      </w:pPr>
      <w:r>
        <w:rPr>
          <w:rFonts w:hint="eastAsia" w:ascii="Times New Roman" w:hAnsi="宋体" w:eastAsia="宋体" w:cs="Times New Roman"/>
          <w:sz w:val="24"/>
          <w:szCs w:val="24"/>
        </w:rPr>
        <w:t>本项目机加工车间的焊接工序主要采用CO</w:t>
      </w:r>
      <w:r>
        <w:rPr>
          <w:rFonts w:hint="eastAsia" w:ascii="Times New Roman" w:hAnsi="宋体" w:eastAsia="宋体" w:cs="Times New Roman"/>
          <w:sz w:val="24"/>
          <w:szCs w:val="24"/>
          <w:vertAlign w:val="subscript"/>
        </w:rPr>
        <w:t>2</w:t>
      </w:r>
      <w:r>
        <w:rPr>
          <w:rFonts w:hint="eastAsia" w:ascii="Times New Roman" w:hAnsi="宋体" w:eastAsia="宋体" w:cs="Times New Roman"/>
          <w:sz w:val="24"/>
          <w:szCs w:val="24"/>
        </w:rPr>
        <w:t>气体保护自动焊机、CO</w:t>
      </w:r>
      <w:r>
        <w:rPr>
          <w:rFonts w:hint="eastAsia" w:ascii="Times New Roman" w:hAnsi="宋体" w:eastAsia="宋体" w:cs="Times New Roman"/>
          <w:sz w:val="24"/>
          <w:szCs w:val="24"/>
          <w:vertAlign w:val="subscript"/>
        </w:rPr>
        <w:t>2</w:t>
      </w:r>
      <w:r>
        <w:rPr>
          <w:rFonts w:hint="eastAsia" w:ascii="Times New Roman" w:hAnsi="宋体" w:eastAsia="宋体" w:cs="Times New Roman"/>
          <w:sz w:val="24"/>
          <w:szCs w:val="24"/>
        </w:rPr>
        <w:t>气体保护半自动焊机、自动焊接操纵机等。CO</w:t>
      </w:r>
      <w:r>
        <w:rPr>
          <w:rFonts w:hint="eastAsia" w:ascii="Times New Roman" w:hAnsi="宋体" w:eastAsia="宋体" w:cs="Times New Roman"/>
          <w:sz w:val="24"/>
          <w:szCs w:val="24"/>
          <w:vertAlign w:val="subscript"/>
        </w:rPr>
        <w:t>2</w:t>
      </w:r>
      <w:r>
        <w:rPr>
          <w:rFonts w:hint="eastAsia" w:ascii="Times New Roman" w:hAnsi="宋体" w:eastAsia="宋体" w:cs="Times New Roman"/>
          <w:sz w:val="24"/>
          <w:szCs w:val="24"/>
        </w:rPr>
        <w:t>气体保护自动焊机、CO</w:t>
      </w:r>
      <w:r>
        <w:rPr>
          <w:rFonts w:hint="eastAsia" w:ascii="Times New Roman" w:hAnsi="宋体" w:eastAsia="宋体" w:cs="Times New Roman"/>
          <w:sz w:val="24"/>
          <w:szCs w:val="24"/>
          <w:vertAlign w:val="subscript"/>
        </w:rPr>
        <w:t>2</w:t>
      </w:r>
      <w:r>
        <w:rPr>
          <w:rFonts w:hint="eastAsia" w:ascii="Times New Roman" w:hAnsi="宋体" w:eastAsia="宋体" w:cs="Times New Roman"/>
          <w:sz w:val="24"/>
          <w:szCs w:val="24"/>
        </w:rPr>
        <w:t>气体保护半自动焊机、自动焊接操纵机均自带小型焊接烟尘净化装置，自动焊接操纵机均配套移动式烟尘净化器进行处理，除尘效率均在90%以上。烟尘经除尘器处理后直接在车间内排放。</w:t>
      </w:r>
    </w:p>
    <w:p>
      <w:pPr>
        <w:pStyle w:val="4"/>
        <w:adjustRightInd w:val="0"/>
        <w:snapToGrid w:val="0"/>
        <w:spacing w:line="360" w:lineRule="auto"/>
        <w:rPr>
          <w:rFonts w:ascii="Times New Roman" w:hAnsi="Times New Roman" w:cs="Times New Roman"/>
          <w:b/>
        </w:rPr>
      </w:pPr>
      <w:r>
        <w:rPr>
          <w:rFonts w:hint="eastAsia" w:ascii="Times New Roman" w:hAnsi="Times New Roman" w:cs="Times New Roman"/>
          <w:b/>
        </w:rPr>
        <w:t>5.1</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b/>
        </w:rPr>
        <w:t xml:space="preserve"> </w:t>
      </w:r>
      <w:r>
        <w:rPr>
          <w:rFonts w:hint="eastAsia" w:ascii="Times New Roman" w:hAnsi="Times New Roman" w:cs="Times New Roman"/>
          <w:b/>
        </w:rPr>
        <w:t>废水</w:t>
      </w:r>
    </w:p>
    <w:p>
      <w:pPr>
        <w:pStyle w:val="4"/>
        <w:adjustRightInd w:val="0"/>
        <w:snapToGrid w:val="0"/>
        <w:spacing w:line="360" w:lineRule="auto"/>
        <w:rPr>
          <w:rFonts w:ascii="Times New Roman" w:hAnsi="Times New Roman" w:cs="Times New Roman"/>
          <w:b/>
        </w:rPr>
      </w:pPr>
      <w:r>
        <w:rPr>
          <w:rFonts w:hint="eastAsia" w:ascii="Times New Roman" w:hAnsi="Times New Roman" w:cs="Times New Roman"/>
          <w:b/>
        </w:rPr>
        <w:t>5.1</w:t>
      </w:r>
      <w:r>
        <w:rPr>
          <w:rFonts w:ascii="Times New Roman" w:hAnsi="Times New Roman" w:cs="Times New Roman"/>
          <w:b/>
        </w:rPr>
        <w:t>.</w:t>
      </w:r>
      <w:r>
        <w:rPr>
          <w:rFonts w:hint="eastAsia" w:ascii="Times New Roman" w:hAnsi="Times New Roman" w:cs="Times New Roman"/>
          <w:b/>
        </w:rPr>
        <w:t>2.1生活污水</w:t>
      </w:r>
    </w:p>
    <w:p>
      <w:pPr>
        <w:pStyle w:val="4"/>
        <w:adjustRightInd w:val="0"/>
        <w:snapToGrid w:val="0"/>
        <w:spacing w:line="360" w:lineRule="auto"/>
        <w:rPr>
          <w:rFonts w:ascii="Times New Roman" w:hAnsi="Times New Roman" w:cs="Times New Roman"/>
          <w:b/>
        </w:rPr>
      </w:pPr>
      <w:r>
        <w:rPr>
          <w:rFonts w:hint="eastAsia" w:ascii="Times New Roman" w:hAnsi="Times New Roman" w:cs="Times New Roman"/>
          <w:b/>
        </w:rPr>
        <w:t xml:space="preserve"> </w:t>
      </w:r>
      <w:r>
        <w:rPr>
          <w:rFonts w:hint="eastAsia" w:ascii="Times New Roman" w:hAnsi="Times New Roman" w:cs="Times New Roman"/>
        </w:rPr>
        <w:t xml:space="preserve">  </w:t>
      </w:r>
      <w:r>
        <w:rPr>
          <w:rFonts w:hint="eastAsia" w:cs="Times New Roman"/>
        </w:rPr>
        <w:t>本项目职工生活污水产生量</w:t>
      </w:r>
      <w:r>
        <w:rPr>
          <w:rFonts w:ascii="Times New Roman" w:cs="Times New Roman"/>
        </w:rPr>
        <w:t>为</w:t>
      </w:r>
      <w:r>
        <w:rPr>
          <w:rFonts w:ascii="Times New Roman" w:hAnsi="Times New Roman" w:cs="Times New Roman"/>
        </w:rPr>
        <w:t>3.8 m</w:t>
      </w:r>
      <w:r>
        <w:rPr>
          <w:rFonts w:ascii="Times New Roman" w:hAnsi="Times New Roman" w:cs="Times New Roman"/>
          <w:vertAlign w:val="superscript"/>
        </w:rPr>
        <w:t>3</w:t>
      </w:r>
      <w:r>
        <w:rPr>
          <w:rFonts w:ascii="Times New Roman" w:hAnsi="Times New Roman" w:cs="Times New Roman"/>
        </w:rPr>
        <w:t>/d</w:t>
      </w:r>
      <w:r>
        <w:rPr>
          <w:rFonts w:ascii="Times New Roman" w:cs="Times New Roman"/>
        </w:rPr>
        <w:t>，生活污水初始浓度为</w:t>
      </w:r>
      <w:r>
        <w:rPr>
          <w:rFonts w:ascii="Times New Roman" w:hAnsi="Times New Roman" w:cs="Times New Roman"/>
        </w:rPr>
        <w:t>COD</w:t>
      </w:r>
      <w:r>
        <w:rPr>
          <w:rFonts w:ascii="Times New Roman" w:cs="Times New Roman"/>
        </w:rPr>
        <w:t>：</w:t>
      </w:r>
      <w:r>
        <w:rPr>
          <w:rFonts w:ascii="Times New Roman" w:hAnsi="Times New Roman" w:cs="Times New Roman"/>
        </w:rPr>
        <w:t>300mg/L</w:t>
      </w:r>
      <w:r>
        <w:rPr>
          <w:rFonts w:ascii="Times New Roman" w:cs="Times New Roman"/>
        </w:rPr>
        <w:t>、</w:t>
      </w:r>
      <w:r>
        <w:rPr>
          <w:rFonts w:ascii="Times New Roman" w:hAnsi="Times New Roman" w:cs="Times New Roman"/>
        </w:rPr>
        <w:t>BOD</w:t>
      </w:r>
      <w:r>
        <w:rPr>
          <w:rFonts w:ascii="Times New Roman" w:hAnsi="Times New Roman" w:cs="Times New Roman"/>
          <w:vertAlign w:val="subscript"/>
        </w:rPr>
        <w:t>5</w:t>
      </w:r>
      <w:r>
        <w:rPr>
          <w:rFonts w:ascii="Times New Roman" w:hAnsi="Times New Roman" w:cs="Times New Roman"/>
        </w:rPr>
        <w:t>:280mg/L</w:t>
      </w:r>
      <w:r>
        <w:rPr>
          <w:rFonts w:ascii="Times New Roman" w:cs="Times New Roman"/>
        </w:rPr>
        <w:t>、</w:t>
      </w:r>
      <w:r>
        <w:rPr>
          <w:rFonts w:ascii="Times New Roman" w:hAnsi="Times New Roman" w:cs="Times New Roman"/>
        </w:rPr>
        <w:t>SS</w:t>
      </w:r>
      <w:r>
        <w:rPr>
          <w:rFonts w:ascii="Times New Roman" w:cs="Times New Roman"/>
        </w:rPr>
        <w:t>：</w:t>
      </w:r>
      <w:r>
        <w:rPr>
          <w:rFonts w:ascii="Times New Roman" w:hAnsi="Times New Roman" w:cs="Times New Roman"/>
        </w:rPr>
        <w:t>200 mg/L</w:t>
      </w:r>
      <w:r>
        <w:rPr>
          <w:rFonts w:ascii="Times New Roman" w:cs="Times New Roman"/>
        </w:rPr>
        <w:t>、氨氮为</w:t>
      </w:r>
      <w:r>
        <w:rPr>
          <w:rFonts w:ascii="Times New Roman" w:hAnsi="Times New Roman" w:cs="Times New Roman"/>
        </w:rPr>
        <w:t>2</w:t>
      </w:r>
      <w:r>
        <w:rPr>
          <w:rFonts w:hint="eastAsia" w:ascii="Times New Roman" w:hAnsi="Times New Roman" w:cs="Times New Roman"/>
        </w:rPr>
        <w:t>5</w:t>
      </w:r>
      <w:r>
        <w:rPr>
          <w:rFonts w:ascii="Times New Roman" w:hAnsi="Times New Roman" w:cs="Times New Roman"/>
        </w:rPr>
        <w:t xml:space="preserve"> mg/L</w:t>
      </w:r>
      <w:r>
        <w:rPr>
          <w:rFonts w:ascii="Times New Roman" w:cs="Times New Roman"/>
        </w:rPr>
        <w:t>，</w:t>
      </w:r>
      <w:r>
        <w:rPr>
          <w:rFonts w:hint="eastAsia" w:ascii="Times New Roman" w:cs="Times New Roman"/>
        </w:rPr>
        <w:t>经化粪池处理后废水中COD</w:t>
      </w:r>
      <w:r>
        <w:rPr>
          <w:rFonts w:ascii="Times New Roman" w:cs="Times New Roman"/>
        </w:rPr>
        <w:t>：</w:t>
      </w:r>
      <w:r>
        <w:rPr>
          <w:rFonts w:hint="eastAsia" w:ascii="Times New Roman" w:hAnsi="Times New Roman" w:cs="Times New Roman"/>
        </w:rPr>
        <w:t>240</w:t>
      </w:r>
      <w:r>
        <w:rPr>
          <w:rFonts w:ascii="Times New Roman" w:hAnsi="Times New Roman" w:cs="Times New Roman"/>
        </w:rPr>
        <w:t>mg/L</w:t>
      </w:r>
      <w:r>
        <w:rPr>
          <w:rFonts w:ascii="Times New Roman" w:cs="Times New Roman"/>
        </w:rPr>
        <w:t>、</w:t>
      </w:r>
      <w:r>
        <w:rPr>
          <w:rFonts w:ascii="Times New Roman" w:hAnsi="Times New Roman" w:cs="Times New Roman"/>
        </w:rPr>
        <w:t>BOD</w:t>
      </w:r>
      <w:r>
        <w:rPr>
          <w:rFonts w:ascii="Times New Roman" w:hAnsi="Times New Roman" w:cs="Times New Roman"/>
          <w:vertAlign w:val="subscript"/>
        </w:rPr>
        <w:t>5</w:t>
      </w:r>
      <w:r>
        <w:rPr>
          <w:rFonts w:ascii="Times New Roman" w:hAnsi="Times New Roman" w:cs="Times New Roman"/>
        </w:rPr>
        <w:t>:</w:t>
      </w:r>
      <w:r>
        <w:rPr>
          <w:rFonts w:hint="eastAsia" w:ascii="Times New Roman" w:hAnsi="Times New Roman" w:cs="Times New Roman"/>
        </w:rPr>
        <w:t>160</w:t>
      </w:r>
      <w:r>
        <w:rPr>
          <w:rFonts w:ascii="Times New Roman" w:hAnsi="Times New Roman" w:cs="Times New Roman"/>
        </w:rPr>
        <w:t>mg/L</w:t>
      </w:r>
      <w:r>
        <w:rPr>
          <w:rFonts w:ascii="Times New Roman" w:cs="Times New Roman"/>
        </w:rPr>
        <w:t>、</w:t>
      </w:r>
      <w:r>
        <w:rPr>
          <w:rFonts w:ascii="Times New Roman" w:hAnsi="Times New Roman" w:cs="Times New Roman"/>
        </w:rPr>
        <w:t>SS</w:t>
      </w:r>
      <w:r>
        <w:rPr>
          <w:rFonts w:ascii="Times New Roman" w:cs="Times New Roman"/>
        </w:rPr>
        <w:t>：</w:t>
      </w:r>
      <w:r>
        <w:rPr>
          <w:rFonts w:hint="eastAsia" w:ascii="Times New Roman" w:hAnsi="Times New Roman" w:cs="Times New Roman"/>
        </w:rPr>
        <w:t>140</w:t>
      </w:r>
      <w:r>
        <w:rPr>
          <w:rFonts w:ascii="Times New Roman" w:hAnsi="Times New Roman" w:cs="Times New Roman"/>
        </w:rPr>
        <w:t xml:space="preserve"> mg/L</w:t>
      </w:r>
      <w:r>
        <w:rPr>
          <w:rFonts w:ascii="Times New Roman" w:cs="Times New Roman"/>
        </w:rPr>
        <w:t>、氨氮为</w:t>
      </w:r>
      <w:r>
        <w:rPr>
          <w:rFonts w:ascii="Times New Roman" w:hAnsi="Times New Roman" w:cs="Times New Roman"/>
        </w:rPr>
        <w:t>2</w:t>
      </w:r>
      <w:r>
        <w:rPr>
          <w:rFonts w:hint="eastAsia" w:ascii="Times New Roman" w:hAnsi="Times New Roman" w:cs="Times New Roman"/>
        </w:rPr>
        <w:t>0</w:t>
      </w:r>
      <w:r>
        <w:rPr>
          <w:rFonts w:ascii="Times New Roman" w:hAnsi="Times New Roman" w:cs="Times New Roman"/>
        </w:rPr>
        <w:t xml:space="preserve"> mg/L</w:t>
      </w:r>
      <w:r>
        <w:rPr>
          <w:rFonts w:ascii="Times New Roman" w:cs="Times New Roman"/>
        </w:rPr>
        <w:t>，满足《污水综合排放标准》（</w:t>
      </w:r>
      <w:r>
        <w:rPr>
          <w:rFonts w:ascii="Times New Roman" w:hAnsi="Times New Roman" w:cs="Times New Roman"/>
        </w:rPr>
        <w:t>GB8978-1996</w:t>
      </w:r>
      <w:r>
        <w:rPr>
          <w:rFonts w:ascii="Times New Roman" w:cs="Times New Roman"/>
        </w:rPr>
        <w:t>）表</w:t>
      </w:r>
      <w:r>
        <w:rPr>
          <w:rFonts w:ascii="Times New Roman" w:hAnsi="Times New Roman" w:cs="Times New Roman"/>
        </w:rPr>
        <w:t>4</w:t>
      </w:r>
      <w:r>
        <w:rPr>
          <w:rFonts w:ascii="Times New Roman" w:cs="Times New Roman"/>
        </w:rPr>
        <w:t>三级标准及青县城东污水处理厂进水</w:t>
      </w:r>
      <w:r>
        <w:rPr>
          <w:rFonts w:hint="eastAsia" w:cs="Times New Roman"/>
        </w:rPr>
        <w:t>水质要求。</w:t>
      </w:r>
      <w:r>
        <w:rPr>
          <w:rFonts w:hint="eastAsia" w:ascii="Times New Roman" w:hAnsi="Times New Roman" w:cs="Times New Roman"/>
          <w:b/>
        </w:rPr>
        <w:t>5.1</w:t>
      </w:r>
      <w:r>
        <w:rPr>
          <w:rFonts w:ascii="Times New Roman" w:hAnsi="Times New Roman" w:cs="Times New Roman"/>
          <w:b/>
        </w:rPr>
        <w:t>.</w:t>
      </w:r>
      <w:r>
        <w:rPr>
          <w:rFonts w:hint="eastAsia" w:ascii="Times New Roman" w:hAnsi="Times New Roman" w:cs="Times New Roman"/>
          <w:b/>
        </w:rPr>
        <w:t>3</w:t>
      </w:r>
      <w:r>
        <w:rPr>
          <w:rFonts w:ascii="Times New Roman" w:hAnsi="Times New Roman" w:cs="Times New Roman"/>
          <w:b/>
        </w:rPr>
        <w:t xml:space="preserve"> </w:t>
      </w:r>
      <w:r>
        <w:rPr>
          <w:rFonts w:hint="eastAsia" w:ascii="Times New Roman" w:hAnsi="Times New Roman" w:cs="Times New Roman"/>
          <w:b/>
        </w:rPr>
        <w:t>噪声</w:t>
      </w:r>
    </w:p>
    <w:p>
      <w:pPr>
        <w:pStyle w:val="56"/>
        <w:adjustRightInd w:val="0"/>
        <w:snapToGrid w:val="0"/>
        <w:spacing w:line="360" w:lineRule="auto"/>
        <w:ind w:firstLine="480" w:firstLineChars="20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本项目噪声源主要有各类液压机、焊机、空压机、抛丸机、切割机、引风机以及各种锯床、钻床、车床等，声级值在70-95dB（A）之间。设备选型及安装时均考虑到减振、降噪问题，主要降噪措施如下：</w:t>
      </w:r>
    </w:p>
    <w:p>
      <w:pPr>
        <w:pStyle w:val="56"/>
        <w:adjustRightInd w:val="0"/>
        <w:snapToGrid w:val="0"/>
        <w:spacing w:line="360" w:lineRule="auto"/>
        <w:ind w:left="900" w:firstLine="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1.设备选型时优先选用振动小、噪声低的设备；</w:t>
      </w:r>
    </w:p>
    <w:p>
      <w:pPr>
        <w:pStyle w:val="56"/>
        <w:adjustRightInd w:val="0"/>
        <w:snapToGrid w:val="0"/>
        <w:spacing w:line="360" w:lineRule="auto"/>
        <w:ind w:left="900" w:firstLine="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2.各噪声设备采用隔振基础，以减少振动、降低噪声；</w:t>
      </w:r>
    </w:p>
    <w:p>
      <w:pPr>
        <w:pStyle w:val="56"/>
        <w:adjustRightInd w:val="0"/>
        <w:snapToGrid w:val="0"/>
        <w:spacing w:line="360" w:lineRule="auto"/>
        <w:ind w:left="900" w:firstLine="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3.所以噪声设备均位于密闭车间内，车间门窗进行隔音降噪处理；</w:t>
      </w:r>
    </w:p>
    <w:p>
      <w:pPr>
        <w:pStyle w:val="56"/>
        <w:adjustRightInd w:val="0"/>
        <w:snapToGrid w:val="0"/>
        <w:spacing w:line="360" w:lineRule="auto"/>
        <w:ind w:left="900" w:firstLine="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4.引风机安装在房间内，引风机单独设隔声罩。</w:t>
      </w:r>
    </w:p>
    <w:p>
      <w:pPr>
        <w:pStyle w:val="56"/>
        <w:adjustRightInd w:val="0"/>
        <w:snapToGrid w:val="0"/>
        <w:spacing w:line="360" w:lineRule="auto"/>
        <w:ind w:firstLine="480" w:firstLineChars="20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在采取以上措施的情况下，降噪值25dB（A）以上，再经距离衰减后，经预测，其厂界噪声符合《工业企业厂界噪声排放标准》（GB12348-2008）3类标准要求。</w:t>
      </w:r>
    </w:p>
    <w:p>
      <w:pPr>
        <w:pStyle w:val="56"/>
        <w:adjustRightInd w:val="0"/>
        <w:snapToGrid w:val="0"/>
        <w:spacing w:line="360" w:lineRule="auto"/>
        <w:ind w:firstLine="0"/>
        <w:rPr>
          <w:rFonts w:ascii="Times New Roman" w:hAnsi="Times New Roman" w:cs="Times New Roman"/>
          <w:b/>
          <w:sz w:val="24"/>
          <w:szCs w:val="24"/>
        </w:rPr>
      </w:pPr>
      <w:r>
        <w:rPr>
          <w:rFonts w:hint="eastAsia" w:ascii="Times New Roman" w:hAnsi="Times New Roman" w:cs="Times New Roman"/>
          <w:b/>
          <w:sz w:val="24"/>
          <w:szCs w:val="24"/>
        </w:rPr>
        <w:t>5.1</w:t>
      </w:r>
      <w:r>
        <w:rPr>
          <w:rFonts w:ascii="Times New Roman" w:hAnsi="Times New Roman" w:cs="Times New Roman"/>
          <w:b/>
          <w:sz w:val="24"/>
          <w:szCs w:val="24"/>
        </w:rPr>
        <w:t xml:space="preserve">.4 </w:t>
      </w:r>
      <w:r>
        <w:rPr>
          <w:rFonts w:hint="eastAsia" w:ascii="Times New Roman" w:hAnsi="Times New Roman" w:cs="Times New Roman"/>
          <w:b/>
          <w:sz w:val="24"/>
          <w:szCs w:val="24"/>
        </w:rPr>
        <w:t>固体废物</w:t>
      </w:r>
    </w:p>
    <w:p>
      <w:pPr>
        <w:pStyle w:val="56"/>
        <w:adjustRightInd w:val="0"/>
        <w:snapToGrid w:val="0"/>
        <w:spacing w:line="360" w:lineRule="auto"/>
        <w:ind w:firstLine="480"/>
        <w:rPr>
          <w:rFonts w:ascii="Times New Roman" w:hAnsi="Times New Roman" w:eastAsia="宋体" w:cs="Times New Roman"/>
          <w:spacing w:val="0"/>
          <w:sz w:val="24"/>
          <w:szCs w:val="24"/>
        </w:rPr>
      </w:pPr>
      <w:r>
        <w:rPr>
          <w:rFonts w:hint="eastAsia" w:ascii="Times New Roman" w:hAnsi="Times New Roman" w:eastAsia="宋体" w:cs="Times New Roman"/>
          <w:spacing w:val="0"/>
          <w:sz w:val="24"/>
          <w:szCs w:val="24"/>
        </w:rPr>
        <w:t>本项目运营期产生的固体废物主要包括机加工和检验过程中产生的废钢铁边角料、废焊头（丝）、除尘灰、废机油、废活性炭、废油漆桶及废包装、漆渣及职工生活垃圾。根据《国家危险废物名录》规定，废机油、漆渣、废活性炭属于危险废物，其他均属于一般固废。</w:t>
      </w:r>
    </w:p>
    <w:p>
      <w:pPr>
        <w:pStyle w:val="56"/>
        <w:adjustRightInd w:val="0"/>
        <w:snapToGrid w:val="0"/>
        <w:spacing w:line="360" w:lineRule="auto"/>
        <w:ind w:firstLine="0"/>
        <w:rPr>
          <w:rFonts w:ascii="宋体" w:hAnsi="宋体" w:eastAsia="宋体" w:cs="Times New Roman"/>
          <w:b/>
          <w:sz w:val="24"/>
          <w:szCs w:val="24"/>
        </w:rPr>
      </w:pPr>
      <w:r>
        <w:rPr>
          <w:rFonts w:hint="eastAsia" w:ascii="Times New Roman" w:hAnsi="Times New Roman" w:eastAsia="宋体" w:cs="Times New Roman"/>
          <w:b/>
          <w:sz w:val="24"/>
          <w:szCs w:val="24"/>
        </w:rPr>
        <w:t>5.1.4</w:t>
      </w:r>
      <w:r>
        <w:rPr>
          <w:rFonts w:ascii="Times New Roman" w:hAnsi="Times New Roman" w:eastAsia="宋体" w:cs="Times New Roman"/>
          <w:b/>
          <w:sz w:val="24"/>
          <w:szCs w:val="24"/>
        </w:rPr>
        <w:t>.1</w:t>
      </w:r>
      <w:r>
        <w:rPr>
          <w:rFonts w:hint="eastAsia" w:ascii="宋体" w:hAnsi="宋体" w:eastAsia="宋体" w:cs="Times New Roman"/>
          <w:b/>
          <w:sz w:val="24"/>
          <w:szCs w:val="24"/>
        </w:rPr>
        <w:t>危险废物</w:t>
      </w:r>
    </w:p>
    <w:p>
      <w:pPr>
        <w:pStyle w:val="56"/>
        <w:adjustRightInd w:val="0"/>
        <w:snapToGrid w:val="0"/>
        <w:spacing w:line="360" w:lineRule="auto"/>
        <w:ind w:firstLine="552" w:firstLineChars="200"/>
        <w:rPr>
          <w:rFonts w:ascii="Times New Roman" w:hAnsi="Times New Roman" w:cs="Times New Roman"/>
          <w:b/>
          <w:sz w:val="24"/>
          <w:szCs w:val="24"/>
        </w:rPr>
      </w:pPr>
      <w:r>
        <w:rPr>
          <w:rFonts w:hint="eastAsia" w:ascii="宋体" w:hAnsi="宋体" w:eastAsia="宋体" w:cs="Times New Roman"/>
          <w:sz w:val="24"/>
          <w:szCs w:val="24"/>
        </w:rPr>
        <w:t>危险废物在送往处置单位处置以前，暂存于密闭危险废物储存间。危险废物运输时有建设单位填写危险废物转移联单，报当地环保局备案，运输时采用复合国家标准的专用容器和运输车辆送。废机油</w:t>
      </w:r>
      <w:r>
        <w:rPr>
          <w:rFonts w:ascii="Times New Roman" w:hAnsi="Times New Roman" w:eastAsia="宋体" w:cs="Times New Roman"/>
          <w:sz w:val="24"/>
          <w:szCs w:val="24"/>
        </w:rPr>
        <w:t>（900-217-08）</w:t>
      </w:r>
      <w:r>
        <w:rPr>
          <w:rFonts w:hint="eastAsia" w:ascii="宋体" w:hAnsi="宋体" w:eastAsia="宋体" w:cs="Times New Roman"/>
          <w:sz w:val="24"/>
          <w:szCs w:val="24"/>
        </w:rPr>
        <w:t>、漆渣</w:t>
      </w:r>
      <w:r>
        <w:rPr>
          <w:rFonts w:hint="eastAsia" w:ascii="Times New Roman" w:hAnsi="Times New Roman" w:eastAsia="宋体" w:cs="Times New Roman"/>
          <w:sz w:val="24"/>
          <w:szCs w:val="24"/>
        </w:rPr>
        <w:t>（900-252-12）</w:t>
      </w:r>
      <w:r>
        <w:rPr>
          <w:rFonts w:hint="eastAsia" w:ascii="宋体" w:hAnsi="宋体" w:eastAsia="宋体" w:cs="Times New Roman"/>
          <w:sz w:val="24"/>
          <w:szCs w:val="24"/>
        </w:rPr>
        <w:t>、活性炭</w:t>
      </w:r>
      <w:r>
        <w:rPr>
          <w:rFonts w:hint="eastAsia" w:ascii="Times New Roman" w:hAnsi="Times New Roman" w:eastAsia="宋体" w:cs="Times New Roman"/>
          <w:sz w:val="24"/>
          <w:szCs w:val="24"/>
        </w:rPr>
        <w:t>（264-012-12）</w:t>
      </w:r>
      <w:r>
        <w:rPr>
          <w:rFonts w:hint="eastAsia" w:ascii="宋体" w:hAnsi="宋体" w:eastAsia="宋体" w:cs="Times New Roman"/>
          <w:sz w:val="24"/>
          <w:szCs w:val="24"/>
        </w:rPr>
        <w:t>定期送有危险废物处置资质的单位进行处理。经过采取以上措施，危险废物处理处置符合《危险废物贮存污染控制标准》</w:t>
      </w:r>
      <w:r>
        <w:rPr>
          <w:rFonts w:hint="eastAsia" w:ascii="Times New Roman" w:hAnsi="Times New Roman" w:eastAsia="宋体" w:cs="Times New Roman"/>
          <w:sz w:val="24"/>
          <w:szCs w:val="24"/>
        </w:rPr>
        <w:t>（GB18597-2001）</w:t>
      </w:r>
      <w:r>
        <w:rPr>
          <w:rFonts w:hint="eastAsia" w:ascii="宋体" w:hAnsi="宋体" w:eastAsia="宋体" w:cs="Times New Roman"/>
          <w:sz w:val="24"/>
          <w:szCs w:val="24"/>
        </w:rPr>
        <w:t>及修改单有关要求，对环境影响很小。</w:t>
      </w:r>
    </w:p>
    <w:p>
      <w:pPr>
        <w:pStyle w:val="56"/>
        <w:adjustRightInd w:val="0"/>
        <w:snapToGrid w:val="0"/>
        <w:spacing w:line="360" w:lineRule="auto"/>
        <w:ind w:firstLine="0"/>
        <w:rPr>
          <w:rFonts w:ascii="宋体" w:hAnsi="宋体" w:eastAsia="宋体" w:cs="Times New Roman"/>
          <w:b/>
          <w:sz w:val="24"/>
          <w:szCs w:val="24"/>
        </w:rPr>
      </w:pPr>
      <w:r>
        <w:rPr>
          <w:rFonts w:hint="eastAsia" w:ascii="Times New Roman" w:hAnsi="Times New Roman" w:cs="Times New Roman"/>
          <w:b/>
          <w:sz w:val="24"/>
          <w:szCs w:val="24"/>
        </w:rPr>
        <w:t xml:space="preserve">5.1.4.2 </w:t>
      </w:r>
      <w:r>
        <w:rPr>
          <w:rFonts w:hint="eastAsia" w:ascii="宋体" w:hAnsi="宋体" w:eastAsia="宋体" w:cs="Times New Roman"/>
          <w:b/>
          <w:sz w:val="24"/>
          <w:szCs w:val="24"/>
        </w:rPr>
        <w:t>一般固体废物</w:t>
      </w:r>
    </w:p>
    <w:p>
      <w:pPr>
        <w:pStyle w:val="56"/>
        <w:adjustRightInd w:val="0"/>
        <w:snapToGrid w:val="0"/>
        <w:spacing w:line="360" w:lineRule="auto"/>
        <w:ind w:firstLine="630"/>
        <w:rPr>
          <w:rFonts w:ascii="宋体" w:hAnsi="宋体" w:eastAsia="宋体" w:cs="Times New Roman"/>
          <w:sz w:val="24"/>
          <w:szCs w:val="24"/>
        </w:rPr>
      </w:pPr>
      <w:r>
        <w:rPr>
          <w:rFonts w:hint="eastAsia" w:ascii="宋体" w:hAnsi="宋体" w:eastAsia="宋体" w:cs="Times New Roman"/>
          <w:sz w:val="24"/>
          <w:szCs w:val="24"/>
        </w:rPr>
        <w:t>机加工产生废钢铁边角料，焊接产生废焊头（丝）一起外售回收站。焊机除尘器产生的除尘灰，抛丸机产生的除尘灰，职工生活垃圾均由清运人员定期拉走，卫生填埋。</w:t>
      </w:r>
    </w:p>
    <w:p>
      <w:pPr>
        <w:pStyle w:val="56"/>
        <w:adjustRightInd w:val="0"/>
        <w:snapToGrid w:val="0"/>
        <w:spacing w:line="360" w:lineRule="auto"/>
        <w:ind w:firstLine="630"/>
        <w:rPr>
          <w:rFonts w:ascii="Times New Roman" w:hAnsi="Times New Roman" w:eastAsia="宋体" w:cs="Times New Roman"/>
          <w:spacing w:val="0"/>
          <w:sz w:val="24"/>
          <w:szCs w:val="24"/>
        </w:rPr>
      </w:pPr>
      <w:r>
        <w:rPr>
          <w:rFonts w:hint="eastAsia" w:ascii="宋体" w:hAnsi="宋体" w:eastAsia="宋体" w:cs="Times New Roman"/>
          <w:sz w:val="24"/>
          <w:szCs w:val="24"/>
        </w:rPr>
        <w:t>总上本项目对所产生的一般固废和危险固废均进行了综合利用或妥善处置，一般固废符合《一般工业固废贮存、处置场污染控制标准》</w:t>
      </w:r>
      <w:r>
        <w:rPr>
          <w:rFonts w:ascii="Times New Roman" w:hAnsi="Times New Roman" w:eastAsia="宋体" w:cs="Times New Roman"/>
          <w:sz w:val="24"/>
          <w:szCs w:val="24"/>
        </w:rPr>
        <w:t>（GB18599-2001）</w:t>
      </w:r>
      <w:r>
        <w:rPr>
          <w:rFonts w:hint="eastAsia" w:ascii="宋体" w:hAnsi="宋体" w:eastAsia="宋体" w:cs="Times New Roman"/>
          <w:sz w:val="24"/>
          <w:szCs w:val="24"/>
        </w:rPr>
        <w:t>及修改单、危险废物符合《危险废物贮存污染控制标准》</w:t>
      </w:r>
      <w:r>
        <w:rPr>
          <w:rFonts w:hint="eastAsia" w:ascii="Times New Roman" w:hAnsi="Times New Roman" w:eastAsia="宋体" w:cs="Times New Roman"/>
          <w:sz w:val="24"/>
          <w:szCs w:val="24"/>
        </w:rPr>
        <w:t>（GB18597-2001）</w:t>
      </w:r>
      <w:r>
        <w:rPr>
          <w:rFonts w:hint="eastAsia" w:ascii="宋体" w:hAnsi="宋体" w:eastAsia="宋体" w:cs="Times New Roman"/>
          <w:sz w:val="24"/>
          <w:szCs w:val="24"/>
        </w:rPr>
        <w:t>及修改单，固废处理及处置措施可行。</w:t>
      </w:r>
      <w:bookmarkStart w:id="38" w:name="_Toc497001468"/>
      <w:bookmarkStart w:id="39" w:name="_Toc496979031"/>
    </w:p>
    <w:p>
      <w:pPr>
        <w:pStyle w:val="56"/>
        <w:adjustRightInd w:val="0"/>
        <w:snapToGrid w:val="0"/>
        <w:spacing w:line="360" w:lineRule="auto"/>
        <w:ind w:firstLine="0"/>
        <w:rPr>
          <w:rFonts w:ascii="Times New Roman" w:hAnsi="Times New Roman" w:cs="Times New Roman"/>
          <w:b/>
          <w:sz w:val="24"/>
          <w:szCs w:val="24"/>
        </w:rPr>
      </w:pPr>
      <w:r>
        <w:rPr>
          <w:rFonts w:hint="eastAsia" w:ascii="Times New Roman" w:hAnsi="Times New Roman" w:cs="Times New Roman"/>
          <w:b/>
          <w:sz w:val="24"/>
          <w:szCs w:val="24"/>
        </w:rPr>
        <w:t>5.1.5环境保护“三同时”验收</w:t>
      </w:r>
    </w:p>
    <w:p>
      <w:pPr>
        <w:pStyle w:val="56"/>
        <w:adjustRightInd w:val="0"/>
        <w:snapToGrid w:val="0"/>
        <w:spacing w:line="360" w:lineRule="auto"/>
        <w:ind w:firstLine="0"/>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5-1</w:t>
      </w:r>
      <w:r>
        <w:rPr>
          <w:rFonts w:ascii="Times New Roman" w:hAnsi="Times New Roman" w:eastAsia="宋体" w:cs="Times New Roman"/>
          <w:b/>
          <w:sz w:val="24"/>
          <w:szCs w:val="24"/>
        </w:rPr>
        <w:t xml:space="preserve">  一期建设项目环境保护设施“三同时”验收表</w:t>
      </w:r>
    </w:p>
    <w:tbl>
      <w:tblPr>
        <w:tblStyle w:val="29"/>
        <w:tblW w:w="8827" w:type="dxa"/>
        <w:jc w:val="center"/>
        <w:tblInd w:w="-6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
        <w:gridCol w:w="846"/>
        <w:gridCol w:w="2509"/>
        <w:gridCol w:w="1173"/>
        <w:gridCol w:w="1633"/>
        <w:gridCol w:w="2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454" w:type="dxa"/>
            <w:vAlign w:val="center"/>
          </w:tcPr>
          <w:p>
            <w:pPr>
              <w:pStyle w:val="11"/>
              <w:adjustRightInd w:val="0"/>
              <w:jc w:val="center"/>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项目</w:t>
            </w:r>
          </w:p>
        </w:tc>
        <w:tc>
          <w:tcPr>
            <w:tcW w:w="846" w:type="dxa"/>
            <w:vAlign w:val="center"/>
          </w:tcPr>
          <w:p>
            <w:pPr>
              <w:pStyle w:val="11"/>
              <w:adjustRightInd w:val="0"/>
              <w:jc w:val="center"/>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污染源</w:t>
            </w:r>
          </w:p>
        </w:tc>
        <w:tc>
          <w:tcPr>
            <w:tcW w:w="2509" w:type="dxa"/>
            <w:vAlign w:val="center"/>
          </w:tcPr>
          <w:p>
            <w:pPr>
              <w:pStyle w:val="11"/>
              <w:adjustRightInd w:val="0"/>
              <w:jc w:val="center"/>
              <w:rPr>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环保设施名称</w:t>
            </w:r>
          </w:p>
        </w:tc>
        <w:tc>
          <w:tcPr>
            <w:tcW w:w="1173" w:type="dxa"/>
            <w:vAlign w:val="center"/>
          </w:tcPr>
          <w:p>
            <w:pPr>
              <w:adjustRightInd w:val="0"/>
              <w:jc w:val="center"/>
              <w:rPr>
                <w:rFonts w:ascii="Times New Roman" w:hAnsi="宋体" w:eastAsia="宋体" w:cs="Times New Roman"/>
                <w:color w:val="000000" w:themeColor="text1"/>
                <w:szCs w:val="21"/>
                <w:u w:color="000000"/>
                <w14:textFill>
                  <w14:solidFill>
                    <w14:schemeClr w14:val="tx1"/>
                  </w14:solidFill>
                </w14:textFill>
              </w:rPr>
            </w:pPr>
            <w:r>
              <w:rPr>
                <w:rFonts w:hint="eastAsia" w:ascii="Times New Roman" w:hAnsi="宋体" w:eastAsia="宋体" w:cs="Times New Roman"/>
                <w:color w:val="000000" w:themeColor="text1"/>
                <w:szCs w:val="21"/>
                <w:u w:color="000000"/>
                <w14:textFill>
                  <w14:solidFill>
                    <w14:schemeClr w14:val="tx1"/>
                  </w14:solidFill>
                </w14:textFill>
              </w:rPr>
              <w:t>台</w:t>
            </w:r>
          </w:p>
          <w:p>
            <w:pPr>
              <w:adjustRightInd w:val="0"/>
              <w:jc w:val="center"/>
              <w:rPr>
                <w:rFonts w:ascii="Times New Roman" w:hAnsi="宋体" w:eastAsia="宋体" w:cs="Times New Roman"/>
                <w:color w:val="000000" w:themeColor="text1"/>
                <w:szCs w:val="21"/>
                <w:u w:color="000000"/>
                <w14:textFill>
                  <w14:solidFill>
                    <w14:schemeClr w14:val="tx1"/>
                  </w14:solidFill>
                </w14:textFill>
              </w:rPr>
            </w:pPr>
            <w:r>
              <w:rPr>
                <w:rFonts w:hint="eastAsia" w:ascii="Times New Roman" w:hAnsi="宋体" w:eastAsia="宋体" w:cs="Times New Roman"/>
                <w:color w:val="000000" w:themeColor="text1"/>
                <w:szCs w:val="21"/>
                <w:u w:color="000000"/>
                <w14:textFill>
                  <w14:solidFill>
                    <w14:schemeClr w14:val="tx1"/>
                  </w14:solidFill>
                </w14:textFill>
              </w:rPr>
              <w:t>（套）</w:t>
            </w:r>
          </w:p>
        </w:tc>
        <w:tc>
          <w:tcPr>
            <w:tcW w:w="1633" w:type="dxa"/>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ascii="宋体" w:hAnsi="宋体" w:eastAsia="宋体" w:cs="Times New Roman"/>
                <w:szCs w:val="21"/>
              </w:rPr>
              <w:t>治理效率/效果</w:t>
            </w:r>
          </w:p>
        </w:tc>
        <w:tc>
          <w:tcPr>
            <w:tcW w:w="2212" w:type="dxa"/>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ascii="Times New Roman" w:hAnsi="宋体" w:eastAsia="宋体" w:cs="Times New Roman"/>
                <w:color w:val="000000" w:themeColor="text1"/>
                <w:szCs w:val="21"/>
                <w:u w:color="000000"/>
                <w14:textFill>
                  <w14:solidFill>
                    <w14:schemeClr w14:val="tx1"/>
                  </w14:solidFill>
                </w14:textFill>
              </w:rPr>
              <w:t>验收标准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8" w:hRule="atLeast"/>
          <w:jc w:val="center"/>
        </w:trPr>
        <w:tc>
          <w:tcPr>
            <w:tcW w:w="454" w:type="dxa"/>
            <w:vMerge w:val="restart"/>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废气</w:t>
            </w:r>
          </w:p>
        </w:tc>
        <w:tc>
          <w:tcPr>
            <w:tcW w:w="846" w:type="dxa"/>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等离子切割废气</w:t>
            </w:r>
          </w:p>
        </w:tc>
        <w:tc>
          <w:tcPr>
            <w:tcW w:w="2509"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滤筒除尘器+15m高排气筒</w:t>
            </w:r>
          </w:p>
        </w:tc>
        <w:tc>
          <w:tcPr>
            <w:tcW w:w="1173" w:type="dxa"/>
            <w:vAlign w:val="center"/>
          </w:tcPr>
          <w:p>
            <w:pPr>
              <w:spacing w:line="260" w:lineRule="exact"/>
              <w:jc w:val="center"/>
              <w:rPr>
                <w:rFonts w:ascii="Times New Roman" w:hAnsi="宋体" w:eastAsia="宋体" w:cs="Times New Roman"/>
                <w:szCs w:val="21"/>
              </w:rPr>
            </w:pPr>
            <w:r>
              <w:rPr>
                <w:rFonts w:hint="eastAsia" w:ascii="Times New Roman" w:hAnsi="宋体" w:eastAsia="宋体" w:cs="Times New Roman"/>
                <w:szCs w:val="21"/>
              </w:rPr>
              <w:t>1</w:t>
            </w:r>
          </w:p>
        </w:tc>
        <w:tc>
          <w:tcPr>
            <w:tcW w:w="1633" w:type="dxa"/>
            <w:vMerge w:val="restart"/>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粉尘浓度≤120mg/m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15m排气筒排放速率≤3.5kg/h</w:t>
            </w:r>
          </w:p>
        </w:tc>
        <w:tc>
          <w:tcPr>
            <w:tcW w:w="2212" w:type="dxa"/>
            <w:vMerge w:val="restart"/>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《大气污染物综合排放标准》（GB16297-1996）表2二级标准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jc w:val="center"/>
        </w:trPr>
        <w:tc>
          <w:tcPr>
            <w:tcW w:w="454"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846" w:type="dxa"/>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抛丸废气</w:t>
            </w:r>
          </w:p>
        </w:tc>
        <w:tc>
          <w:tcPr>
            <w:tcW w:w="2509"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布袋除尘器+15m高排气筒</w:t>
            </w:r>
          </w:p>
        </w:tc>
        <w:tc>
          <w:tcPr>
            <w:tcW w:w="1173" w:type="dxa"/>
            <w:vAlign w:val="center"/>
          </w:tcPr>
          <w:p>
            <w:pPr>
              <w:jc w:val="center"/>
            </w:pPr>
            <w:r>
              <w:rPr>
                <w:rFonts w:hint="eastAsia" w:ascii="Times New Roman" w:hAnsi="宋体" w:eastAsia="宋体" w:cs="Times New Roman"/>
                <w:szCs w:val="21"/>
              </w:rPr>
              <w:t>1</w:t>
            </w:r>
          </w:p>
        </w:tc>
        <w:tc>
          <w:tcPr>
            <w:tcW w:w="1633" w:type="dxa"/>
            <w:vMerge w:val="continue"/>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c>
          <w:tcPr>
            <w:tcW w:w="2212" w:type="dxa"/>
            <w:vMerge w:val="continue"/>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2" w:hRule="atLeast"/>
          <w:jc w:val="center"/>
        </w:trPr>
        <w:tc>
          <w:tcPr>
            <w:tcW w:w="454" w:type="dxa"/>
            <w:vMerge w:val="continue"/>
            <w:tcBorders>
              <w:bottom w:val="single" w:color="000000" w:sz="4" w:space="0"/>
            </w:tcBorders>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846" w:type="dxa"/>
            <w:tcBorders>
              <w:bottom w:val="single" w:color="000000" w:sz="4" w:space="0"/>
            </w:tcBorders>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喷漆废气</w:t>
            </w:r>
          </w:p>
        </w:tc>
        <w:tc>
          <w:tcPr>
            <w:tcW w:w="2509" w:type="dxa"/>
            <w:vMerge w:val="restart"/>
            <w:tcBorders>
              <w:bottom w:val="single" w:color="000000" w:sz="4" w:space="0"/>
            </w:tcBorders>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水旋式漆雾处理装置+过滤棉+UV光氧+活性炭+15m高排气筒</w:t>
            </w:r>
          </w:p>
        </w:tc>
        <w:tc>
          <w:tcPr>
            <w:tcW w:w="1173" w:type="dxa"/>
            <w:vMerge w:val="restart"/>
            <w:tcBorders>
              <w:bottom w:val="single" w:color="000000" w:sz="4" w:space="0"/>
            </w:tcBorders>
            <w:vAlign w:val="center"/>
          </w:tcPr>
          <w:p>
            <w:pPr>
              <w:jc w:val="center"/>
            </w:pPr>
            <w:r>
              <w:rPr>
                <w:rFonts w:hint="eastAsia" w:ascii="Times New Roman" w:hAnsi="宋体" w:eastAsia="宋体" w:cs="Times New Roman"/>
                <w:szCs w:val="21"/>
              </w:rPr>
              <w:t>1</w:t>
            </w:r>
          </w:p>
        </w:tc>
        <w:tc>
          <w:tcPr>
            <w:tcW w:w="1633" w:type="dxa"/>
            <w:vMerge w:val="restart"/>
            <w:tcBorders>
              <w:bottom w:val="single" w:color="000000" w:sz="4" w:space="0"/>
            </w:tcBorders>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漆雾（颗粒物）浓度≤18mg/m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15m排气筒排放速率≤0.15kg/h</w:t>
            </w:r>
          </w:p>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苯浓度≤1mg/m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甲苯与二甲苯合计浓度≤20mg/m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非甲烷总烃浓度≤50mg/m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tc>
        <w:tc>
          <w:tcPr>
            <w:tcW w:w="2212" w:type="dxa"/>
            <w:vMerge w:val="restart"/>
            <w:tcBorders>
              <w:bottom w:val="single" w:color="000000" w:sz="4" w:space="0"/>
            </w:tcBorders>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颗粒物执行《大气污染综合排放标准》（GB16297-1996）表2二级标准苯、二甲苯、非甲烷总烃执行《工业企业挥发性有机物排放控制标准》（DB13/2322-2016）表1标准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2" w:hRule="atLeast"/>
          <w:jc w:val="center"/>
        </w:trPr>
        <w:tc>
          <w:tcPr>
            <w:tcW w:w="454" w:type="dxa"/>
            <w:vMerge w:val="continue"/>
            <w:tcBorders>
              <w:bottom w:val="single" w:color="000000" w:sz="4" w:space="0"/>
            </w:tcBorders>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846" w:type="dxa"/>
            <w:tcBorders>
              <w:bottom w:val="single" w:color="000000" w:sz="4" w:space="0"/>
            </w:tcBorders>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烘干废气</w:t>
            </w:r>
          </w:p>
        </w:tc>
        <w:tc>
          <w:tcPr>
            <w:tcW w:w="2509" w:type="dxa"/>
            <w:vMerge w:val="continue"/>
            <w:tcBorders>
              <w:bottom w:val="single" w:color="000000" w:sz="4" w:space="0"/>
            </w:tcBorders>
            <w:vAlign w:val="center"/>
          </w:tcPr>
          <w:p>
            <w:pPr>
              <w:spacing w:line="260" w:lineRule="exact"/>
              <w:jc w:val="center"/>
              <w:rPr>
                <w:rFonts w:ascii="Times New Roman" w:hAnsi="Times New Roman" w:eastAsia="宋体" w:cs="Times New Roman"/>
                <w:szCs w:val="21"/>
              </w:rPr>
            </w:pPr>
          </w:p>
        </w:tc>
        <w:tc>
          <w:tcPr>
            <w:tcW w:w="1173" w:type="dxa"/>
            <w:vMerge w:val="continue"/>
            <w:tcBorders>
              <w:bottom w:val="single" w:color="000000" w:sz="4" w:space="0"/>
            </w:tcBorders>
          </w:tcPr>
          <w:p>
            <w:pPr>
              <w:jc w:val="center"/>
            </w:pPr>
          </w:p>
        </w:tc>
        <w:tc>
          <w:tcPr>
            <w:tcW w:w="1633" w:type="dxa"/>
            <w:vMerge w:val="continue"/>
            <w:tcBorders>
              <w:bottom w:val="single" w:color="000000" w:sz="4" w:space="0"/>
            </w:tcBorders>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c>
          <w:tcPr>
            <w:tcW w:w="2212" w:type="dxa"/>
            <w:vMerge w:val="continue"/>
            <w:tcBorders>
              <w:bottom w:val="single" w:color="000000" w:sz="4" w:space="0"/>
            </w:tcBorders>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4" w:hRule="atLeast"/>
          <w:jc w:val="center"/>
        </w:trPr>
        <w:tc>
          <w:tcPr>
            <w:tcW w:w="454"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846" w:type="dxa"/>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焊接烟尘</w:t>
            </w:r>
          </w:p>
        </w:tc>
        <w:tc>
          <w:tcPr>
            <w:tcW w:w="2509"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自带除尘器</w:t>
            </w:r>
          </w:p>
        </w:tc>
        <w:tc>
          <w:tcPr>
            <w:tcW w:w="1173" w:type="dxa"/>
            <w:vAlign w:val="center"/>
          </w:tcPr>
          <w:p>
            <w:pPr>
              <w:spacing w:line="260" w:lineRule="exact"/>
              <w:jc w:val="center"/>
              <w:rPr>
                <w:rFonts w:ascii="Times New Roman" w:hAnsi="宋体" w:eastAsia="宋体" w:cs="Times New Roman"/>
                <w:szCs w:val="21"/>
              </w:rPr>
            </w:pPr>
            <w:r>
              <w:rPr>
                <w:rFonts w:hint="eastAsia" w:ascii="Times New Roman" w:hAnsi="宋体" w:eastAsia="宋体" w:cs="Times New Roman"/>
                <w:szCs w:val="21"/>
              </w:rPr>
              <w:t>28</w:t>
            </w:r>
          </w:p>
        </w:tc>
        <w:tc>
          <w:tcPr>
            <w:tcW w:w="1633" w:type="dxa"/>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颗粒物无组织排放≤1.0mg/m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tc>
        <w:tc>
          <w:tcPr>
            <w:tcW w:w="2212" w:type="dxa"/>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《大气污染综合排放标准》（GB16297-1996）表2无组织排放监控浓度限值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jc w:val="center"/>
        </w:trPr>
        <w:tc>
          <w:tcPr>
            <w:tcW w:w="454"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846" w:type="dxa"/>
            <w:vAlign w:val="center"/>
          </w:tcPr>
          <w:p>
            <w:pPr>
              <w:widowControl/>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车间无组织排放</w:t>
            </w:r>
          </w:p>
        </w:tc>
        <w:tc>
          <w:tcPr>
            <w:tcW w:w="2509" w:type="dxa"/>
            <w:vAlign w:val="center"/>
          </w:tcPr>
          <w:p>
            <w:pPr>
              <w:widowControl/>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1173"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1633" w:type="dxa"/>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苯无组织排放≤0.1mg/m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甲苯无组织排放≤0.6mg/m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二甲苯无组织排放≤0.2mg/m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p>
            <w:pPr>
              <w:widowControl/>
              <w:adjustRightInd w:val="0"/>
              <w:snapToGrid w:val="0"/>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非甲烷总烃无组织排放≤2.0mg/m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tc>
        <w:tc>
          <w:tcPr>
            <w:tcW w:w="2212"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《工业企业挥发性有机物排放控制标准》（DB13/2322-2016）表2标准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454" w:type="dxa"/>
            <w:vAlign w:val="center"/>
          </w:tcPr>
          <w:p>
            <w:pPr>
              <w:adjustRightInd w:val="0"/>
              <w:jc w:val="center"/>
              <w:rPr>
                <w:rFonts w:ascii="Times New Roman" w:hAnsi="Times New Roman" w:eastAsia="宋体" w:cs="Times New Roman"/>
                <w:color w:val="000000" w:themeColor="text1"/>
                <w:spacing w:val="-20"/>
                <w:szCs w:val="21"/>
                <w:u w:color="000000"/>
                <w14:textFill>
                  <w14:solidFill>
                    <w14:schemeClr w14:val="tx1"/>
                  </w14:solidFill>
                </w14:textFill>
              </w:rPr>
            </w:pPr>
            <w:r>
              <w:rPr>
                <w:rFonts w:hint="eastAsia" w:ascii="Times New Roman" w:hAnsi="Times New Roman" w:eastAsia="宋体" w:cs="Times New Roman"/>
                <w:color w:val="000000" w:themeColor="text1"/>
                <w:spacing w:val="-20"/>
                <w:szCs w:val="21"/>
                <w:u w:color="000000"/>
                <w14:textFill>
                  <w14:solidFill>
                    <w14:schemeClr w14:val="tx1"/>
                  </w14:solidFill>
                </w14:textFill>
              </w:rPr>
              <w:t>废水</w:t>
            </w:r>
          </w:p>
        </w:tc>
        <w:tc>
          <w:tcPr>
            <w:tcW w:w="846"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生活污水</w:t>
            </w:r>
          </w:p>
        </w:tc>
        <w:tc>
          <w:tcPr>
            <w:tcW w:w="2509"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化粪池</w:t>
            </w:r>
          </w:p>
        </w:tc>
        <w:tc>
          <w:tcPr>
            <w:tcW w:w="1173" w:type="dxa"/>
            <w:vAlign w:val="center"/>
          </w:tcPr>
          <w:p>
            <w:pPr>
              <w:adjustRightInd w:val="0"/>
              <w:jc w:val="center"/>
              <w:rPr>
                <w:rFonts w:ascii="Times New Roman" w:hAnsi="宋体" w:eastAsia="宋体" w:cs="Times New Roman"/>
                <w:szCs w:val="21"/>
              </w:rPr>
            </w:pPr>
            <w:r>
              <w:rPr>
                <w:rFonts w:hint="eastAsia" w:ascii="Times New Roman" w:hAnsi="宋体" w:eastAsia="宋体" w:cs="Times New Roman"/>
                <w:szCs w:val="21"/>
              </w:rPr>
              <w:t>1</w:t>
            </w:r>
          </w:p>
        </w:tc>
        <w:tc>
          <w:tcPr>
            <w:tcW w:w="1633" w:type="dxa"/>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COD≤350mg/L</w:t>
            </w:r>
          </w:p>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BOD</w:t>
            </w:r>
            <w:r>
              <w:rPr>
                <w:rFonts w:hint="eastAsia" w:ascii="Times New Roman" w:hAnsi="Times New Roman" w:eastAsia="宋体" w:cs="Times New Roman"/>
                <w:color w:val="000000" w:themeColor="text1"/>
                <w:szCs w:val="21"/>
                <w:u w:color="000000"/>
                <w:vertAlign w:val="subscript"/>
                <w14:textFill>
                  <w14:solidFill>
                    <w14:schemeClr w14:val="tx1"/>
                  </w14:solidFill>
                </w14:textFill>
              </w:rPr>
              <w:t>5</w:t>
            </w:r>
            <w:r>
              <w:rPr>
                <w:rFonts w:hint="eastAsia" w:ascii="Times New Roman" w:hAnsi="Times New Roman" w:eastAsia="宋体" w:cs="Times New Roman"/>
                <w:color w:val="000000" w:themeColor="text1"/>
                <w:szCs w:val="21"/>
                <w:u w:color="000000"/>
                <w14:textFill>
                  <w14:solidFill>
                    <w14:schemeClr w14:val="tx1"/>
                  </w14:solidFill>
                </w14:textFill>
              </w:rPr>
              <w:t>≤150mg/L</w:t>
            </w:r>
          </w:p>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SS≤200mg/L</w:t>
            </w:r>
          </w:p>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氨氮≤25mg/L</w:t>
            </w:r>
          </w:p>
        </w:tc>
        <w:tc>
          <w:tcPr>
            <w:tcW w:w="2212" w:type="dxa"/>
            <w:vAlign w:val="center"/>
          </w:tcPr>
          <w:p>
            <w:pPr>
              <w:widowControl/>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《污水排放综合排放标准》（GB8978-1996）表4三级标准及青县城东污水处理厂进水水质要求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454" w:type="dxa"/>
            <w:vMerge w:val="restart"/>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噪声</w:t>
            </w:r>
          </w:p>
        </w:tc>
        <w:tc>
          <w:tcPr>
            <w:tcW w:w="846" w:type="dxa"/>
            <w:vMerge w:val="restart"/>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设备噪声</w:t>
            </w:r>
          </w:p>
        </w:tc>
        <w:tc>
          <w:tcPr>
            <w:tcW w:w="2509"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厂房隔声</w:t>
            </w:r>
          </w:p>
        </w:tc>
        <w:tc>
          <w:tcPr>
            <w:tcW w:w="1173"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1633" w:type="dxa"/>
            <w:vMerge w:val="restart"/>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昼间≤65dB(A)</w:t>
            </w:r>
          </w:p>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夜间≤65dB(A)</w:t>
            </w:r>
          </w:p>
        </w:tc>
        <w:tc>
          <w:tcPr>
            <w:tcW w:w="2212" w:type="dxa"/>
            <w:vMerge w:val="restart"/>
            <w:vAlign w:val="center"/>
          </w:tcPr>
          <w:p>
            <w:pPr>
              <w:widowControl/>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《工业企业厂界环境噪声排放标准》（GB12348-2008）3类标准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454"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846" w:type="dxa"/>
            <w:vMerge w:val="continue"/>
            <w:vAlign w:val="center"/>
          </w:tcPr>
          <w:p>
            <w:pPr>
              <w:spacing w:line="260" w:lineRule="exact"/>
              <w:jc w:val="center"/>
              <w:rPr>
                <w:rFonts w:ascii="Times New Roman" w:hAnsi="Times New Roman" w:eastAsia="宋体" w:cs="Times New Roman"/>
                <w:szCs w:val="21"/>
              </w:rPr>
            </w:pPr>
          </w:p>
        </w:tc>
        <w:tc>
          <w:tcPr>
            <w:tcW w:w="2509"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选用低噪声设备</w:t>
            </w:r>
          </w:p>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风机设置隔离罩</w:t>
            </w:r>
          </w:p>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各噪声设备设减震基础</w:t>
            </w:r>
          </w:p>
        </w:tc>
        <w:tc>
          <w:tcPr>
            <w:tcW w:w="1173"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1633"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2212" w:type="dxa"/>
            <w:vMerge w:val="continue"/>
            <w:vAlign w:val="center"/>
          </w:tcPr>
          <w:p>
            <w:pPr>
              <w:widowControl/>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454" w:type="dxa"/>
            <w:vMerge w:val="restart"/>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固体废物</w:t>
            </w:r>
          </w:p>
        </w:tc>
        <w:tc>
          <w:tcPr>
            <w:tcW w:w="846"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废钢铁下脚料</w:t>
            </w:r>
          </w:p>
        </w:tc>
        <w:tc>
          <w:tcPr>
            <w:tcW w:w="2509" w:type="dxa"/>
            <w:vMerge w:val="restart"/>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外售</w:t>
            </w:r>
          </w:p>
        </w:tc>
        <w:tc>
          <w:tcPr>
            <w:tcW w:w="1173"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1633" w:type="dxa"/>
            <w:vMerge w:val="restart"/>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固体废物不外排</w:t>
            </w:r>
          </w:p>
        </w:tc>
        <w:tc>
          <w:tcPr>
            <w:tcW w:w="2212" w:type="dxa"/>
            <w:vMerge w:val="restart"/>
            <w:vAlign w:val="center"/>
          </w:tcPr>
          <w:p>
            <w:pPr>
              <w:widowControl/>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《一般工业固体废物贮存、处置场污染控制标准》（GB18599-2001）及修改单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454"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846"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废焊头（丝）</w:t>
            </w:r>
          </w:p>
        </w:tc>
        <w:tc>
          <w:tcPr>
            <w:tcW w:w="2509" w:type="dxa"/>
            <w:vMerge w:val="continue"/>
            <w:vAlign w:val="center"/>
          </w:tcPr>
          <w:p>
            <w:pPr>
              <w:spacing w:line="260" w:lineRule="exact"/>
              <w:jc w:val="center"/>
              <w:rPr>
                <w:rFonts w:ascii="Times New Roman" w:hAnsi="Times New Roman" w:eastAsia="宋体" w:cs="Times New Roman"/>
                <w:szCs w:val="21"/>
              </w:rPr>
            </w:pPr>
          </w:p>
        </w:tc>
        <w:tc>
          <w:tcPr>
            <w:tcW w:w="1173"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1633"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2212" w:type="dxa"/>
            <w:vMerge w:val="continue"/>
            <w:vAlign w:val="center"/>
          </w:tcPr>
          <w:p>
            <w:pPr>
              <w:widowControl/>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454"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846"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废油漆桶及废包装</w:t>
            </w:r>
          </w:p>
        </w:tc>
        <w:tc>
          <w:tcPr>
            <w:tcW w:w="2509" w:type="dxa"/>
            <w:vMerge w:val="continue"/>
            <w:vAlign w:val="center"/>
          </w:tcPr>
          <w:p>
            <w:pPr>
              <w:spacing w:line="260" w:lineRule="exact"/>
              <w:jc w:val="center"/>
              <w:rPr>
                <w:rFonts w:ascii="Times New Roman" w:hAnsi="Times New Roman" w:eastAsia="宋体" w:cs="Times New Roman"/>
                <w:szCs w:val="21"/>
              </w:rPr>
            </w:pPr>
          </w:p>
        </w:tc>
        <w:tc>
          <w:tcPr>
            <w:tcW w:w="1173"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1633"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2212" w:type="dxa"/>
            <w:vMerge w:val="continue"/>
            <w:vAlign w:val="center"/>
          </w:tcPr>
          <w:p>
            <w:pPr>
              <w:widowControl/>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454"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846"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除尘灰</w:t>
            </w:r>
          </w:p>
        </w:tc>
        <w:tc>
          <w:tcPr>
            <w:tcW w:w="2509" w:type="dxa"/>
            <w:vMerge w:val="restart"/>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收集后送卫生填埋场填埋</w:t>
            </w:r>
          </w:p>
        </w:tc>
        <w:tc>
          <w:tcPr>
            <w:tcW w:w="1173"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1633"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2212" w:type="dxa"/>
            <w:vMerge w:val="continue"/>
            <w:vAlign w:val="center"/>
          </w:tcPr>
          <w:p>
            <w:pPr>
              <w:widowControl/>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454" w:type="dxa"/>
            <w:vMerge w:val="continue"/>
            <w:vAlign w:val="center"/>
          </w:tcPr>
          <w:p>
            <w:pPr>
              <w:pStyle w:val="9"/>
              <w:snapToGrid w:val="0"/>
              <w:spacing w:line="260" w:lineRule="exact"/>
              <w:jc w:val="center"/>
              <w:rPr>
                <w:rFonts w:ascii="Times New Roman" w:hAnsi="Times New Roman" w:eastAsia="宋体" w:cs="Times New Roman"/>
                <w:szCs w:val="21"/>
              </w:rPr>
            </w:pPr>
          </w:p>
        </w:tc>
        <w:tc>
          <w:tcPr>
            <w:tcW w:w="846"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生活垃圾</w:t>
            </w:r>
          </w:p>
        </w:tc>
        <w:tc>
          <w:tcPr>
            <w:tcW w:w="2509" w:type="dxa"/>
            <w:vMerge w:val="continue"/>
            <w:vAlign w:val="center"/>
          </w:tcPr>
          <w:p>
            <w:pPr>
              <w:snapToGrid w:val="0"/>
              <w:spacing w:line="260" w:lineRule="exact"/>
              <w:jc w:val="center"/>
              <w:rPr>
                <w:rFonts w:ascii="Times New Roman" w:hAnsi="Times New Roman" w:eastAsia="宋体" w:cs="Times New Roman"/>
                <w:szCs w:val="21"/>
              </w:rPr>
            </w:pPr>
          </w:p>
        </w:tc>
        <w:tc>
          <w:tcPr>
            <w:tcW w:w="1173"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1633" w:type="dxa"/>
            <w:vMerge w:val="continue"/>
            <w:vAlign w:val="center"/>
          </w:tcPr>
          <w:p>
            <w:pPr>
              <w:snapToGrid w:val="0"/>
              <w:spacing w:line="260" w:lineRule="exact"/>
              <w:jc w:val="center"/>
              <w:rPr>
                <w:rFonts w:ascii="Times New Roman" w:hAnsi="Times New Roman" w:eastAsia="宋体" w:cs="Times New Roman"/>
                <w:szCs w:val="21"/>
              </w:rPr>
            </w:pPr>
          </w:p>
        </w:tc>
        <w:tc>
          <w:tcPr>
            <w:tcW w:w="2212" w:type="dxa"/>
            <w:vMerge w:val="continue"/>
            <w:vAlign w:val="center"/>
          </w:tcPr>
          <w:p>
            <w:pPr>
              <w:snapToGrid w:val="0"/>
              <w:spacing w:line="260" w:lineRule="exact"/>
              <w:jc w:val="center"/>
              <w:rPr>
                <w:rFonts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454" w:type="dxa"/>
            <w:vMerge w:val="continue"/>
            <w:vAlign w:val="center"/>
          </w:tcPr>
          <w:p>
            <w:pPr>
              <w:pStyle w:val="9"/>
              <w:snapToGrid w:val="0"/>
              <w:spacing w:line="260" w:lineRule="exact"/>
              <w:jc w:val="center"/>
              <w:rPr>
                <w:rFonts w:ascii="Times New Roman" w:hAnsi="Times New Roman" w:eastAsia="宋体" w:cs="Times New Roman"/>
                <w:szCs w:val="21"/>
              </w:rPr>
            </w:pPr>
          </w:p>
        </w:tc>
        <w:tc>
          <w:tcPr>
            <w:tcW w:w="846"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废机油</w:t>
            </w:r>
          </w:p>
        </w:tc>
        <w:tc>
          <w:tcPr>
            <w:tcW w:w="2509" w:type="dxa"/>
            <w:vMerge w:val="restart"/>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专用桶收集，暂存危险废物储存间，集中收集后委托有危险废弃物处理资质的单位进行处置</w:t>
            </w:r>
          </w:p>
        </w:tc>
        <w:tc>
          <w:tcPr>
            <w:tcW w:w="1173"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1633" w:type="dxa"/>
            <w:vMerge w:val="continue"/>
            <w:vAlign w:val="center"/>
          </w:tcPr>
          <w:p>
            <w:pPr>
              <w:spacing w:line="320" w:lineRule="exact"/>
              <w:jc w:val="center"/>
              <w:rPr>
                <w:rFonts w:ascii="Times New Roman" w:hAnsi="Times New Roman" w:eastAsia="宋体" w:cs="Times New Roman"/>
                <w:szCs w:val="21"/>
              </w:rPr>
            </w:pPr>
          </w:p>
        </w:tc>
        <w:tc>
          <w:tcPr>
            <w:tcW w:w="2212" w:type="dxa"/>
            <w:vMerge w:val="restart"/>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危险废物执行《危险废物贮存污染控制标准》（GB18597-2001）及修改单）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454" w:type="dxa"/>
            <w:vMerge w:val="continue"/>
            <w:vAlign w:val="center"/>
          </w:tcPr>
          <w:p>
            <w:pPr>
              <w:pStyle w:val="9"/>
              <w:snapToGrid w:val="0"/>
              <w:spacing w:line="260" w:lineRule="exact"/>
              <w:jc w:val="center"/>
              <w:rPr>
                <w:rFonts w:ascii="Times New Roman" w:hAnsi="Times New Roman" w:eastAsia="宋体" w:cs="Times New Roman"/>
                <w:szCs w:val="21"/>
              </w:rPr>
            </w:pPr>
          </w:p>
        </w:tc>
        <w:tc>
          <w:tcPr>
            <w:tcW w:w="846"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漆渣</w:t>
            </w:r>
          </w:p>
        </w:tc>
        <w:tc>
          <w:tcPr>
            <w:tcW w:w="2509" w:type="dxa"/>
            <w:vMerge w:val="continue"/>
            <w:vAlign w:val="center"/>
          </w:tcPr>
          <w:p>
            <w:pPr>
              <w:snapToGrid w:val="0"/>
              <w:spacing w:line="260" w:lineRule="exact"/>
              <w:jc w:val="center"/>
              <w:rPr>
                <w:rFonts w:ascii="Times New Roman" w:hAnsi="Times New Roman" w:eastAsia="宋体" w:cs="Times New Roman"/>
                <w:szCs w:val="21"/>
              </w:rPr>
            </w:pPr>
          </w:p>
        </w:tc>
        <w:tc>
          <w:tcPr>
            <w:tcW w:w="1173"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1633" w:type="dxa"/>
            <w:vMerge w:val="continue"/>
            <w:vAlign w:val="center"/>
          </w:tcPr>
          <w:p>
            <w:pPr>
              <w:spacing w:line="320" w:lineRule="exact"/>
              <w:jc w:val="center"/>
              <w:rPr>
                <w:rFonts w:ascii="Times New Roman" w:hAnsi="Times New Roman" w:eastAsia="宋体" w:cs="Times New Roman"/>
                <w:szCs w:val="21"/>
              </w:rPr>
            </w:pPr>
          </w:p>
        </w:tc>
        <w:tc>
          <w:tcPr>
            <w:tcW w:w="2212" w:type="dxa"/>
            <w:vMerge w:val="continue"/>
            <w:vAlign w:val="center"/>
          </w:tcPr>
          <w:p>
            <w:pPr>
              <w:snapToGrid w:val="0"/>
              <w:spacing w:line="260" w:lineRule="exact"/>
              <w:jc w:val="center"/>
              <w:rPr>
                <w:rFonts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454" w:type="dxa"/>
            <w:vMerge w:val="continue"/>
            <w:tcBorders>
              <w:bottom w:val="single" w:color="auto" w:sz="4" w:space="0"/>
            </w:tcBorders>
            <w:vAlign w:val="center"/>
          </w:tcPr>
          <w:p>
            <w:pPr>
              <w:pStyle w:val="9"/>
              <w:snapToGrid w:val="0"/>
              <w:spacing w:line="260" w:lineRule="exact"/>
              <w:jc w:val="center"/>
              <w:rPr>
                <w:rFonts w:ascii="Times New Roman" w:hAnsi="Times New Roman" w:eastAsia="宋体" w:cs="Times New Roman"/>
                <w:szCs w:val="21"/>
              </w:rPr>
            </w:pPr>
          </w:p>
        </w:tc>
        <w:tc>
          <w:tcPr>
            <w:tcW w:w="846"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废活性炭</w:t>
            </w:r>
          </w:p>
        </w:tc>
        <w:tc>
          <w:tcPr>
            <w:tcW w:w="2509" w:type="dxa"/>
            <w:vMerge w:val="continue"/>
            <w:vAlign w:val="center"/>
          </w:tcPr>
          <w:p>
            <w:pPr>
              <w:snapToGrid w:val="0"/>
              <w:spacing w:line="260" w:lineRule="exact"/>
              <w:jc w:val="center"/>
              <w:rPr>
                <w:rFonts w:ascii="Times New Roman" w:hAnsi="Times New Roman" w:eastAsia="宋体" w:cs="Times New Roman"/>
                <w:szCs w:val="21"/>
              </w:rPr>
            </w:pPr>
          </w:p>
        </w:tc>
        <w:tc>
          <w:tcPr>
            <w:tcW w:w="1173"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1633" w:type="dxa"/>
            <w:vMerge w:val="continue"/>
            <w:vAlign w:val="center"/>
          </w:tcPr>
          <w:p>
            <w:pPr>
              <w:spacing w:line="320" w:lineRule="exact"/>
              <w:jc w:val="center"/>
              <w:rPr>
                <w:rFonts w:ascii="Times New Roman" w:hAnsi="Times New Roman" w:eastAsia="宋体" w:cs="Times New Roman"/>
                <w:szCs w:val="21"/>
              </w:rPr>
            </w:pPr>
          </w:p>
        </w:tc>
        <w:tc>
          <w:tcPr>
            <w:tcW w:w="2212" w:type="dxa"/>
            <w:vMerge w:val="continue"/>
            <w:vAlign w:val="center"/>
          </w:tcPr>
          <w:p>
            <w:pPr>
              <w:snapToGrid w:val="0"/>
              <w:spacing w:line="260" w:lineRule="exact"/>
              <w:jc w:val="center"/>
              <w:rPr>
                <w:rFonts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454" w:type="dxa"/>
            <w:vMerge w:val="restart"/>
            <w:tcBorders>
              <w:top w:val="single" w:color="auto" w:sz="4" w:space="0"/>
            </w:tcBorders>
            <w:vAlign w:val="center"/>
          </w:tcPr>
          <w:p>
            <w:pPr>
              <w:pStyle w:val="9"/>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其他</w:t>
            </w:r>
          </w:p>
        </w:tc>
        <w:tc>
          <w:tcPr>
            <w:tcW w:w="846" w:type="dxa"/>
            <w:vMerge w:val="restart"/>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厂区防渗</w:t>
            </w:r>
          </w:p>
        </w:tc>
        <w:tc>
          <w:tcPr>
            <w:tcW w:w="2509"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危险废物储存间</w:t>
            </w:r>
          </w:p>
        </w:tc>
        <w:tc>
          <w:tcPr>
            <w:tcW w:w="1173"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1633" w:type="dxa"/>
            <w:vAlign w:val="center"/>
          </w:tcPr>
          <w:p>
            <w:pPr>
              <w:spacing w:line="320" w:lineRule="exact"/>
              <w:jc w:val="center"/>
              <w:rPr>
                <w:rFonts w:ascii="Times New Roman" w:hAnsi="Times New Roman" w:eastAsia="宋体" w:cs="Times New Roman"/>
                <w:szCs w:val="21"/>
              </w:rPr>
            </w:pPr>
            <w:r>
              <w:rPr>
                <w:rFonts w:hint="eastAsia" w:ascii="Times New Roman" w:hAnsi="Times New Roman" w:eastAsia="宋体" w:cs="Times New Roman"/>
                <w:szCs w:val="21"/>
              </w:rPr>
              <w:t>渗透系数小于1*10</w:t>
            </w:r>
            <w:r>
              <w:rPr>
                <w:rFonts w:hint="eastAsia" w:ascii="Times New Roman" w:hAnsi="Times New Roman" w:eastAsia="宋体" w:cs="Times New Roman"/>
                <w:szCs w:val="21"/>
                <w:vertAlign w:val="superscript"/>
              </w:rPr>
              <w:t>-10</w:t>
            </w:r>
            <w:r>
              <w:rPr>
                <w:rFonts w:hint="eastAsia" w:ascii="Times New Roman" w:hAnsi="Times New Roman" w:eastAsia="宋体" w:cs="Times New Roman"/>
                <w:szCs w:val="21"/>
              </w:rPr>
              <w:t>cm/s</w:t>
            </w:r>
          </w:p>
        </w:tc>
        <w:tc>
          <w:tcPr>
            <w:tcW w:w="2212" w:type="dxa"/>
            <w:vMerge w:val="restart"/>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454" w:type="dxa"/>
            <w:vMerge w:val="continue"/>
            <w:vAlign w:val="center"/>
          </w:tcPr>
          <w:p>
            <w:pPr>
              <w:pStyle w:val="9"/>
              <w:snapToGrid w:val="0"/>
              <w:spacing w:line="260" w:lineRule="exact"/>
              <w:ind w:firstLine="420"/>
              <w:jc w:val="center"/>
              <w:rPr>
                <w:rFonts w:ascii="Times New Roman" w:hAnsi="Times New Roman" w:eastAsia="宋体" w:cs="Times New Roman"/>
                <w:szCs w:val="21"/>
              </w:rPr>
            </w:pPr>
          </w:p>
        </w:tc>
        <w:tc>
          <w:tcPr>
            <w:tcW w:w="846" w:type="dxa"/>
            <w:vMerge w:val="continue"/>
            <w:vAlign w:val="center"/>
          </w:tcPr>
          <w:p>
            <w:pPr>
              <w:snapToGrid w:val="0"/>
              <w:spacing w:line="260" w:lineRule="exact"/>
              <w:jc w:val="center"/>
              <w:rPr>
                <w:rFonts w:ascii="Times New Roman" w:hAnsi="Times New Roman" w:eastAsia="宋体" w:cs="Times New Roman"/>
                <w:szCs w:val="21"/>
              </w:rPr>
            </w:pPr>
          </w:p>
        </w:tc>
        <w:tc>
          <w:tcPr>
            <w:tcW w:w="2509"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生产车间及仓库地面进行防渗处理、污水处理设施、喷漆室地下除漆雾水池进行防渗处理</w:t>
            </w:r>
          </w:p>
        </w:tc>
        <w:tc>
          <w:tcPr>
            <w:tcW w:w="1173"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1633"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渗透系数小于1*10</w:t>
            </w:r>
            <w:r>
              <w:rPr>
                <w:rFonts w:hint="eastAsia" w:ascii="Times New Roman" w:hAnsi="Times New Roman" w:eastAsia="宋体" w:cs="Times New Roman"/>
                <w:szCs w:val="21"/>
                <w:vertAlign w:val="superscript"/>
              </w:rPr>
              <w:t>-7</w:t>
            </w:r>
            <w:r>
              <w:rPr>
                <w:rFonts w:hint="eastAsia" w:ascii="Times New Roman" w:hAnsi="Times New Roman" w:eastAsia="宋体" w:cs="Times New Roman"/>
                <w:szCs w:val="21"/>
              </w:rPr>
              <w:t>cm/s</w:t>
            </w:r>
          </w:p>
        </w:tc>
        <w:tc>
          <w:tcPr>
            <w:tcW w:w="2212" w:type="dxa"/>
            <w:vMerge w:val="continue"/>
            <w:vAlign w:val="center"/>
          </w:tcPr>
          <w:p>
            <w:pPr>
              <w:pStyle w:val="9"/>
              <w:snapToGrid w:val="0"/>
              <w:spacing w:line="260" w:lineRule="exact"/>
              <w:jc w:val="center"/>
              <w:rPr>
                <w:rFonts w:ascii="Times New Roman" w:hAnsi="Times New Roman"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 w:hRule="atLeast"/>
          <w:jc w:val="center"/>
        </w:trPr>
        <w:tc>
          <w:tcPr>
            <w:tcW w:w="454" w:type="dxa"/>
            <w:vMerge w:val="continue"/>
            <w:vAlign w:val="center"/>
          </w:tcPr>
          <w:p>
            <w:pPr>
              <w:pStyle w:val="9"/>
              <w:snapToGrid w:val="0"/>
              <w:spacing w:line="260" w:lineRule="exact"/>
              <w:ind w:firstLine="420"/>
              <w:jc w:val="center"/>
              <w:rPr>
                <w:rFonts w:ascii="Times New Roman" w:hAnsi="Times New Roman" w:eastAsia="宋体" w:cs="Times New Roman"/>
                <w:szCs w:val="21"/>
              </w:rPr>
            </w:pPr>
          </w:p>
        </w:tc>
        <w:tc>
          <w:tcPr>
            <w:tcW w:w="846"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风险投资</w:t>
            </w:r>
          </w:p>
        </w:tc>
        <w:tc>
          <w:tcPr>
            <w:tcW w:w="2509"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100m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消防水池1座，防渗处理</w:t>
            </w:r>
          </w:p>
        </w:tc>
        <w:tc>
          <w:tcPr>
            <w:tcW w:w="1173" w:type="dxa"/>
            <w:vAlign w:val="center"/>
          </w:tcPr>
          <w:p>
            <w:pPr>
              <w:jc w:val="center"/>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c>
          <w:tcPr>
            <w:tcW w:w="1633" w:type="dxa"/>
            <w:vAlign w:val="center"/>
          </w:tcPr>
          <w:p>
            <w:pPr>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渗透系数小于1*10</w:t>
            </w:r>
            <w:r>
              <w:rPr>
                <w:rFonts w:hint="eastAsia" w:ascii="Times New Roman" w:hAnsi="Times New Roman" w:eastAsia="宋体" w:cs="Times New Roman"/>
                <w:szCs w:val="21"/>
                <w:vertAlign w:val="superscript"/>
              </w:rPr>
              <w:t>-7</w:t>
            </w:r>
            <w:r>
              <w:rPr>
                <w:rFonts w:hint="eastAsia" w:ascii="Times New Roman" w:hAnsi="Times New Roman" w:eastAsia="宋体" w:cs="Times New Roman"/>
                <w:szCs w:val="21"/>
              </w:rPr>
              <w:t>cm/s</w:t>
            </w:r>
          </w:p>
        </w:tc>
        <w:tc>
          <w:tcPr>
            <w:tcW w:w="2212" w:type="dxa"/>
            <w:vAlign w:val="center"/>
          </w:tcPr>
          <w:p>
            <w:pPr>
              <w:pStyle w:val="9"/>
              <w:snapToGrid w:val="0"/>
              <w:spacing w:line="260" w:lineRule="exact"/>
              <w:jc w:val="center"/>
              <w:rPr>
                <w:rFonts w:ascii="Times New Roman" w:hAnsi="Times New Roman" w:eastAsia="宋体" w:cs="Times New Roman"/>
                <w:szCs w:val="21"/>
              </w:rPr>
            </w:pPr>
            <w:r>
              <w:rPr>
                <w:rFonts w:hint="eastAsia" w:ascii="Times New Roman" w:hAnsi="Times New Roman" w:eastAsia="宋体" w:cs="Times New Roman"/>
                <w:color w:val="000000" w:themeColor="text1"/>
                <w:kern w:val="0"/>
                <w:szCs w:val="21"/>
                <w:u w:color="000000"/>
                <w14:textFill>
                  <w14:solidFill>
                    <w14:schemeClr w14:val="tx1"/>
                  </w14:solidFill>
                </w14:textFill>
              </w:rPr>
              <w:t>-----</w:t>
            </w:r>
          </w:p>
        </w:tc>
      </w:tr>
      <w:bookmarkEnd w:id="38"/>
      <w:bookmarkEnd w:id="39"/>
    </w:tbl>
    <w:p>
      <w:pPr>
        <w:pStyle w:val="3"/>
        <w:spacing w:line="440" w:lineRule="atLeast"/>
        <w:rPr>
          <w:rFonts w:ascii="Times New Roman" w:hAnsi="Times New Roman" w:cs="Times New Roman"/>
        </w:rPr>
      </w:pPr>
      <w:bookmarkStart w:id="40" w:name="_Toc521141712"/>
      <w:r>
        <w:rPr>
          <w:rFonts w:hint="eastAsia" w:ascii="Times New Roman" w:hAnsi="Times New Roman" w:cs="Times New Roman"/>
        </w:rPr>
        <w:t>5</w:t>
      </w:r>
      <w:r>
        <w:rPr>
          <w:rFonts w:ascii="Times New Roman" w:hAnsi="Times New Roman" w:cs="Times New Roman"/>
        </w:rPr>
        <w:t>.2 审批部门审批意见</w:t>
      </w:r>
      <w:bookmarkEnd w:id="40"/>
    </w:p>
    <w:p>
      <w:pPr>
        <w:adjustRightInd w:val="0"/>
        <w:snapToGrid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201</w:t>
      </w:r>
      <w:r>
        <w:rPr>
          <w:rFonts w:hint="eastAsia" w:ascii="Times New Roman" w:hAnsi="Times New Roman" w:eastAsia="宋体" w:cs="Times New Roman"/>
          <w:bCs/>
          <w:sz w:val="24"/>
          <w:szCs w:val="24"/>
        </w:rPr>
        <w:t>6</w:t>
      </w:r>
      <w:r>
        <w:rPr>
          <w:rFonts w:ascii="Times New Roman" w:hAnsi="Times New Roman" w:eastAsia="宋体" w:cs="Times New Roman"/>
          <w:bCs/>
          <w:sz w:val="24"/>
          <w:szCs w:val="24"/>
        </w:rPr>
        <w:t>年</w:t>
      </w:r>
      <w:r>
        <w:rPr>
          <w:rFonts w:hint="eastAsia" w:ascii="Times New Roman" w:hAnsi="Times New Roman" w:eastAsia="宋体" w:cs="Times New Roman"/>
          <w:bCs/>
          <w:sz w:val="24"/>
          <w:szCs w:val="24"/>
        </w:rPr>
        <w:t>11</w:t>
      </w:r>
      <w:r>
        <w:rPr>
          <w:rFonts w:ascii="Times New Roman" w:hAnsi="Times New Roman" w:eastAsia="宋体" w:cs="Times New Roman"/>
          <w:bCs/>
          <w:sz w:val="24"/>
          <w:szCs w:val="24"/>
        </w:rPr>
        <w:t>月2日，</w:t>
      </w:r>
      <w:r>
        <w:rPr>
          <w:rFonts w:hint="eastAsia" w:ascii="Times New Roman" w:hAnsi="Times New Roman" w:eastAsia="宋体" w:cs="Times New Roman"/>
          <w:bCs/>
          <w:sz w:val="24"/>
          <w:szCs w:val="24"/>
        </w:rPr>
        <w:t>青县环境保护</w:t>
      </w:r>
      <w:r>
        <w:rPr>
          <w:rFonts w:ascii="Times New Roman" w:hAnsi="Times New Roman" w:eastAsia="宋体" w:cs="Times New Roman"/>
          <w:bCs/>
          <w:sz w:val="24"/>
          <w:szCs w:val="24"/>
        </w:rPr>
        <w:t>局对《</w:t>
      </w:r>
      <w:r>
        <w:rPr>
          <w:rFonts w:hint="eastAsia" w:ascii="Times New Roman" w:hAnsi="Times New Roman" w:eastAsia="宋体" w:cs="Times New Roman"/>
          <w:bCs/>
          <w:sz w:val="24"/>
          <w:szCs w:val="24"/>
        </w:rPr>
        <w:t>河北中昌专用汽车制造有限公司新建1500辆专用汽车项目</w:t>
      </w:r>
      <w:r>
        <w:rPr>
          <w:rFonts w:ascii="Times New Roman" w:hAnsi="Times New Roman" w:eastAsia="宋体" w:cs="Times New Roman"/>
          <w:bCs/>
          <w:sz w:val="24"/>
          <w:szCs w:val="24"/>
        </w:rPr>
        <w:t>环境影响评价报告书》给予批复，批复文号青环字【2016】49号，批文如下：</w:t>
      </w:r>
    </w:p>
    <w:p>
      <w:pPr>
        <w:adjustRightInd w:val="0"/>
        <w:snapToGrid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一、</w:t>
      </w:r>
      <w:r>
        <w:rPr>
          <w:rFonts w:hint="eastAsia" w:ascii="Times New Roman" w:hAnsi="Times New Roman" w:eastAsia="宋体" w:cs="Times New Roman"/>
          <w:bCs/>
          <w:sz w:val="24"/>
          <w:szCs w:val="24"/>
        </w:rPr>
        <w:t>根据你公司所报《河北</w:t>
      </w:r>
      <w:r>
        <w:rPr>
          <w:rFonts w:ascii="Times New Roman" w:hAnsi="Times New Roman" w:eastAsia="宋体" w:cs="Times New Roman"/>
          <w:bCs/>
          <w:sz w:val="24"/>
          <w:szCs w:val="24"/>
        </w:rPr>
        <w:t>中昌专用汽车</w:t>
      </w:r>
      <w:r>
        <w:rPr>
          <w:rFonts w:hint="eastAsia" w:ascii="Times New Roman" w:hAnsi="Times New Roman" w:eastAsia="宋体" w:cs="Times New Roman"/>
          <w:bCs/>
          <w:sz w:val="24"/>
          <w:szCs w:val="24"/>
        </w:rPr>
        <w:t>制造</w:t>
      </w:r>
      <w:r>
        <w:rPr>
          <w:rFonts w:ascii="Times New Roman" w:hAnsi="Times New Roman" w:eastAsia="宋体" w:cs="Times New Roman"/>
          <w:bCs/>
          <w:sz w:val="24"/>
          <w:szCs w:val="24"/>
        </w:rPr>
        <w:t>有限公司新建1500辆专用汽车项目环境影响评价报告书</w:t>
      </w:r>
      <w:r>
        <w:rPr>
          <w:rFonts w:hint="eastAsia" w:ascii="Times New Roman" w:hAnsi="Times New Roman" w:eastAsia="宋体" w:cs="Times New Roman"/>
          <w:bCs/>
          <w:sz w:val="24"/>
          <w:szCs w:val="24"/>
        </w:rPr>
        <w:t>》（以下简称《报告书》）本项目环评行政许可公众参与公示意见反馈情况，在项目符合产业政策与产业发展规划、选址符合区域土地利用规划等前提下，原则同意《报告书》结论。你公司须严格按照环评报告书所列建设项目的性质、规模、地点、生产工艺、环保对策措施及要求实施项目的建设。</w:t>
      </w:r>
    </w:p>
    <w:p>
      <w:pPr>
        <w:adjustRightInd w:val="0"/>
        <w:snapToGrid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二、</w:t>
      </w:r>
      <w:r>
        <w:rPr>
          <w:rFonts w:hint="eastAsia" w:ascii="Times New Roman" w:hAnsi="Times New Roman" w:eastAsia="宋体" w:cs="Times New Roman"/>
          <w:bCs/>
          <w:sz w:val="24"/>
          <w:szCs w:val="24"/>
        </w:rPr>
        <w:t>该项目位于河北久丰铜制品有限公司现有厂房。该项目总投资15131.6万元，环保投资158万元。项目生产规模为年产专用车1500辆。项目选址符合当地发展总体规划。本项目生产烘干工序采用电加热。</w:t>
      </w:r>
    </w:p>
    <w:p>
      <w:pPr>
        <w:adjustRightInd w:val="0"/>
        <w:snapToGrid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三、</w:t>
      </w:r>
      <w:r>
        <w:rPr>
          <w:rFonts w:hint="eastAsia" w:ascii="Times New Roman" w:hAnsi="Times New Roman" w:eastAsia="宋体" w:cs="Times New Roman"/>
          <w:bCs/>
          <w:sz w:val="24"/>
          <w:szCs w:val="24"/>
        </w:rPr>
        <w:t>项目须加强生产全过程管理，强化综合利用，降低能耗物耗，减少各种污染物的产生量和排放量。同时，你公司在项目建设和运行过程中要认真落实《报告书》提出的各项污染防治措施，并重点做好以下工作：</w:t>
      </w:r>
    </w:p>
    <w:p>
      <w:pPr>
        <w:adjustRightInd w:val="0"/>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（一）认真落实施工期各项污染防治措施</w:t>
      </w:r>
    </w:p>
    <w:p>
      <w:pPr>
        <w:adjustRightInd w:val="0"/>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加强施工期管理，制定严格的规章制度，确保各项环保措施落实到位。选用低噪声施工机械，合理安排各类施工机械工作时间，确保施工场界噪声达到《建筑施工场界环境噪声排放标准》（GB12523-2011）要求；有效控制施工扬尘，妥善处置施工弃土、生活垃圾和固体废弃物，防止施工废水、扬尘、固废、噪声等污染环境。</w:t>
      </w:r>
    </w:p>
    <w:p>
      <w:pPr>
        <w:adjustRightInd w:val="0"/>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（二）运营期加强各项污染防治措施</w:t>
      </w:r>
    </w:p>
    <w:p>
      <w:pPr>
        <w:adjustRightInd w:val="0"/>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加强废水污染防治。切实落实报告书中的废水处理措施。生产、生活污水经化粪池处理后外排均满足《污水综合排放标准》（GB8978-1996）表4中的三级排放标准及青县城东污水处理厂进水水质要求，经污水管网排至青县城东污水处理厂。</w:t>
      </w:r>
    </w:p>
    <w:p>
      <w:pPr>
        <w:adjustRightInd w:val="0"/>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加强废气污染防治。项目实施过程中要对废气落实好处理措施。等离子切割、抛丸工序产生粉尘排放满足《大气污染物综合排放标准》（GB16297-1996）表2二级标准要求。项目焊接工序产生烟尘排放满足《大气污染物综合排放标准》（GB16297-1996）表2无组织排放监控浓度限值。喷漆工序产生漆雾排放满足《大气污染物综合排放标准》（GB16297-1996）表2二级标准限值。喷漆、固化工序产生苯、甲苯、二甲苯、非甲烷总烃经处理后满足《工业企业挥发性有机物排放控制标准》（DB13/2322-2016）表1标准要求（喷漆、烘干废气采用“水旋式漆雾处理装置+过滤棉+UV光氧+二级活性炭吸附+15m排气筒排放”治理措施）。车间无组织排放满足《工业企业挥发性有机物排放控制标准》（DB13/2322-2016）表2中标准。</w:t>
      </w:r>
    </w:p>
    <w:p>
      <w:pPr>
        <w:adjustRightInd w:val="0"/>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3、加强噪声污染防治。落实好各项噪声污染防治措施，确保项目厂界噪声可满足《工业企业厂界环境噪声排放标准》（GB12348-2008）中的3类标准。</w:t>
      </w:r>
    </w:p>
    <w:p>
      <w:pPr>
        <w:adjustRightInd w:val="0"/>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4、加强固体废物污染防治。按照“资源化、减量化、无害化”的固废处置原则，尽可能实现资源的综合利用。项目生产中产生的固体废物，要按国家有关固废处置的技术规定，进行无害化处置，防止对环境造成二次污染。</w:t>
      </w:r>
    </w:p>
    <w:p>
      <w:pPr>
        <w:adjustRightInd w:val="0"/>
        <w:snapToGrid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四、</w:t>
      </w:r>
      <w:r>
        <w:rPr>
          <w:rFonts w:hint="eastAsia" w:ascii="Times New Roman" w:hAnsi="Times New Roman" w:eastAsia="宋体" w:cs="Times New Roman"/>
          <w:bCs/>
          <w:sz w:val="24"/>
          <w:szCs w:val="24"/>
        </w:rPr>
        <w:t>认真落实《报告书》中规定的各项污染防治及清洁生产措施，工程投产后，其污染物排放总量须符合总量管理要求。</w:t>
      </w:r>
    </w:p>
    <w:p>
      <w:pPr>
        <w:adjustRightInd w:val="0"/>
        <w:snapToGrid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五、</w:t>
      </w:r>
      <w:r>
        <w:rPr>
          <w:rFonts w:hint="eastAsia" w:ascii="Times New Roman" w:hAnsi="Times New Roman" w:eastAsia="宋体" w:cs="Times New Roman"/>
          <w:bCs/>
          <w:sz w:val="24"/>
          <w:szCs w:val="24"/>
        </w:rPr>
        <w:t>项目建设必须严格执行配套建设的环境保护设施与主体工程同时设计、同时施工、同时投产使用的环境保护“三同时”制度。工程竣工试运行前，须报告当地环保部门。项目经验收，达到国家环境保护标准和要求。方能投入正式运行。</w:t>
      </w:r>
    </w:p>
    <w:p>
      <w:pPr>
        <w:adjustRightInd w:val="0"/>
        <w:snapToGrid w:val="0"/>
        <w:spacing w:line="360" w:lineRule="auto"/>
        <w:rPr>
          <w:rFonts w:ascii="Times New Roman" w:hAnsi="Times New Roman" w:cs="Times New Roman"/>
        </w:rPr>
        <w:sectPr>
          <w:footerReference r:id="rId5" w:type="default"/>
          <w:pgSz w:w="11906" w:h="16838"/>
          <w:pgMar w:top="1440" w:right="1800" w:bottom="1440" w:left="1800" w:header="851" w:footer="992" w:gutter="0"/>
          <w:cols w:space="425" w:num="1"/>
          <w:docGrid w:type="lines" w:linePitch="312" w:charSpace="0"/>
        </w:sectPr>
      </w:pPr>
    </w:p>
    <w:p>
      <w:pPr>
        <w:pStyle w:val="2"/>
        <w:adjustRightInd w:val="0"/>
        <w:snapToGrid w:val="0"/>
        <w:spacing w:line="360" w:lineRule="auto"/>
        <w:rPr>
          <w:rFonts w:ascii="Times New Roman" w:hAnsi="Times New Roman" w:cs="Times New Roman"/>
        </w:rPr>
      </w:pPr>
      <w:bookmarkStart w:id="41" w:name="_Toc521141713"/>
      <w:r>
        <w:rPr>
          <w:rFonts w:hint="eastAsia" w:ascii="Times New Roman" w:hAnsi="Times New Roman" w:cs="Times New Roman"/>
        </w:rPr>
        <w:t>6</w:t>
      </w:r>
      <w:r>
        <w:rPr>
          <w:rFonts w:ascii="Times New Roman" w:hAnsi="Times New Roman" w:cs="Times New Roman"/>
        </w:rPr>
        <w:t xml:space="preserve"> 验收评价标准</w:t>
      </w:r>
      <w:bookmarkEnd w:id="41"/>
    </w:p>
    <w:p>
      <w:pPr>
        <w:pStyle w:val="3"/>
        <w:adjustRightInd w:val="0"/>
        <w:snapToGrid w:val="0"/>
        <w:spacing w:line="360" w:lineRule="auto"/>
        <w:rPr>
          <w:rFonts w:ascii="Times New Roman" w:hAnsi="Times New Roman" w:cs="Times New Roman"/>
        </w:rPr>
      </w:pPr>
      <w:bookmarkStart w:id="42" w:name="_Toc521141714"/>
      <w:r>
        <w:rPr>
          <w:rFonts w:hint="eastAsia" w:ascii="Times New Roman" w:hAnsi="Times New Roman" w:cs="Times New Roman"/>
        </w:rPr>
        <w:t>6</w:t>
      </w:r>
      <w:r>
        <w:rPr>
          <w:rFonts w:ascii="Times New Roman" w:hAnsi="Times New Roman" w:cs="Times New Roman"/>
        </w:rPr>
        <w:t>.1 污染物排放标准</w:t>
      </w:r>
      <w:bookmarkEnd w:id="42"/>
    </w:p>
    <w:p>
      <w:pPr>
        <w:adjustRightInd w:val="0"/>
        <w:snapToGrid w:val="0"/>
        <w:spacing w:line="440" w:lineRule="exact"/>
        <w:ind w:firstLine="480" w:firstLineChars="200"/>
        <w:jc w:val="left"/>
        <w:rPr>
          <w:rFonts w:ascii="Times New Roman" w:hAnsi="Times New Roman" w:eastAsia="宋体" w:cs="Times New Roman"/>
          <w:bCs/>
          <w:sz w:val="24"/>
          <w:szCs w:val="24"/>
        </w:rPr>
      </w:pPr>
      <w:r>
        <w:rPr>
          <w:rFonts w:hint="eastAsia" w:ascii="Times New Roman" w:hAnsi="Times New Roman" w:eastAsia="宋体" w:cs="Times New Roman"/>
          <w:bCs/>
          <w:sz w:val="24"/>
          <w:szCs w:val="24"/>
        </w:rPr>
        <w:t>粉尘执行《大气污染物综合排放标准》（GB16297-1996）表2二级标准；颗粒物执行《大气污染综合排放标准》（GB16297-1996）表2二级标准苯、二甲苯、非甲烷总烃执行《工业企业挥发性有机物排放控制标准》（DB13/2322-2016）表1标准；焊接烟尘执行《大气污染综合排放标准》（GB16297-1996）表2无组织排放监控浓度限值；车间无组织排放执行《工业企业挥发性有机物排放控制标准》（DB13/2322-2016）表2标准。</w:t>
      </w:r>
    </w:p>
    <w:p>
      <w:pPr>
        <w:adjustRightInd w:val="0"/>
        <w:snapToGrid w:val="0"/>
        <w:spacing w:line="44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6-1</w:t>
      </w:r>
      <w:r>
        <w:rPr>
          <w:rFonts w:ascii="Times New Roman" w:hAnsi="Times New Roman" w:eastAsia="宋体" w:cs="Times New Roman"/>
          <w:b/>
          <w:sz w:val="24"/>
          <w:szCs w:val="24"/>
        </w:rPr>
        <w:t xml:space="preserve">    废气排放执行标准（单位：mg/m</w:t>
      </w:r>
      <w:r>
        <w:rPr>
          <w:rFonts w:ascii="Times New Roman" w:hAnsi="Times New Roman" w:eastAsia="宋体" w:cs="Times New Roman"/>
          <w:b/>
          <w:sz w:val="24"/>
          <w:szCs w:val="24"/>
          <w:vertAlign w:val="superscript"/>
        </w:rPr>
        <w:t>3</w:t>
      </w:r>
      <w:r>
        <w:rPr>
          <w:rFonts w:ascii="Times New Roman" w:hAnsi="Times New Roman" w:eastAsia="宋体" w:cs="Times New Roman"/>
          <w:b/>
          <w:sz w:val="24"/>
          <w:szCs w:val="24"/>
        </w:rPr>
        <w:t>）</w:t>
      </w:r>
    </w:p>
    <w:tbl>
      <w:tblPr>
        <w:tblStyle w:val="29"/>
        <w:tblW w:w="8507" w:type="dxa"/>
        <w:tblInd w:w="-176" w:type="dxa"/>
        <w:tblBorders>
          <w:top w:val="single" w:color="000000" w:sz="6" w:space="0"/>
          <w:left w:val="none" w:color="auto" w:sz="0" w:space="0"/>
          <w:bottom w:val="single" w:color="000000" w:sz="6" w:space="0"/>
          <w:right w:val="none" w:color="auto" w:sz="0" w:space="0"/>
          <w:insideH w:val="single" w:color="000000" w:sz="4" w:space="0"/>
          <w:insideV w:val="single" w:color="000000" w:sz="6" w:space="0"/>
        </w:tblBorders>
        <w:tblLayout w:type="fixed"/>
        <w:tblCellMar>
          <w:top w:w="0" w:type="dxa"/>
          <w:left w:w="108" w:type="dxa"/>
          <w:bottom w:w="0" w:type="dxa"/>
          <w:right w:w="108" w:type="dxa"/>
        </w:tblCellMar>
      </w:tblPr>
      <w:tblGrid>
        <w:gridCol w:w="780"/>
        <w:gridCol w:w="1271"/>
        <w:gridCol w:w="1210"/>
        <w:gridCol w:w="3119"/>
        <w:gridCol w:w="2127"/>
      </w:tblGrid>
      <w:tr>
        <w:tblPrEx>
          <w:tblBorders>
            <w:top w:val="single" w:color="000000" w:sz="6" w:space="0"/>
            <w:left w:val="none" w:color="auto" w:sz="0" w:space="0"/>
            <w:bottom w:val="single" w:color="000000" w:sz="6" w:space="0"/>
            <w:right w:val="none" w:color="auto" w:sz="0" w:space="0"/>
            <w:insideH w:val="single" w:color="000000" w:sz="4" w:space="0"/>
            <w:insideV w:val="single" w:color="000000" w:sz="6" w:space="0"/>
          </w:tblBorders>
          <w:tblLayout w:type="fixed"/>
          <w:tblCellMar>
            <w:top w:w="0" w:type="dxa"/>
            <w:left w:w="108" w:type="dxa"/>
            <w:bottom w:w="0" w:type="dxa"/>
            <w:right w:w="108" w:type="dxa"/>
          </w:tblCellMar>
        </w:tblPrEx>
        <w:trPr>
          <w:trHeight w:val="604" w:hRule="exact"/>
        </w:trPr>
        <w:tc>
          <w:tcPr>
            <w:tcW w:w="780" w:type="dxa"/>
            <w:vAlign w:val="center"/>
          </w:tcPr>
          <w:p>
            <w:pPr>
              <w:spacing w:line="240" w:lineRule="exact"/>
              <w:jc w:val="center"/>
              <w:rPr>
                <w:rFonts w:ascii="Times New Roman" w:hAnsi="Times New Roman" w:eastAsia="宋体" w:cs="Times New Roman"/>
                <w:szCs w:val="21"/>
              </w:rPr>
            </w:pPr>
            <w:r>
              <w:rPr>
                <w:rFonts w:ascii="Times New Roman" w:hAnsi="宋体" w:eastAsia="宋体" w:cs="Times New Roman"/>
                <w:szCs w:val="21"/>
              </w:rPr>
              <w:t>项目</w:t>
            </w:r>
          </w:p>
        </w:tc>
        <w:tc>
          <w:tcPr>
            <w:tcW w:w="1271" w:type="dxa"/>
            <w:vAlign w:val="center"/>
          </w:tcPr>
          <w:p>
            <w:pPr>
              <w:spacing w:line="240" w:lineRule="exact"/>
              <w:jc w:val="center"/>
              <w:rPr>
                <w:rFonts w:ascii="Times New Roman" w:hAnsi="Times New Roman" w:eastAsia="宋体" w:cs="Times New Roman"/>
                <w:szCs w:val="21"/>
              </w:rPr>
            </w:pPr>
            <w:r>
              <w:rPr>
                <w:rFonts w:ascii="Times New Roman" w:hAnsi="宋体" w:eastAsia="宋体" w:cs="Times New Roman"/>
                <w:szCs w:val="21"/>
              </w:rPr>
              <w:t>污染源</w:t>
            </w:r>
          </w:p>
        </w:tc>
        <w:tc>
          <w:tcPr>
            <w:tcW w:w="1210" w:type="dxa"/>
            <w:vAlign w:val="center"/>
          </w:tcPr>
          <w:p>
            <w:pPr>
              <w:spacing w:line="240" w:lineRule="exact"/>
              <w:jc w:val="center"/>
              <w:rPr>
                <w:rFonts w:ascii="Times New Roman" w:hAnsi="Times New Roman" w:eastAsia="宋体" w:cs="Times New Roman"/>
                <w:szCs w:val="21"/>
              </w:rPr>
            </w:pPr>
            <w:r>
              <w:rPr>
                <w:rFonts w:ascii="Times New Roman" w:hAnsi="宋体" w:eastAsia="宋体" w:cs="Times New Roman"/>
                <w:szCs w:val="21"/>
              </w:rPr>
              <w:t>污染物</w:t>
            </w:r>
          </w:p>
        </w:tc>
        <w:tc>
          <w:tcPr>
            <w:tcW w:w="3119" w:type="dxa"/>
            <w:tcBorders>
              <w:right w:val="single" w:color="auto" w:sz="4" w:space="0"/>
            </w:tcBorders>
            <w:vAlign w:val="center"/>
          </w:tcPr>
          <w:p>
            <w:pPr>
              <w:spacing w:line="240" w:lineRule="exact"/>
              <w:jc w:val="center"/>
              <w:rPr>
                <w:rFonts w:ascii="Times New Roman" w:hAnsi="Times New Roman" w:eastAsia="宋体" w:cs="Times New Roman"/>
                <w:szCs w:val="21"/>
              </w:rPr>
            </w:pPr>
            <w:r>
              <w:rPr>
                <w:rFonts w:ascii="Times New Roman" w:hAnsi="宋体" w:eastAsia="宋体" w:cs="Times New Roman"/>
                <w:szCs w:val="21"/>
              </w:rPr>
              <w:t>标准值</w:t>
            </w:r>
          </w:p>
        </w:tc>
        <w:tc>
          <w:tcPr>
            <w:tcW w:w="2127" w:type="dxa"/>
            <w:vAlign w:val="center"/>
          </w:tcPr>
          <w:p>
            <w:pPr>
              <w:spacing w:line="240" w:lineRule="exact"/>
              <w:jc w:val="center"/>
              <w:rPr>
                <w:rFonts w:ascii="Times New Roman" w:hAnsi="Times New Roman" w:eastAsia="宋体" w:cs="Times New Roman"/>
                <w:szCs w:val="21"/>
              </w:rPr>
            </w:pPr>
            <w:r>
              <w:rPr>
                <w:rFonts w:ascii="Times New Roman" w:hAnsi="宋体" w:eastAsia="宋体" w:cs="Times New Roman"/>
                <w:szCs w:val="21"/>
              </w:rPr>
              <w:t>标准来源</w:t>
            </w:r>
          </w:p>
        </w:tc>
      </w:tr>
      <w:tr>
        <w:tblPrEx>
          <w:tblBorders>
            <w:top w:val="single" w:color="000000" w:sz="6" w:space="0"/>
            <w:left w:val="none" w:color="auto" w:sz="0" w:space="0"/>
            <w:bottom w:val="single" w:color="000000" w:sz="6" w:space="0"/>
            <w:right w:val="none" w:color="auto" w:sz="0" w:space="0"/>
            <w:insideH w:val="single" w:color="000000" w:sz="4" w:space="0"/>
            <w:insideV w:val="single" w:color="000000" w:sz="6" w:space="0"/>
          </w:tblBorders>
          <w:tblLayout w:type="fixed"/>
          <w:tblCellMar>
            <w:top w:w="0" w:type="dxa"/>
            <w:left w:w="108" w:type="dxa"/>
            <w:bottom w:w="0" w:type="dxa"/>
            <w:right w:w="108" w:type="dxa"/>
          </w:tblCellMar>
        </w:tblPrEx>
        <w:trPr>
          <w:trHeight w:val="572" w:hRule="atLeast"/>
        </w:trPr>
        <w:tc>
          <w:tcPr>
            <w:tcW w:w="780" w:type="dxa"/>
            <w:vMerge w:val="restart"/>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废气</w:t>
            </w:r>
          </w:p>
        </w:tc>
        <w:tc>
          <w:tcPr>
            <w:tcW w:w="1271" w:type="dxa"/>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等离子切割废气</w:t>
            </w:r>
          </w:p>
        </w:tc>
        <w:tc>
          <w:tcPr>
            <w:tcW w:w="1210" w:type="dxa"/>
            <w:vMerge w:val="restart"/>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粉尘</w:t>
            </w:r>
          </w:p>
        </w:tc>
        <w:tc>
          <w:tcPr>
            <w:tcW w:w="3119" w:type="dxa"/>
            <w:vMerge w:val="restart"/>
            <w:tcBorders>
              <w:right w:val="single" w:color="auto" w:sz="4" w:space="0"/>
            </w:tcBorders>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粉尘浓度≤120mg/m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15m排气筒排放速率≤3.5kg/h</w:t>
            </w:r>
          </w:p>
        </w:tc>
        <w:tc>
          <w:tcPr>
            <w:tcW w:w="2127" w:type="dxa"/>
            <w:vMerge w:val="restart"/>
            <w:vAlign w:val="center"/>
          </w:tcPr>
          <w:p>
            <w:pPr>
              <w:spacing w:line="240" w:lineRule="exact"/>
              <w:jc w:val="center"/>
              <w:rPr>
                <w:rFonts w:ascii="Times New Roman" w:hAnsi="宋体" w:eastAsia="宋体" w:cs="Times New Roman"/>
                <w:szCs w:val="21"/>
              </w:rPr>
            </w:pPr>
            <w:r>
              <w:rPr>
                <w:rFonts w:hint="eastAsia" w:ascii="Times New Roman" w:hAnsi="Times New Roman" w:eastAsia="宋体" w:cs="Times New Roman"/>
                <w:color w:val="000000" w:themeColor="text1"/>
                <w:kern w:val="0"/>
                <w:szCs w:val="21"/>
                <w:u w:color="000000"/>
                <w14:textFill>
                  <w14:solidFill>
                    <w14:schemeClr w14:val="tx1"/>
                  </w14:solidFill>
                </w14:textFill>
              </w:rPr>
              <w:t>《大气污染物综合排放标准》（GB16297-1996）表2二级标准</w:t>
            </w:r>
          </w:p>
        </w:tc>
      </w:tr>
      <w:tr>
        <w:tblPrEx>
          <w:tblBorders>
            <w:top w:val="single" w:color="000000" w:sz="6" w:space="0"/>
            <w:left w:val="none" w:color="auto" w:sz="0" w:space="0"/>
            <w:bottom w:val="single" w:color="000000" w:sz="6" w:space="0"/>
            <w:right w:val="none" w:color="auto" w:sz="0" w:space="0"/>
            <w:insideH w:val="single" w:color="000000" w:sz="4" w:space="0"/>
            <w:insideV w:val="single" w:color="000000" w:sz="6" w:space="0"/>
          </w:tblBorders>
          <w:tblLayout w:type="fixed"/>
          <w:tblCellMar>
            <w:top w:w="0" w:type="dxa"/>
            <w:left w:w="108" w:type="dxa"/>
            <w:bottom w:w="0" w:type="dxa"/>
            <w:right w:w="108" w:type="dxa"/>
          </w:tblCellMar>
        </w:tblPrEx>
        <w:trPr>
          <w:trHeight w:val="560" w:hRule="atLeast"/>
        </w:trPr>
        <w:tc>
          <w:tcPr>
            <w:tcW w:w="780" w:type="dxa"/>
            <w:vMerge w:val="continue"/>
            <w:vAlign w:val="center"/>
          </w:tcPr>
          <w:p>
            <w:pPr>
              <w:spacing w:line="240" w:lineRule="exact"/>
              <w:jc w:val="center"/>
              <w:rPr>
                <w:rFonts w:ascii="Times New Roman" w:hAnsi="Times New Roman" w:eastAsia="宋体" w:cs="Times New Roman"/>
                <w:szCs w:val="21"/>
              </w:rPr>
            </w:pPr>
          </w:p>
        </w:tc>
        <w:tc>
          <w:tcPr>
            <w:tcW w:w="1271" w:type="dxa"/>
            <w:tcBorders>
              <w:top w:val="single" w:color="auto" w:sz="4" w:space="0"/>
            </w:tcBorders>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抛丸废气</w:t>
            </w:r>
          </w:p>
        </w:tc>
        <w:tc>
          <w:tcPr>
            <w:tcW w:w="1210" w:type="dxa"/>
            <w:vMerge w:val="continue"/>
            <w:vAlign w:val="center"/>
          </w:tcPr>
          <w:p>
            <w:pPr>
              <w:spacing w:line="240" w:lineRule="exact"/>
              <w:jc w:val="center"/>
              <w:rPr>
                <w:rFonts w:ascii="Times New Roman" w:hAnsi="Times New Roman" w:eastAsia="宋体" w:cs="Times New Roman"/>
                <w:szCs w:val="21"/>
              </w:rPr>
            </w:pPr>
          </w:p>
        </w:tc>
        <w:tc>
          <w:tcPr>
            <w:tcW w:w="3119" w:type="dxa"/>
            <w:vMerge w:val="continue"/>
            <w:tcBorders>
              <w:right w:val="single" w:color="auto" w:sz="4" w:space="0"/>
            </w:tcBorders>
            <w:vAlign w:val="center"/>
          </w:tcPr>
          <w:p>
            <w:pPr>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c>
          <w:tcPr>
            <w:tcW w:w="2127"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000000" w:sz="6" w:space="0"/>
            <w:left w:val="none" w:color="auto" w:sz="0" w:space="0"/>
            <w:bottom w:val="single" w:color="000000" w:sz="6" w:space="0"/>
            <w:right w:val="none" w:color="auto" w:sz="0" w:space="0"/>
            <w:insideH w:val="single" w:color="000000" w:sz="4" w:space="0"/>
            <w:insideV w:val="single" w:color="000000" w:sz="6" w:space="0"/>
          </w:tblBorders>
          <w:tblLayout w:type="fixed"/>
          <w:tblCellMar>
            <w:top w:w="0" w:type="dxa"/>
            <w:left w:w="108" w:type="dxa"/>
            <w:bottom w:w="0" w:type="dxa"/>
            <w:right w:w="108" w:type="dxa"/>
          </w:tblCellMar>
        </w:tblPrEx>
        <w:trPr>
          <w:trHeight w:val="522" w:hRule="atLeast"/>
        </w:trPr>
        <w:tc>
          <w:tcPr>
            <w:tcW w:w="780" w:type="dxa"/>
            <w:vMerge w:val="continue"/>
            <w:vAlign w:val="center"/>
          </w:tcPr>
          <w:p>
            <w:pPr>
              <w:spacing w:line="240" w:lineRule="exact"/>
              <w:jc w:val="center"/>
              <w:rPr>
                <w:rFonts w:ascii="Times New Roman" w:hAnsi="Times New Roman" w:eastAsia="宋体" w:cs="Times New Roman"/>
                <w:szCs w:val="21"/>
              </w:rPr>
            </w:pPr>
          </w:p>
        </w:tc>
        <w:tc>
          <w:tcPr>
            <w:tcW w:w="1271" w:type="dxa"/>
            <w:vMerge w:val="restart"/>
            <w:tcBorders>
              <w:top w:val="single" w:color="auto" w:sz="4" w:space="0"/>
            </w:tcBorders>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喷漆废气</w:t>
            </w:r>
          </w:p>
        </w:tc>
        <w:tc>
          <w:tcPr>
            <w:tcW w:w="1210" w:type="dxa"/>
            <w:tcBorders>
              <w:top w:val="single" w:color="auto" w:sz="4" w:space="0"/>
              <w:bottom w:val="single" w:color="auto" w:sz="4" w:space="0"/>
            </w:tcBorders>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漆雾（颗粒物）</w:t>
            </w:r>
          </w:p>
        </w:tc>
        <w:tc>
          <w:tcPr>
            <w:tcW w:w="3119" w:type="dxa"/>
            <w:tcBorders>
              <w:bottom w:val="single" w:color="auto" w:sz="4" w:space="0"/>
            </w:tcBorders>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漆雾（颗粒物）浓度≤18mg/m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15m排气筒排放速率≤0.15kg/h</w:t>
            </w:r>
          </w:p>
        </w:tc>
        <w:tc>
          <w:tcPr>
            <w:tcW w:w="2127" w:type="dxa"/>
            <w:vMerge w:val="restart"/>
            <w:tcBorders>
              <w:top w:val="single" w:color="auto" w:sz="4" w:space="0"/>
            </w:tcBorders>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color w:val="000000" w:themeColor="text1"/>
                <w:kern w:val="0"/>
                <w:szCs w:val="21"/>
                <w:u w:color="000000"/>
                <w14:textFill>
                  <w14:solidFill>
                    <w14:schemeClr w14:val="tx1"/>
                  </w14:solidFill>
                </w14:textFill>
              </w:rPr>
              <w:t>颗粒物执行《大气污染综合排放标准》（GB16297-1996）表2二级标准苯、二甲苯、非甲烷总烃执行《工业企业挥发性有机物排放控制标准》（DB13/2322-2016）表1标准</w:t>
            </w:r>
          </w:p>
        </w:tc>
      </w:tr>
      <w:tr>
        <w:tblPrEx>
          <w:tblBorders>
            <w:top w:val="single" w:color="000000" w:sz="6" w:space="0"/>
            <w:left w:val="none" w:color="auto" w:sz="0" w:space="0"/>
            <w:bottom w:val="single" w:color="000000" w:sz="6" w:space="0"/>
            <w:right w:val="none" w:color="auto" w:sz="0" w:space="0"/>
            <w:insideH w:val="single" w:color="000000" w:sz="4" w:space="0"/>
            <w:insideV w:val="single" w:color="000000" w:sz="6" w:space="0"/>
          </w:tblBorders>
          <w:tblLayout w:type="fixed"/>
          <w:tblCellMar>
            <w:top w:w="0" w:type="dxa"/>
            <w:left w:w="108" w:type="dxa"/>
            <w:bottom w:w="0" w:type="dxa"/>
            <w:right w:w="108" w:type="dxa"/>
          </w:tblCellMar>
        </w:tblPrEx>
        <w:trPr>
          <w:trHeight w:val="403" w:hRule="atLeast"/>
        </w:trPr>
        <w:tc>
          <w:tcPr>
            <w:tcW w:w="780" w:type="dxa"/>
            <w:vMerge w:val="continue"/>
            <w:vAlign w:val="center"/>
          </w:tcPr>
          <w:p>
            <w:pPr>
              <w:spacing w:line="240" w:lineRule="exact"/>
              <w:jc w:val="center"/>
              <w:rPr>
                <w:rFonts w:ascii="Times New Roman" w:hAnsi="Times New Roman" w:eastAsia="宋体" w:cs="Times New Roman"/>
                <w:szCs w:val="21"/>
              </w:rPr>
            </w:pPr>
          </w:p>
        </w:tc>
        <w:tc>
          <w:tcPr>
            <w:tcW w:w="1271" w:type="dxa"/>
            <w:vMerge w:val="continue"/>
            <w:vAlign w:val="center"/>
          </w:tcPr>
          <w:p>
            <w:pPr>
              <w:spacing w:line="240" w:lineRule="exact"/>
              <w:jc w:val="center"/>
              <w:rPr>
                <w:rFonts w:ascii="Times New Roman" w:hAnsi="Times New Roman" w:eastAsia="宋体" w:cs="Times New Roman"/>
                <w:szCs w:val="21"/>
              </w:rPr>
            </w:pPr>
          </w:p>
        </w:tc>
        <w:tc>
          <w:tcPr>
            <w:tcW w:w="1210" w:type="dxa"/>
            <w:tcBorders>
              <w:top w:val="single" w:color="auto" w:sz="4" w:space="0"/>
            </w:tcBorders>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苯</w:t>
            </w:r>
          </w:p>
        </w:tc>
        <w:tc>
          <w:tcPr>
            <w:tcW w:w="3119" w:type="dxa"/>
            <w:tcBorders>
              <w:top w:val="single" w:color="auto" w:sz="4" w:space="0"/>
            </w:tcBorders>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苯浓度≤1mg/m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tc>
        <w:tc>
          <w:tcPr>
            <w:tcW w:w="2127"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000000" w:sz="6" w:space="0"/>
            <w:left w:val="none" w:color="auto" w:sz="0" w:space="0"/>
            <w:bottom w:val="single" w:color="000000" w:sz="6" w:space="0"/>
            <w:right w:val="none" w:color="auto" w:sz="0" w:space="0"/>
            <w:insideH w:val="single" w:color="000000" w:sz="4" w:space="0"/>
            <w:insideV w:val="single" w:color="000000" w:sz="6" w:space="0"/>
          </w:tblBorders>
          <w:tblLayout w:type="fixed"/>
          <w:tblCellMar>
            <w:top w:w="0" w:type="dxa"/>
            <w:left w:w="108" w:type="dxa"/>
            <w:bottom w:w="0" w:type="dxa"/>
            <w:right w:w="108" w:type="dxa"/>
          </w:tblCellMar>
        </w:tblPrEx>
        <w:trPr>
          <w:trHeight w:val="522" w:hRule="atLeast"/>
        </w:trPr>
        <w:tc>
          <w:tcPr>
            <w:tcW w:w="780" w:type="dxa"/>
            <w:vMerge w:val="continue"/>
            <w:vAlign w:val="center"/>
          </w:tcPr>
          <w:p>
            <w:pPr>
              <w:spacing w:line="240" w:lineRule="exact"/>
              <w:jc w:val="center"/>
              <w:rPr>
                <w:rFonts w:ascii="Times New Roman" w:hAnsi="Times New Roman" w:eastAsia="宋体" w:cs="Times New Roman"/>
                <w:szCs w:val="21"/>
              </w:rPr>
            </w:pPr>
          </w:p>
        </w:tc>
        <w:tc>
          <w:tcPr>
            <w:tcW w:w="1271" w:type="dxa"/>
            <w:vMerge w:val="continue"/>
            <w:vAlign w:val="center"/>
          </w:tcPr>
          <w:p>
            <w:pPr>
              <w:spacing w:line="240" w:lineRule="exact"/>
              <w:jc w:val="center"/>
              <w:rPr>
                <w:rFonts w:ascii="Times New Roman" w:hAnsi="Times New Roman" w:eastAsia="宋体" w:cs="Times New Roman"/>
                <w:szCs w:val="21"/>
              </w:rPr>
            </w:pPr>
          </w:p>
        </w:tc>
        <w:tc>
          <w:tcPr>
            <w:tcW w:w="1210" w:type="dxa"/>
            <w:tcBorders>
              <w:top w:val="single" w:color="auto" w:sz="4" w:space="0"/>
            </w:tcBorders>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甲苯</w:t>
            </w:r>
          </w:p>
        </w:tc>
        <w:tc>
          <w:tcPr>
            <w:tcW w:w="3119" w:type="dxa"/>
            <w:vMerge w:val="restart"/>
            <w:tcBorders>
              <w:top w:val="single" w:color="auto" w:sz="4" w:space="0"/>
            </w:tcBorders>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甲苯与二甲苯合计浓度≤20mg/m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tc>
        <w:tc>
          <w:tcPr>
            <w:tcW w:w="2127"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000000" w:sz="6" w:space="0"/>
            <w:left w:val="none" w:color="auto" w:sz="0" w:space="0"/>
            <w:bottom w:val="single" w:color="000000" w:sz="6" w:space="0"/>
            <w:right w:val="none" w:color="auto" w:sz="0" w:space="0"/>
            <w:insideH w:val="single" w:color="000000" w:sz="4" w:space="0"/>
            <w:insideV w:val="single" w:color="000000" w:sz="6" w:space="0"/>
          </w:tblBorders>
          <w:tblLayout w:type="fixed"/>
          <w:tblCellMar>
            <w:top w:w="0" w:type="dxa"/>
            <w:left w:w="108" w:type="dxa"/>
            <w:bottom w:w="0" w:type="dxa"/>
            <w:right w:w="108" w:type="dxa"/>
          </w:tblCellMar>
        </w:tblPrEx>
        <w:trPr>
          <w:trHeight w:val="522" w:hRule="atLeast"/>
        </w:trPr>
        <w:tc>
          <w:tcPr>
            <w:tcW w:w="780" w:type="dxa"/>
            <w:vMerge w:val="continue"/>
            <w:vAlign w:val="center"/>
          </w:tcPr>
          <w:p>
            <w:pPr>
              <w:spacing w:line="240" w:lineRule="exact"/>
              <w:jc w:val="center"/>
              <w:rPr>
                <w:rFonts w:ascii="Times New Roman" w:hAnsi="Times New Roman" w:eastAsia="宋体" w:cs="Times New Roman"/>
                <w:szCs w:val="21"/>
              </w:rPr>
            </w:pPr>
          </w:p>
        </w:tc>
        <w:tc>
          <w:tcPr>
            <w:tcW w:w="1271" w:type="dxa"/>
            <w:vMerge w:val="continue"/>
            <w:vAlign w:val="center"/>
          </w:tcPr>
          <w:p>
            <w:pPr>
              <w:spacing w:line="240" w:lineRule="exact"/>
              <w:jc w:val="center"/>
              <w:rPr>
                <w:rFonts w:ascii="Times New Roman" w:hAnsi="Times New Roman" w:eastAsia="宋体" w:cs="Times New Roman"/>
                <w:szCs w:val="21"/>
              </w:rPr>
            </w:pPr>
          </w:p>
        </w:tc>
        <w:tc>
          <w:tcPr>
            <w:tcW w:w="1210" w:type="dxa"/>
            <w:tcBorders>
              <w:top w:val="single" w:color="auto" w:sz="4" w:space="0"/>
            </w:tcBorders>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二甲苯</w:t>
            </w:r>
          </w:p>
        </w:tc>
        <w:tc>
          <w:tcPr>
            <w:tcW w:w="3119" w:type="dxa"/>
            <w:vMerge w:val="continue"/>
            <w:vAlign w:val="center"/>
          </w:tcPr>
          <w:p>
            <w:pPr>
              <w:widowControl/>
              <w:adjustRightInd w:val="0"/>
              <w:snapToGrid w:val="0"/>
              <w:jc w:val="center"/>
              <w:textAlignment w:val="baseline"/>
              <w:rPr>
                <w:rFonts w:ascii="Times New Roman" w:hAnsi="宋体" w:eastAsia="宋体" w:cs="Times New Roman"/>
                <w:szCs w:val="21"/>
              </w:rPr>
            </w:pPr>
          </w:p>
        </w:tc>
        <w:tc>
          <w:tcPr>
            <w:tcW w:w="2127"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000000" w:sz="6" w:space="0"/>
            <w:left w:val="none" w:color="auto" w:sz="0" w:space="0"/>
            <w:bottom w:val="single" w:color="000000" w:sz="6" w:space="0"/>
            <w:right w:val="none" w:color="auto" w:sz="0" w:space="0"/>
            <w:insideH w:val="single" w:color="000000" w:sz="4" w:space="0"/>
            <w:insideV w:val="single" w:color="000000" w:sz="6" w:space="0"/>
          </w:tblBorders>
          <w:tblLayout w:type="fixed"/>
          <w:tblCellMar>
            <w:top w:w="0" w:type="dxa"/>
            <w:left w:w="108" w:type="dxa"/>
            <w:bottom w:w="0" w:type="dxa"/>
            <w:right w:w="108" w:type="dxa"/>
          </w:tblCellMar>
        </w:tblPrEx>
        <w:trPr>
          <w:trHeight w:val="522" w:hRule="atLeast"/>
        </w:trPr>
        <w:tc>
          <w:tcPr>
            <w:tcW w:w="780" w:type="dxa"/>
            <w:vMerge w:val="continue"/>
            <w:vAlign w:val="center"/>
          </w:tcPr>
          <w:p>
            <w:pPr>
              <w:spacing w:line="240" w:lineRule="exact"/>
              <w:jc w:val="center"/>
              <w:rPr>
                <w:rFonts w:ascii="Times New Roman" w:hAnsi="Times New Roman" w:eastAsia="宋体" w:cs="Times New Roman"/>
                <w:szCs w:val="21"/>
              </w:rPr>
            </w:pPr>
          </w:p>
        </w:tc>
        <w:tc>
          <w:tcPr>
            <w:tcW w:w="1271" w:type="dxa"/>
            <w:vMerge w:val="continue"/>
            <w:tcBorders>
              <w:bottom w:val="single" w:color="auto" w:sz="4" w:space="0"/>
            </w:tcBorders>
            <w:vAlign w:val="center"/>
          </w:tcPr>
          <w:p>
            <w:pPr>
              <w:spacing w:line="240" w:lineRule="exact"/>
              <w:jc w:val="center"/>
              <w:rPr>
                <w:rFonts w:ascii="Times New Roman" w:hAnsi="Times New Roman" w:eastAsia="宋体" w:cs="Times New Roman"/>
                <w:szCs w:val="21"/>
              </w:rPr>
            </w:pPr>
          </w:p>
        </w:tc>
        <w:tc>
          <w:tcPr>
            <w:tcW w:w="1210" w:type="dxa"/>
            <w:tcBorders>
              <w:top w:val="single" w:color="auto" w:sz="4" w:space="0"/>
            </w:tcBorders>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非甲烷总烃</w:t>
            </w:r>
          </w:p>
        </w:tc>
        <w:tc>
          <w:tcPr>
            <w:tcW w:w="3119" w:type="dxa"/>
            <w:tcBorders>
              <w:top w:val="single" w:color="auto" w:sz="4" w:space="0"/>
            </w:tcBorders>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非甲烷总烃浓度≤50mg/m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tc>
        <w:tc>
          <w:tcPr>
            <w:tcW w:w="2127"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000000" w:sz="6" w:space="0"/>
            <w:left w:val="none" w:color="auto" w:sz="0" w:space="0"/>
            <w:bottom w:val="single" w:color="000000" w:sz="6" w:space="0"/>
            <w:right w:val="none" w:color="auto" w:sz="0" w:space="0"/>
            <w:insideH w:val="single" w:color="000000" w:sz="4" w:space="0"/>
            <w:insideV w:val="single" w:color="000000" w:sz="6" w:space="0"/>
          </w:tblBorders>
          <w:tblLayout w:type="fixed"/>
          <w:tblCellMar>
            <w:top w:w="0" w:type="dxa"/>
            <w:left w:w="108" w:type="dxa"/>
            <w:bottom w:w="0" w:type="dxa"/>
            <w:right w:w="108" w:type="dxa"/>
          </w:tblCellMar>
        </w:tblPrEx>
        <w:trPr>
          <w:trHeight w:val="522" w:hRule="atLeast"/>
        </w:trPr>
        <w:tc>
          <w:tcPr>
            <w:tcW w:w="780" w:type="dxa"/>
            <w:vMerge w:val="continue"/>
            <w:vAlign w:val="center"/>
          </w:tcPr>
          <w:p>
            <w:pPr>
              <w:spacing w:line="240" w:lineRule="exact"/>
              <w:jc w:val="center"/>
              <w:rPr>
                <w:rFonts w:ascii="Times New Roman" w:hAnsi="Times New Roman" w:eastAsia="宋体" w:cs="Times New Roman"/>
                <w:szCs w:val="21"/>
              </w:rPr>
            </w:pPr>
          </w:p>
        </w:tc>
        <w:tc>
          <w:tcPr>
            <w:tcW w:w="1271" w:type="dxa"/>
            <w:vMerge w:val="restart"/>
            <w:tcBorders>
              <w:top w:val="single" w:color="auto" w:sz="4" w:space="0"/>
            </w:tcBorders>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color w:val="000000" w:themeColor="text1"/>
                <w:szCs w:val="21"/>
                <w:u w:color="000000"/>
                <w14:textFill>
                  <w14:solidFill>
                    <w14:schemeClr w14:val="tx1"/>
                  </w14:solidFill>
                </w14:textFill>
              </w:rPr>
              <w:t>烘干废气</w:t>
            </w:r>
          </w:p>
        </w:tc>
        <w:tc>
          <w:tcPr>
            <w:tcW w:w="1210" w:type="dxa"/>
            <w:tcBorders>
              <w:bottom w:val="single" w:color="auto" w:sz="4" w:space="0"/>
            </w:tcBorders>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苯</w:t>
            </w:r>
          </w:p>
        </w:tc>
        <w:tc>
          <w:tcPr>
            <w:tcW w:w="3119" w:type="dxa"/>
            <w:tcBorders>
              <w:bottom w:val="single" w:color="auto" w:sz="4" w:space="0"/>
            </w:tcBorders>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苯浓度≤1mg/m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tc>
        <w:tc>
          <w:tcPr>
            <w:tcW w:w="2127"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000000" w:sz="6" w:space="0"/>
            <w:left w:val="none" w:color="auto" w:sz="0" w:space="0"/>
            <w:bottom w:val="single" w:color="000000" w:sz="6" w:space="0"/>
            <w:right w:val="none" w:color="auto" w:sz="0" w:space="0"/>
            <w:insideH w:val="single" w:color="000000" w:sz="4" w:space="0"/>
            <w:insideV w:val="single" w:color="000000" w:sz="6" w:space="0"/>
          </w:tblBorders>
          <w:tblLayout w:type="fixed"/>
          <w:tblCellMar>
            <w:top w:w="0" w:type="dxa"/>
            <w:left w:w="108" w:type="dxa"/>
            <w:bottom w:w="0" w:type="dxa"/>
            <w:right w:w="108" w:type="dxa"/>
          </w:tblCellMar>
        </w:tblPrEx>
        <w:trPr>
          <w:trHeight w:val="522" w:hRule="atLeast"/>
        </w:trPr>
        <w:tc>
          <w:tcPr>
            <w:tcW w:w="780" w:type="dxa"/>
            <w:vMerge w:val="continue"/>
            <w:vAlign w:val="center"/>
          </w:tcPr>
          <w:p>
            <w:pPr>
              <w:spacing w:line="240" w:lineRule="exact"/>
              <w:jc w:val="center"/>
              <w:rPr>
                <w:rFonts w:ascii="Times New Roman" w:hAnsi="Times New Roman" w:eastAsia="宋体" w:cs="Times New Roman"/>
                <w:szCs w:val="21"/>
              </w:rPr>
            </w:pPr>
          </w:p>
        </w:tc>
        <w:tc>
          <w:tcPr>
            <w:tcW w:w="1271" w:type="dxa"/>
            <w:vMerge w:val="continue"/>
            <w:vAlign w:val="center"/>
          </w:tcPr>
          <w:p>
            <w:pPr>
              <w:spacing w:line="240" w:lineRule="exact"/>
              <w:jc w:val="center"/>
              <w:rPr>
                <w:rFonts w:ascii="Times New Roman" w:hAnsi="Times New Roman" w:eastAsia="宋体" w:cs="Times New Roman"/>
                <w:szCs w:val="21"/>
              </w:rPr>
            </w:pPr>
          </w:p>
        </w:tc>
        <w:tc>
          <w:tcPr>
            <w:tcW w:w="1210" w:type="dxa"/>
            <w:tcBorders>
              <w:top w:val="single" w:color="auto" w:sz="4" w:space="0"/>
            </w:tcBorders>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甲苯</w:t>
            </w:r>
          </w:p>
        </w:tc>
        <w:tc>
          <w:tcPr>
            <w:tcW w:w="3119" w:type="dxa"/>
            <w:vMerge w:val="restart"/>
            <w:tcBorders>
              <w:top w:val="single" w:color="auto" w:sz="4" w:space="0"/>
            </w:tcBorders>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甲苯与二甲苯合计浓度≤20mg/m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tc>
        <w:tc>
          <w:tcPr>
            <w:tcW w:w="2127"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000000" w:sz="6" w:space="0"/>
            <w:left w:val="none" w:color="auto" w:sz="0" w:space="0"/>
            <w:bottom w:val="single" w:color="000000" w:sz="6" w:space="0"/>
            <w:right w:val="none" w:color="auto" w:sz="0" w:space="0"/>
            <w:insideH w:val="single" w:color="000000" w:sz="4" w:space="0"/>
            <w:insideV w:val="single" w:color="000000" w:sz="6" w:space="0"/>
          </w:tblBorders>
          <w:tblLayout w:type="fixed"/>
          <w:tblCellMar>
            <w:top w:w="0" w:type="dxa"/>
            <w:left w:w="108" w:type="dxa"/>
            <w:bottom w:w="0" w:type="dxa"/>
            <w:right w:w="108" w:type="dxa"/>
          </w:tblCellMar>
        </w:tblPrEx>
        <w:trPr>
          <w:trHeight w:val="522" w:hRule="atLeast"/>
        </w:trPr>
        <w:tc>
          <w:tcPr>
            <w:tcW w:w="780" w:type="dxa"/>
            <w:vMerge w:val="continue"/>
            <w:vAlign w:val="center"/>
          </w:tcPr>
          <w:p>
            <w:pPr>
              <w:spacing w:line="240" w:lineRule="exact"/>
              <w:jc w:val="center"/>
              <w:rPr>
                <w:rFonts w:ascii="Times New Roman" w:hAnsi="Times New Roman" w:eastAsia="宋体" w:cs="Times New Roman"/>
                <w:szCs w:val="21"/>
              </w:rPr>
            </w:pPr>
          </w:p>
        </w:tc>
        <w:tc>
          <w:tcPr>
            <w:tcW w:w="1271" w:type="dxa"/>
            <w:vMerge w:val="continue"/>
            <w:vAlign w:val="center"/>
          </w:tcPr>
          <w:p>
            <w:pPr>
              <w:spacing w:line="240" w:lineRule="exact"/>
              <w:jc w:val="center"/>
              <w:rPr>
                <w:rFonts w:ascii="Times New Roman" w:hAnsi="Times New Roman" w:eastAsia="宋体" w:cs="Times New Roman"/>
                <w:szCs w:val="21"/>
              </w:rPr>
            </w:pPr>
          </w:p>
        </w:tc>
        <w:tc>
          <w:tcPr>
            <w:tcW w:w="1210" w:type="dxa"/>
            <w:tcBorders>
              <w:top w:val="single" w:color="auto" w:sz="4" w:space="0"/>
            </w:tcBorders>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二甲苯</w:t>
            </w:r>
          </w:p>
        </w:tc>
        <w:tc>
          <w:tcPr>
            <w:tcW w:w="3119" w:type="dxa"/>
            <w:vMerge w:val="continue"/>
            <w:vAlign w:val="center"/>
          </w:tcPr>
          <w:p>
            <w:pPr>
              <w:spacing w:line="240" w:lineRule="exact"/>
              <w:jc w:val="center"/>
              <w:rPr>
                <w:rFonts w:ascii="Times New Roman" w:hAnsi="宋体" w:eastAsia="宋体" w:cs="Times New Roman"/>
                <w:szCs w:val="21"/>
              </w:rPr>
            </w:pPr>
          </w:p>
        </w:tc>
        <w:tc>
          <w:tcPr>
            <w:tcW w:w="2127"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000000" w:sz="6" w:space="0"/>
            <w:left w:val="none" w:color="auto" w:sz="0" w:space="0"/>
            <w:bottom w:val="single" w:color="000000" w:sz="6" w:space="0"/>
            <w:right w:val="none" w:color="auto" w:sz="0" w:space="0"/>
            <w:insideH w:val="single" w:color="000000" w:sz="4" w:space="0"/>
            <w:insideV w:val="single" w:color="000000" w:sz="6" w:space="0"/>
          </w:tblBorders>
          <w:tblLayout w:type="fixed"/>
          <w:tblCellMar>
            <w:top w:w="0" w:type="dxa"/>
            <w:left w:w="108" w:type="dxa"/>
            <w:bottom w:w="0" w:type="dxa"/>
            <w:right w:w="108" w:type="dxa"/>
          </w:tblCellMar>
        </w:tblPrEx>
        <w:trPr>
          <w:trHeight w:val="522" w:hRule="atLeast"/>
        </w:trPr>
        <w:tc>
          <w:tcPr>
            <w:tcW w:w="780" w:type="dxa"/>
            <w:vMerge w:val="continue"/>
            <w:vAlign w:val="center"/>
          </w:tcPr>
          <w:p>
            <w:pPr>
              <w:spacing w:line="240" w:lineRule="exact"/>
              <w:jc w:val="center"/>
              <w:rPr>
                <w:rFonts w:ascii="Times New Roman" w:hAnsi="Times New Roman" w:eastAsia="宋体" w:cs="Times New Roman"/>
                <w:szCs w:val="21"/>
              </w:rPr>
            </w:pPr>
          </w:p>
        </w:tc>
        <w:tc>
          <w:tcPr>
            <w:tcW w:w="1271" w:type="dxa"/>
            <w:vMerge w:val="continue"/>
            <w:vAlign w:val="center"/>
          </w:tcPr>
          <w:p>
            <w:pPr>
              <w:spacing w:line="240" w:lineRule="exact"/>
              <w:jc w:val="center"/>
              <w:rPr>
                <w:rFonts w:ascii="Times New Roman" w:hAnsi="Times New Roman" w:eastAsia="宋体" w:cs="Times New Roman"/>
                <w:szCs w:val="21"/>
              </w:rPr>
            </w:pPr>
          </w:p>
        </w:tc>
        <w:tc>
          <w:tcPr>
            <w:tcW w:w="1210" w:type="dxa"/>
            <w:tcBorders>
              <w:top w:val="single" w:color="auto" w:sz="4" w:space="0"/>
            </w:tcBorders>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非甲烷总烃</w:t>
            </w:r>
          </w:p>
        </w:tc>
        <w:tc>
          <w:tcPr>
            <w:tcW w:w="3119" w:type="dxa"/>
            <w:tcBorders>
              <w:top w:val="single" w:color="auto" w:sz="4" w:space="0"/>
            </w:tcBorders>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非甲烷总烃浓度≤50mg/m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tc>
        <w:tc>
          <w:tcPr>
            <w:tcW w:w="2127"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000000" w:sz="6" w:space="0"/>
            <w:left w:val="none" w:color="auto" w:sz="0" w:space="0"/>
            <w:bottom w:val="single" w:color="000000" w:sz="6" w:space="0"/>
            <w:right w:val="none" w:color="auto" w:sz="0" w:space="0"/>
            <w:insideH w:val="single" w:color="000000" w:sz="4" w:space="0"/>
            <w:insideV w:val="single" w:color="000000" w:sz="6" w:space="0"/>
          </w:tblBorders>
          <w:tblLayout w:type="fixed"/>
          <w:tblCellMar>
            <w:top w:w="0" w:type="dxa"/>
            <w:left w:w="108" w:type="dxa"/>
            <w:bottom w:w="0" w:type="dxa"/>
            <w:right w:w="108" w:type="dxa"/>
          </w:tblCellMar>
        </w:tblPrEx>
        <w:trPr>
          <w:trHeight w:val="1115" w:hRule="atLeast"/>
        </w:trPr>
        <w:tc>
          <w:tcPr>
            <w:tcW w:w="780"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1271" w:type="dxa"/>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焊接烟尘</w:t>
            </w:r>
          </w:p>
        </w:tc>
        <w:tc>
          <w:tcPr>
            <w:tcW w:w="1210" w:type="dxa"/>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颗粒物</w:t>
            </w:r>
          </w:p>
        </w:tc>
        <w:tc>
          <w:tcPr>
            <w:tcW w:w="3119" w:type="dxa"/>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颗粒物无组织排放≤1.0mg/m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tc>
        <w:tc>
          <w:tcPr>
            <w:tcW w:w="2127" w:type="dxa"/>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《大气污染综合排放标准》（GB16297-1996）表2无组织排放监控浓度限值</w:t>
            </w:r>
          </w:p>
        </w:tc>
      </w:tr>
      <w:tr>
        <w:tblPrEx>
          <w:tblBorders>
            <w:top w:val="single" w:color="000000" w:sz="6" w:space="0"/>
            <w:left w:val="none" w:color="auto" w:sz="0" w:space="0"/>
            <w:bottom w:val="single" w:color="000000" w:sz="6" w:space="0"/>
            <w:right w:val="none" w:color="auto" w:sz="0" w:space="0"/>
            <w:insideH w:val="single" w:color="000000" w:sz="4" w:space="0"/>
            <w:insideV w:val="single" w:color="000000" w:sz="6" w:space="0"/>
          </w:tblBorders>
          <w:tblLayout w:type="fixed"/>
          <w:tblCellMar>
            <w:top w:w="0" w:type="dxa"/>
            <w:left w:w="108" w:type="dxa"/>
            <w:bottom w:w="0" w:type="dxa"/>
            <w:right w:w="108" w:type="dxa"/>
          </w:tblCellMar>
        </w:tblPrEx>
        <w:trPr>
          <w:trHeight w:val="522" w:hRule="atLeast"/>
        </w:trPr>
        <w:tc>
          <w:tcPr>
            <w:tcW w:w="780"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1271" w:type="dxa"/>
            <w:vMerge w:val="restart"/>
            <w:vAlign w:val="center"/>
          </w:tcPr>
          <w:p>
            <w:pPr>
              <w:widowControl/>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车间无组织排放</w:t>
            </w:r>
          </w:p>
        </w:tc>
        <w:tc>
          <w:tcPr>
            <w:tcW w:w="1210"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苯</w:t>
            </w:r>
          </w:p>
        </w:tc>
        <w:tc>
          <w:tcPr>
            <w:tcW w:w="3119" w:type="dxa"/>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苯无组织排放≤0.1mg/m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tc>
        <w:tc>
          <w:tcPr>
            <w:tcW w:w="2127" w:type="dxa"/>
            <w:vMerge w:val="restart"/>
            <w:vAlign w:val="center"/>
          </w:tcPr>
          <w:p>
            <w:pPr>
              <w:spacing w:line="260" w:lineRule="exact"/>
              <w:jc w:val="center"/>
              <w:rPr>
                <w:rFonts w:ascii="Times New Roman" w:hAnsi="Times New Roman" w:eastAsia="宋体" w:cs="Times New Roman"/>
                <w:szCs w:val="21"/>
              </w:rPr>
            </w:pPr>
            <w:r>
              <w:rPr>
                <w:rFonts w:hint="eastAsia" w:ascii="Times New Roman" w:hAnsi="Times New Roman" w:eastAsia="宋体" w:cs="Times New Roman"/>
                <w:szCs w:val="21"/>
              </w:rPr>
              <w:t>《工业企业挥发性有机物排放控制标准》（DB13/2322-2016）表2标准</w:t>
            </w:r>
          </w:p>
        </w:tc>
      </w:tr>
      <w:tr>
        <w:tblPrEx>
          <w:tblBorders>
            <w:top w:val="single" w:color="000000" w:sz="6" w:space="0"/>
            <w:left w:val="none" w:color="auto" w:sz="0" w:space="0"/>
            <w:bottom w:val="single" w:color="000000" w:sz="6" w:space="0"/>
            <w:right w:val="none" w:color="auto" w:sz="0" w:space="0"/>
            <w:insideH w:val="single" w:color="000000" w:sz="4" w:space="0"/>
            <w:insideV w:val="single" w:color="000000" w:sz="6" w:space="0"/>
          </w:tblBorders>
          <w:tblLayout w:type="fixed"/>
          <w:tblCellMar>
            <w:top w:w="0" w:type="dxa"/>
            <w:left w:w="108" w:type="dxa"/>
            <w:bottom w:w="0" w:type="dxa"/>
            <w:right w:w="108" w:type="dxa"/>
          </w:tblCellMar>
        </w:tblPrEx>
        <w:trPr>
          <w:trHeight w:val="522" w:hRule="atLeast"/>
        </w:trPr>
        <w:tc>
          <w:tcPr>
            <w:tcW w:w="780"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1271" w:type="dxa"/>
            <w:vMerge w:val="continue"/>
            <w:vAlign w:val="center"/>
          </w:tcPr>
          <w:p>
            <w:pPr>
              <w:widowControl/>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c>
          <w:tcPr>
            <w:tcW w:w="1210"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甲苯</w:t>
            </w:r>
          </w:p>
        </w:tc>
        <w:tc>
          <w:tcPr>
            <w:tcW w:w="3119" w:type="dxa"/>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甲苯无组织排放≤0.6mg/m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tc>
        <w:tc>
          <w:tcPr>
            <w:tcW w:w="2127"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000000" w:sz="6" w:space="0"/>
            <w:left w:val="none" w:color="auto" w:sz="0" w:space="0"/>
            <w:bottom w:val="single" w:color="000000" w:sz="6" w:space="0"/>
            <w:right w:val="none" w:color="auto" w:sz="0" w:space="0"/>
            <w:insideH w:val="single" w:color="000000" w:sz="4" w:space="0"/>
            <w:insideV w:val="single" w:color="000000" w:sz="6" w:space="0"/>
          </w:tblBorders>
          <w:tblLayout w:type="fixed"/>
          <w:tblCellMar>
            <w:top w:w="0" w:type="dxa"/>
            <w:left w:w="108" w:type="dxa"/>
            <w:bottom w:w="0" w:type="dxa"/>
            <w:right w:w="108" w:type="dxa"/>
          </w:tblCellMar>
        </w:tblPrEx>
        <w:trPr>
          <w:trHeight w:val="522" w:hRule="atLeast"/>
        </w:trPr>
        <w:tc>
          <w:tcPr>
            <w:tcW w:w="780"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1271" w:type="dxa"/>
            <w:vMerge w:val="continue"/>
            <w:vAlign w:val="center"/>
          </w:tcPr>
          <w:p>
            <w:pPr>
              <w:widowControl/>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c>
          <w:tcPr>
            <w:tcW w:w="1210"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二甲苯</w:t>
            </w:r>
          </w:p>
        </w:tc>
        <w:tc>
          <w:tcPr>
            <w:tcW w:w="3119" w:type="dxa"/>
            <w:vAlign w:val="center"/>
          </w:tcPr>
          <w:p>
            <w:pPr>
              <w:widowControl/>
              <w:adjustRightInd w:val="0"/>
              <w:snapToGrid w:val="0"/>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二甲苯无组织排放≤0.2mg/m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p>
            <w:pPr>
              <w:widowControl/>
              <w:adjustRightInd w:val="0"/>
              <w:snapToGrid w:val="0"/>
              <w:textAlignment w:val="baseline"/>
              <w:rPr>
                <w:rFonts w:ascii="Times New Roman" w:hAnsi="宋体" w:eastAsia="宋体" w:cs="Times New Roman"/>
                <w:szCs w:val="21"/>
              </w:rPr>
            </w:pPr>
          </w:p>
        </w:tc>
        <w:tc>
          <w:tcPr>
            <w:tcW w:w="2127" w:type="dxa"/>
            <w:vMerge w:val="continue"/>
            <w:vAlign w:val="center"/>
          </w:tcPr>
          <w:p>
            <w:pPr>
              <w:spacing w:line="240" w:lineRule="exact"/>
              <w:jc w:val="center"/>
              <w:rPr>
                <w:rFonts w:ascii="Times New Roman" w:hAnsi="Times New Roman" w:eastAsia="宋体" w:cs="Times New Roman"/>
                <w:szCs w:val="21"/>
              </w:rPr>
            </w:pPr>
          </w:p>
        </w:tc>
      </w:tr>
      <w:tr>
        <w:tblPrEx>
          <w:tblBorders>
            <w:top w:val="single" w:color="000000" w:sz="6" w:space="0"/>
            <w:left w:val="none" w:color="auto" w:sz="0" w:space="0"/>
            <w:bottom w:val="single" w:color="000000" w:sz="6" w:space="0"/>
            <w:right w:val="none" w:color="auto" w:sz="0" w:space="0"/>
            <w:insideH w:val="single" w:color="000000" w:sz="4" w:space="0"/>
            <w:insideV w:val="single" w:color="000000" w:sz="6" w:space="0"/>
          </w:tblBorders>
          <w:tblLayout w:type="fixed"/>
          <w:tblCellMar>
            <w:top w:w="0" w:type="dxa"/>
            <w:left w:w="108" w:type="dxa"/>
            <w:bottom w:w="0" w:type="dxa"/>
            <w:right w:w="108" w:type="dxa"/>
          </w:tblCellMar>
        </w:tblPrEx>
        <w:trPr>
          <w:trHeight w:val="522" w:hRule="atLeast"/>
        </w:trPr>
        <w:tc>
          <w:tcPr>
            <w:tcW w:w="780" w:type="dxa"/>
            <w:vMerge w:val="continue"/>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p>
        </w:tc>
        <w:tc>
          <w:tcPr>
            <w:tcW w:w="1271" w:type="dxa"/>
            <w:vMerge w:val="continue"/>
            <w:vAlign w:val="center"/>
          </w:tcPr>
          <w:p>
            <w:pPr>
              <w:widowControl/>
              <w:jc w:val="center"/>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p>
        </w:tc>
        <w:tc>
          <w:tcPr>
            <w:tcW w:w="1210" w:type="dxa"/>
            <w:vAlign w:val="center"/>
          </w:tcPr>
          <w:p>
            <w:pPr>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非甲烷总烃</w:t>
            </w:r>
          </w:p>
        </w:tc>
        <w:tc>
          <w:tcPr>
            <w:tcW w:w="3119" w:type="dxa"/>
            <w:vAlign w:val="center"/>
          </w:tcPr>
          <w:p>
            <w:pPr>
              <w:widowControl/>
              <w:adjustRightInd w:val="0"/>
              <w:snapToGrid w:val="0"/>
              <w:textAlignment w:val="baseline"/>
              <w:rPr>
                <w:rFonts w:ascii="Times New Roman" w:hAnsi="Times New Roman" w:eastAsia="宋体" w:cs="Times New Roman"/>
                <w:color w:val="000000" w:themeColor="text1"/>
                <w:kern w:val="0"/>
                <w:szCs w:val="21"/>
                <w:u w:color="000000"/>
                <w14:textFill>
                  <w14:solidFill>
                    <w14:schemeClr w14:val="tx1"/>
                  </w14:solidFill>
                </w14:textFill>
              </w:rPr>
            </w:pPr>
            <w:r>
              <w:rPr>
                <w:rFonts w:hint="eastAsia" w:ascii="Times New Roman" w:hAnsi="Times New Roman" w:eastAsia="宋体" w:cs="Times New Roman"/>
                <w:color w:val="000000" w:themeColor="text1"/>
                <w:kern w:val="0"/>
                <w:szCs w:val="21"/>
                <w:u w:color="000000"/>
                <w14:textFill>
                  <w14:solidFill>
                    <w14:schemeClr w14:val="tx1"/>
                  </w14:solidFill>
                </w14:textFill>
              </w:rPr>
              <w:t>非甲烷总烃无组织排放≤2.0mg/m</w:t>
            </w:r>
            <w:r>
              <w:rPr>
                <w:rFonts w:hint="eastAsia" w:ascii="Times New Roman" w:hAnsi="Times New Roman" w:eastAsia="宋体" w:cs="Times New Roman"/>
                <w:color w:val="000000" w:themeColor="text1"/>
                <w:kern w:val="0"/>
                <w:szCs w:val="21"/>
                <w:u w:color="000000"/>
                <w:vertAlign w:val="superscript"/>
                <w14:textFill>
                  <w14:solidFill>
                    <w14:schemeClr w14:val="tx1"/>
                  </w14:solidFill>
                </w14:textFill>
              </w:rPr>
              <w:t>3</w:t>
            </w:r>
          </w:p>
        </w:tc>
        <w:tc>
          <w:tcPr>
            <w:tcW w:w="2127" w:type="dxa"/>
            <w:vMerge w:val="continue"/>
            <w:vAlign w:val="center"/>
          </w:tcPr>
          <w:p>
            <w:pPr>
              <w:spacing w:line="240" w:lineRule="exact"/>
              <w:jc w:val="center"/>
              <w:rPr>
                <w:rFonts w:ascii="Times New Roman" w:hAnsi="Times New Roman" w:eastAsia="宋体" w:cs="Times New Roman"/>
                <w:szCs w:val="21"/>
              </w:rPr>
            </w:pPr>
          </w:p>
        </w:tc>
      </w:tr>
    </w:tbl>
    <w:p>
      <w:pPr>
        <w:adjustRightInd w:val="0"/>
        <w:snapToGrid w:val="0"/>
        <w:spacing w:line="440" w:lineRule="exact"/>
        <w:rPr>
          <w:rFonts w:ascii="Times New Roman" w:hAnsi="Times New Roman" w:eastAsia="宋体" w:cs="Times New Roman"/>
          <w:b/>
          <w:sz w:val="24"/>
          <w:szCs w:val="24"/>
        </w:rPr>
      </w:pPr>
    </w:p>
    <w:p>
      <w:pPr>
        <w:adjustRightInd w:val="0"/>
        <w:snapToGrid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废水排放执行</w:t>
      </w:r>
      <w:r>
        <w:rPr>
          <w:rFonts w:hint="eastAsia" w:ascii="Times New Roman" w:hAnsi="Times New Roman" w:eastAsia="宋体" w:cs="Times New Roman"/>
          <w:bCs/>
          <w:sz w:val="24"/>
          <w:szCs w:val="24"/>
        </w:rPr>
        <w:t>《污水排放综合排放标准》（GB8978-1996）表4三级标准及青县城东污水处理厂进水水质要求。</w:t>
      </w:r>
    </w:p>
    <w:p>
      <w:pPr>
        <w:adjustRightInd w:val="0"/>
        <w:snapToGrid w:val="0"/>
        <w:spacing w:line="360" w:lineRule="auto"/>
        <w:ind w:firstLine="482" w:firstLineChars="200"/>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6-2</w:t>
      </w:r>
      <w:r>
        <w:rPr>
          <w:rFonts w:ascii="Times New Roman" w:hAnsi="Times New Roman" w:eastAsia="宋体" w:cs="Times New Roman"/>
          <w:b/>
          <w:sz w:val="24"/>
          <w:szCs w:val="24"/>
        </w:rPr>
        <w:t xml:space="preserve">   污水综合排放标准</w:t>
      </w:r>
    </w:p>
    <w:tbl>
      <w:tblPr>
        <w:tblStyle w:val="29"/>
        <w:tblW w:w="8669"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4159"/>
        <w:gridCol w:w="31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77" w:type="dxa"/>
            <w:vAlign w:val="center"/>
          </w:tcPr>
          <w:p>
            <w:pPr>
              <w:snapToGrid w:val="0"/>
              <w:spacing w:line="380" w:lineRule="exact"/>
              <w:jc w:val="center"/>
              <w:rPr>
                <w:rFonts w:ascii="Times New Roman" w:hAnsi="Times New Roman" w:eastAsia="宋体" w:cs="Times New Roman"/>
                <w:szCs w:val="21"/>
              </w:rPr>
            </w:pPr>
            <w:r>
              <w:rPr>
                <w:rFonts w:ascii="Times New Roman" w:hAnsi="宋体" w:eastAsia="宋体" w:cs="Times New Roman"/>
                <w:szCs w:val="21"/>
              </w:rPr>
              <w:t>污染物</w:t>
            </w:r>
          </w:p>
        </w:tc>
        <w:tc>
          <w:tcPr>
            <w:tcW w:w="4159" w:type="dxa"/>
            <w:vAlign w:val="center"/>
          </w:tcPr>
          <w:p>
            <w:pPr>
              <w:snapToGrid w:val="0"/>
              <w:spacing w:line="380" w:lineRule="exact"/>
              <w:jc w:val="center"/>
              <w:rPr>
                <w:rFonts w:ascii="Times New Roman" w:hAnsi="Times New Roman" w:eastAsia="宋体" w:cs="Times New Roman"/>
                <w:szCs w:val="21"/>
              </w:rPr>
            </w:pPr>
            <w:r>
              <w:rPr>
                <w:rFonts w:ascii="Times New Roman" w:hAnsi="宋体" w:eastAsia="宋体" w:cs="Times New Roman"/>
                <w:szCs w:val="21"/>
              </w:rPr>
              <w:t>标准值</w:t>
            </w:r>
          </w:p>
        </w:tc>
        <w:tc>
          <w:tcPr>
            <w:tcW w:w="3133" w:type="dxa"/>
            <w:vAlign w:val="center"/>
          </w:tcPr>
          <w:p>
            <w:pPr>
              <w:snapToGrid w:val="0"/>
              <w:spacing w:line="380" w:lineRule="exact"/>
              <w:jc w:val="center"/>
              <w:rPr>
                <w:rFonts w:ascii="Times New Roman" w:hAnsi="Times New Roman" w:eastAsia="宋体" w:cs="Times New Roman"/>
                <w:szCs w:val="21"/>
              </w:rPr>
            </w:pPr>
            <w:r>
              <w:rPr>
                <w:rFonts w:ascii="Times New Roman" w:hAnsi="宋体" w:eastAsia="宋体" w:cs="Times New Roman"/>
                <w:szCs w:val="21"/>
              </w:rPr>
              <w:t>标准来源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77" w:type="dxa"/>
            <w:vAlign w:val="center"/>
          </w:tcPr>
          <w:p>
            <w:pPr>
              <w:snapToGrid w:val="0"/>
              <w:spacing w:line="380" w:lineRule="exact"/>
              <w:jc w:val="center"/>
              <w:rPr>
                <w:rFonts w:ascii="Times New Roman" w:hAnsi="Times New Roman" w:eastAsia="宋体" w:cs="Times New Roman"/>
                <w:szCs w:val="21"/>
              </w:rPr>
            </w:pPr>
            <w:r>
              <w:rPr>
                <w:rFonts w:hint="eastAsia" w:ascii="Times New Roman" w:hAnsi="Times New Roman" w:eastAsia="宋体" w:cs="Times New Roman"/>
                <w:color w:val="000000" w:themeColor="text1"/>
                <w:szCs w:val="21"/>
                <w:u w:color="000000"/>
                <w14:textFill>
                  <w14:solidFill>
                    <w14:schemeClr w14:val="tx1"/>
                  </w14:solidFill>
                </w14:textFill>
              </w:rPr>
              <w:t>COD</w:t>
            </w:r>
          </w:p>
        </w:tc>
        <w:tc>
          <w:tcPr>
            <w:tcW w:w="4159" w:type="dxa"/>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500mg/L</w:t>
            </w:r>
          </w:p>
        </w:tc>
        <w:tc>
          <w:tcPr>
            <w:tcW w:w="3133" w:type="dxa"/>
            <w:vMerge w:val="restart"/>
            <w:vAlign w:val="center"/>
          </w:tcPr>
          <w:p>
            <w:pPr>
              <w:snapToGrid w:val="0"/>
              <w:spacing w:line="380" w:lineRule="exact"/>
              <w:jc w:val="center"/>
              <w:rPr>
                <w:rFonts w:ascii="Times New Roman" w:hAnsi="Times New Roman" w:eastAsia="宋体" w:cs="Times New Roman"/>
                <w:szCs w:val="21"/>
              </w:rPr>
            </w:pPr>
            <w:r>
              <w:rPr>
                <w:rFonts w:hint="eastAsia" w:ascii="Times New Roman" w:hAnsi="Times New Roman" w:eastAsia="宋体" w:cs="Times New Roman"/>
                <w:color w:val="000000" w:themeColor="text1"/>
                <w:kern w:val="0"/>
                <w:szCs w:val="21"/>
                <w:u w:color="000000"/>
                <w14:textFill>
                  <w14:solidFill>
                    <w14:schemeClr w14:val="tx1"/>
                  </w14:solidFill>
                </w14:textFill>
              </w:rPr>
              <w:t>《污水排放综合排放标准》（GB8978-1996）表4三级标准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377" w:type="dxa"/>
            <w:vAlign w:val="center"/>
          </w:tcPr>
          <w:p>
            <w:pPr>
              <w:snapToGrid w:val="0"/>
              <w:spacing w:line="380" w:lineRule="exact"/>
              <w:jc w:val="center"/>
              <w:rPr>
                <w:rFonts w:ascii="Times New Roman" w:hAnsi="Times New Roman" w:eastAsia="宋体" w:cs="Times New Roman"/>
                <w:szCs w:val="21"/>
              </w:rPr>
            </w:pPr>
            <w:r>
              <w:rPr>
                <w:rFonts w:hint="eastAsia" w:ascii="Times New Roman" w:hAnsi="Times New Roman" w:eastAsia="宋体" w:cs="Times New Roman"/>
                <w:color w:val="000000" w:themeColor="text1"/>
                <w:szCs w:val="21"/>
                <w:u w:color="000000"/>
                <w14:textFill>
                  <w14:solidFill>
                    <w14:schemeClr w14:val="tx1"/>
                  </w14:solidFill>
                </w14:textFill>
              </w:rPr>
              <w:t>BOD</w:t>
            </w:r>
            <w:r>
              <w:rPr>
                <w:rFonts w:hint="eastAsia" w:ascii="Times New Roman" w:hAnsi="Times New Roman" w:eastAsia="宋体" w:cs="Times New Roman"/>
                <w:color w:val="000000" w:themeColor="text1"/>
                <w:szCs w:val="21"/>
                <w:u w:color="000000"/>
                <w:vertAlign w:val="subscript"/>
                <w14:textFill>
                  <w14:solidFill>
                    <w14:schemeClr w14:val="tx1"/>
                  </w14:solidFill>
                </w14:textFill>
              </w:rPr>
              <w:t>5</w:t>
            </w:r>
          </w:p>
        </w:tc>
        <w:tc>
          <w:tcPr>
            <w:tcW w:w="4159" w:type="dxa"/>
            <w:vAlign w:val="center"/>
          </w:tcPr>
          <w:p>
            <w:pPr>
              <w:adjustRightInd w:val="0"/>
              <w:jc w:val="center"/>
              <w:rPr>
                <w:rFonts w:ascii="Times New Roman" w:hAnsi="Times New Roman" w:eastAsia="宋体" w:cs="Times New Roman"/>
                <w:color w:val="000000" w:themeColor="text1"/>
                <w:szCs w:val="21"/>
                <w:u w:color="000000"/>
                <w14:textFill>
                  <w14:solidFill>
                    <w14:schemeClr w14:val="tx1"/>
                  </w14:solidFill>
                </w14:textFill>
              </w:rPr>
            </w:pPr>
            <w:r>
              <w:rPr>
                <w:rFonts w:hint="eastAsia" w:ascii="Times New Roman" w:hAnsi="Times New Roman" w:eastAsia="宋体" w:cs="Times New Roman"/>
                <w:color w:val="000000" w:themeColor="text1"/>
                <w:szCs w:val="21"/>
                <w:u w:color="000000"/>
                <w14:textFill>
                  <w14:solidFill>
                    <w14:schemeClr w14:val="tx1"/>
                  </w14:solidFill>
                </w14:textFill>
              </w:rPr>
              <w:t>300mg/L</w:t>
            </w:r>
          </w:p>
        </w:tc>
        <w:tc>
          <w:tcPr>
            <w:tcW w:w="3133" w:type="dxa"/>
            <w:vMerge w:val="continue"/>
            <w:vAlign w:val="center"/>
          </w:tcPr>
          <w:p>
            <w:pPr>
              <w:snapToGrid w:val="0"/>
              <w:spacing w:line="380" w:lineRule="exact"/>
              <w:jc w:val="center"/>
              <w:rPr>
                <w:rFonts w:ascii="Times New Roman" w:hAnsi="Times New Roman" w:eastAsia="宋体"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77" w:type="dxa"/>
            <w:vAlign w:val="center"/>
          </w:tcPr>
          <w:p>
            <w:pPr>
              <w:snapToGrid w:val="0"/>
              <w:spacing w:line="380" w:lineRule="exact"/>
              <w:jc w:val="center"/>
              <w:rPr>
                <w:rFonts w:ascii="Times New Roman" w:hAnsi="Times New Roman" w:eastAsia="宋体" w:cs="Times New Roman"/>
                <w:szCs w:val="21"/>
              </w:rPr>
            </w:pPr>
            <w:r>
              <w:rPr>
                <w:rFonts w:hint="eastAsia" w:ascii="Times New Roman" w:hAnsi="Times New Roman" w:eastAsia="宋体" w:cs="Times New Roman"/>
                <w:color w:val="000000" w:themeColor="text1"/>
                <w:szCs w:val="21"/>
                <w:u w:color="000000"/>
                <w14:textFill>
                  <w14:solidFill>
                    <w14:schemeClr w14:val="tx1"/>
                  </w14:solidFill>
                </w14:textFill>
              </w:rPr>
              <w:t>SS</w:t>
            </w:r>
          </w:p>
        </w:tc>
        <w:tc>
          <w:tcPr>
            <w:tcW w:w="4159" w:type="dxa"/>
            <w:vAlign w:val="center"/>
          </w:tcPr>
          <w:p>
            <w:pPr>
              <w:snapToGrid w:val="0"/>
              <w:spacing w:line="380" w:lineRule="exact"/>
              <w:jc w:val="center"/>
              <w:rPr>
                <w:rFonts w:ascii="Times New Roman" w:hAnsi="Times New Roman" w:eastAsia="宋体" w:cs="Times New Roman"/>
                <w:szCs w:val="21"/>
              </w:rPr>
            </w:pPr>
            <w:r>
              <w:rPr>
                <w:rFonts w:hint="eastAsia" w:ascii="Times New Roman" w:hAnsi="Times New Roman" w:eastAsia="宋体" w:cs="Times New Roman"/>
                <w:color w:val="000000" w:themeColor="text1"/>
                <w:szCs w:val="21"/>
                <w:u w:color="000000"/>
                <w14:textFill>
                  <w14:solidFill>
                    <w14:schemeClr w14:val="tx1"/>
                  </w14:solidFill>
                </w14:textFill>
              </w:rPr>
              <w:t>400mg/L</w:t>
            </w:r>
          </w:p>
        </w:tc>
        <w:tc>
          <w:tcPr>
            <w:tcW w:w="3133" w:type="dxa"/>
            <w:vMerge w:val="continue"/>
            <w:vAlign w:val="center"/>
          </w:tcPr>
          <w:p>
            <w:pPr>
              <w:snapToGrid w:val="0"/>
              <w:spacing w:line="380" w:lineRule="exact"/>
              <w:jc w:val="center"/>
              <w:rPr>
                <w:rFonts w:ascii="Times New Roman" w:hAnsi="Times New Roman" w:eastAsia="宋体"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77" w:type="dxa"/>
            <w:vAlign w:val="center"/>
          </w:tcPr>
          <w:p>
            <w:pPr>
              <w:snapToGrid w:val="0"/>
              <w:spacing w:line="380" w:lineRule="exact"/>
              <w:jc w:val="center"/>
              <w:rPr>
                <w:rFonts w:ascii="Times New Roman" w:hAnsi="Times New Roman" w:eastAsia="宋体" w:cs="Times New Roman"/>
                <w:szCs w:val="21"/>
              </w:rPr>
            </w:pPr>
            <w:r>
              <w:rPr>
                <w:rFonts w:hint="eastAsia" w:ascii="Times New Roman" w:hAnsi="Times New Roman" w:eastAsia="宋体" w:cs="Times New Roman"/>
                <w:color w:val="000000" w:themeColor="text1"/>
                <w:szCs w:val="21"/>
                <w:u w:color="000000"/>
                <w14:textFill>
                  <w14:solidFill>
                    <w14:schemeClr w14:val="tx1"/>
                  </w14:solidFill>
                </w14:textFill>
              </w:rPr>
              <w:t>氨氮</w:t>
            </w:r>
          </w:p>
        </w:tc>
        <w:tc>
          <w:tcPr>
            <w:tcW w:w="4159" w:type="dxa"/>
            <w:vAlign w:val="center"/>
          </w:tcPr>
          <w:p>
            <w:pPr>
              <w:snapToGrid w:val="0"/>
              <w:spacing w:line="380" w:lineRule="exact"/>
              <w:jc w:val="center"/>
              <w:rPr>
                <w:rFonts w:ascii="Times New Roman" w:hAnsi="Times New Roman" w:eastAsia="宋体" w:cs="Times New Roman"/>
                <w:szCs w:val="21"/>
              </w:rPr>
            </w:pPr>
            <w:r>
              <w:rPr>
                <w:rFonts w:hint="eastAsia" w:ascii="Times New Roman" w:hAnsi="Times New Roman" w:eastAsia="宋体" w:cs="Times New Roman"/>
                <w:color w:val="000000" w:themeColor="text1"/>
                <w:szCs w:val="21"/>
                <w:u w:color="000000"/>
                <w14:textFill>
                  <w14:solidFill>
                    <w14:schemeClr w14:val="tx1"/>
                  </w14:solidFill>
                </w14:textFill>
              </w:rPr>
              <w:t>----</w:t>
            </w:r>
          </w:p>
        </w:tc>
        <w:tc>
          <w:tcPr>
            <w:tcW w:w="3133" w:type="dxa"/>
            <w:vMerge w:val="continue"/>
            <w:vAlign w:val="center"/>
          </w:tcPr>
          <w:p>
            <w:pPr>
              <w:snapToGrid w:val="0"/>
              <w:spacing w:line="380" w:lineRule="exact"/>
              <w:jc w:val="center"/>
              <w:rPr>
                <w:rFonts w:ascii="Times New Roman" w:hAnsi="Times New Roman" w:eastAsia="宋体" w:cs="Times New Roman"/>
                <w:szCs w:val="21"/>
              </w:rPr>
            </w:pPr>
          </w:p>
        </w:tc>
      </w:tr>
    </w:tbl>
    <w:p>
      <w:pPr>
        <w:adjustRightInd w:val="0"/>
        <w:snapToGrid w:val="0"/>
        <w:spacing w:line="440" w:lineRule="exact"/>
        <w:rPr>
          <w:rFonts w:ascii="Times New Roman" w:hAnsi="Times New Roman" w:eastAsia="宋体" w:cs="Times New Roman"/>
          <w:b/>
          <w:sz w:val="24"/>
          <w:szCs w:val="24"/>
        </w:rPr>
      </w:pPr>
    </w:p>
    <w:p>
      <w:pPr>
        <w:adjustRightInd w:val="0"/>
        <w:snapToGrid w:val="0"/>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6-3    青县城东污水处理厂</w:t>
      </w:r>
      <w:r>
        <w:rPr>
          <w:rFonts w:ascii="Times New Roman" w:hAnsi="Times New Roman" w:eastAsia="宋体" w:cs="Times New Roman"/>
          <w:b/>
          <w:sz w:val="24"/>
          <w:szCs w:val="24"/>
        </w:rPr>
        <w:t>进水标准表</w:t>
      </w:r>
    </w:p>
    <w:tbl>
      <w:tblPr>
        <w:tblStyle w:val="29"/>
        <w:tblW w:w="7429"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238"/>
        <w:gridCol w:w="1238"/>
        <w:gridCol w:w="1238"/>
        <w:gridCol w:w="1240"/>
        <w:gridCol w:w="12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Align w:val="center"/>
          </w:tcPr>
          <w:p>
            <w:pPr>
              <w:adjustRightInd w:val="0"/>
              <w:spacing w:line="360" w:lineRule="auto"/>
              <w:jc w:val="center"/>
              <w:textAlignment w:val="baseline"/>
              <w:rPr>
                <w:rFonts w:ascii="Times New Roman" w:hAnsi="Times New Roman" w:eastAsia="宋体" w:cs="Times New Roman"/>
                <w:kern w:val="0"/>
                <w:szCs w:val="21"/>
              </w:rPr>
            </w:pPr>
          </w:p>
        </w:tc>
        <w:tc>
          <w:tcPr>
            <w:tcW w:w="1238" w:type="dxa"/>
            <w:vAlign w:val="center"/>
          </w:tcPr>
          <w:p>
            <w:pPr>
              <w:adjustRightInd w:val="0"/>
              <w:spacing w:line="360" w:lineRule="auto"/>
              <w:jc w:val="center"/>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COD</w:t>
            </w:r>
          </w:p>
        </w:tc>
        <w:tc>
          <w:tcPr>
            <w:tcW w:w="1238" w:type="dxa"/>
            <w:vAlign w:val="center"/>
          </w:tcPr>
          <w:p>
            <w:pPr>
              <w:adjustRightInd w:val="0"/>
              <w:spacing w:line="360" w:lineRule="auto"/>
              <w:jc w:val="center"/>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BOD</w:t>
            </w:r>
            <w:r>
              <w:rPr>
                <w:rFonts w:ascii="Times New Roman" w:hAnsi="Times New Roman" w:eastAsia="宋体" w:cs="Times New Roman"/>
                <w:kern w:val="0"/>
                <w:szCs w:val="21"/>
                <w:vertAlign w:val="subscript"/>
              </w:rPr>
              <w:t>5</w:t>
            </w:r>
          </w:p>
        </w:tc>
        <w:tc>
          <w:tcPr>
            <w:tcW w:w="1238" w:type="dxa"/>
            <w:vAlign w:val="center"/>
          </w:tcPr>
          <w:p>
            <w:pPr>
              <w:adjustRightInd w:val="0"/>
              <w:spacing w:line="360" w:lineRule="auto"/>
              <w:jc w:val="center"/>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SS</w:t>
            </w:r>
          </w:p>
        </w:tc>
        <w:tc>
          <w:tcPr>
            <w:tcW w:w="1240" w:type="dxa"/>
            <w:vAlign w:val="center"/>
          </w:tcPr>
          <w:p>
            <w:pPr>
              <w:adjustRightInd w:val="0"/>
              <w:spacing w:line="360" w:lineRule="auto"/>
              <w:jc w:val="center"/>
              <w:textAlignment w:val="baseline"/>
              <w:rPr>
                <w:rFonts w:ascii="Times New Roman" w:hAnsi="Times New Roman" w:eastAsia="宋体" w:cs="Times New Roman"/>
                <w:kern w:val="0"/>
                <w:szCs w:val="21"/>
              </w:rPr>
            </w:pPr>
            <w:r>
              <w:rPr>
                <w:rFonts w:hint="eastAsia" w:ascii="Times New Roman" w:hAnsi="Times New Roman" w:eastAsia="宋体" w:cs="Times New Roman"/>
                <w:kern w:val="0"/>
                <w:szCs w:val="21"/>
              </w:rPr>
              <w:t>氨氮</w:t>
            </w:r>
          </w:p>
        </w:tc>
        <w:tc>
          <w:tcPr>
            <w:tcW w:w="1238" w:type="dxa"/>
            <w:vAlign w:val="center"/>
          </w:tcPr>
          <w:p>
            <w:pPr>
              <w:adjustRightInd w:val="0"/>
              <w:spacing w:line="360" w:lineRule="auto"/>
              <w:jc w:val="center"/>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pH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Align w:val="center"/>
          </w:tcPr>
          <w:p>
            <w:pPr>
              <w:adjustRightInd w:val="0"/>
              <w:spacing w:line="360" w:lineRule="auto"/>
              <w:jc w:val="center"/>
              <w:textAlignment w:val="baseline"/>
              <w:rPr>
                <w:rFonts w:ascii="Times New Roman" w:hAnsi="Times New Roman" w:eastAsia="宋体" w:cs="Times New Roman"/>
                <w:kern w:val="0"/>
                <w:szCs w:val="21"/>
              </w:rPr>
            </w:pPr>
            <w:r>
              <w:rPr>
                <w:rFonts w:ascii="Times New Roman" w:hAnsi="宋体" w:eastAsia="宋体" w:cs="Times New Roman"/>
                <w:kern w:val="0"/>
                <w:szCs w:val="21"/>
              </w:rPr>
              <w:t>进水水质</w:t>
            </w:r>
          </w:p>
        </w:tc>
        <w:tc>
          <w:tcPr>
            <w:tcW w:w="1238" w:type="dxa"/>
            <w:vAlign w:val="center"/>
          </w:tcPr>
          <w:p>
            <w:pPr>
              <w:adjustRightInd w:val="0"/>
              <w:spacing w:line="360" w:lineRule="auto"/>
              <w:jc w:val="center"/>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w:t>
            </w:r>
            <w:r>
              <w:rPr>
                <w:rFonts w:hint="eastAsia" w:ascii="Times New Roman" w:hAnsi="Times New Roman" w:eastAsia="宋体" w:cs="Times New Roman"/>
                <w:kern w:val="0"/>
                <w:szCs w:val="21"/>
              </w:rPr>
              <w:t>350</w:t>
            </w:r>
            <w:r>
              <w:rPr>
                <w:rFonts w:ascii="Times New Roman" w:hAnsi="Times New Roman" w:eastAsia="宋体" w:cs="Times New Roman"/>
                <w:kern w:val="0"/>
                <w:szCs w:val="21"/>
              </w:rPr>
              <w:t>mg/L</w:t>
            </w:r>
          </w:p>
        </w:tc>
        <w:tc>
          <w:tcPr>
            <w:tcW w:w="1238" w:type="dxa"/>
            <w:vAlign w:val="center"/>
          </w:tcPr>
          <w:p>
            <w:pPr>
              <w:adjustRightInd w:val="0"/>
              <w:spacing w:line="360" w:lineRule="auto"/>
              <w:jc w:val="center"/>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w:t>
            </w:r>
            <w:r>
              <w:rPr>
                <w:rFonts w:hint="eastAsia" w:ascii="Times New Roman" w:hAnsi="Times New Roman" w:eastAsia="宋体" w:cs="Times New Roman"/>
                <w:kern w:val="0"/>
                <w:szCs w:val="21"/>
              </w:rPr>
              <w:t>150</w:t>
            </w:r>
            <w:r>
              <w:rPr>
                <w:rFonts w:ascii="Times New Roman" w:hAnsi="Times New Roman" w:eastAsia="宋体" w:cs="Times New Roman"/>
                <w:kern w:val="0"/>
                <w:szCs w:val="21"/>
              </w:rPr>
              <w:t xml:space="preserve"> mg/L</w:t>
            </w:r>
          </w:p>
        </w:tc>
        <w:tc>
          <w:tcPr>
            <w:tcW w:w="1238" w:type="dxa"/>
            <w:vAlign w:val="center"/>
          </w:tcPr>
          <w:p>
            <w:pPr>
              <w:adjustRightInd w:val="0"/>
              <w:spacing w:line="360" w:lineRule="auto"/>
              <w:jc w:val="center"/>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w:t>
            </w:r>
            <w:r>
              <w:rPr>
                <w:rFonts w:hint="eastAsia" w:ascii="Times New Roman" w:hAnsi="Times New Roman" w:eastAsia="宋体" w:cs="Times New Roman"/>
                <w:kern w:val="0"/>
                <w:szCs w:val="21"/>
              </w:rPr>
              <w:t>200</w:t>
            </w:r>
            <w:r>
              <w:rPr>
                <w:rFonts w:ascii="Times New Roman" w:hAnsi="Times New Roman" w:eastAsia="宋体" w:cs="Times New Roman"/>
                <w:kern w:val="0"/>
                <w:szCs w:val="21"/>
              </w:rPr>
              <w:t>mg/L</w:t>
            </w:r>
          </w:p>
        </w:tc>
        <w:tc>
          <w:tcPr>
            <w:tcW w:w="1240" w:type="dxa"/>
            <w:vAlign w:val="center"/>
          </w:tcPr>
          <w:p>
            <w:pPr>
              <w:adjustRightInd w:val="0"/>
              <w:spacing w:line="360" w:lineRule="auto"/>
              <w:jc w:val="center"/>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≤25 mg/L</w:t>
            </w:r>
          </w:p>
        </w:tc>
        <w:tc>
          <w:tcPr>
            <w:tcW w:w="1238" w:type="dxa"/>
            <w:vAlign w:val="center"/>
          </w:tcPr>
          <w:p>
            <w:pPr>
              <w:adjustRightInd w:val="0"/>
              <w:spacing w:line="360" w:lineRule="auto"/>
              <w:jc w:val="center"/>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6</w:t>
            </w:r>
            <w:r>
              <w:rPr>
                <w:rFonts w:hint="eastAsia" w:ascii="Times New Roman" w:hAnsi="Times New Roman" w:eastAsia="宋体" w:cs="Times New Roman"/>
                <w:kern w:val="0"/>
                <w:szCs w:val="21"/>
              </w:rPr>
              <w:t>.0</w:t>
            </w:r>
            <w:r>
              <w:rPr>
                <w:rFonts w:ascii="Times New Roman" w:hAnsi="宋体" w:eastAsia="宋体" w:cs="Times New Roman"/>
                <w:kern w:val="0"/>
                <w:szCs w:val="21"/>
              </w:rPr>
              <w:t>～</w:t>
            </w:r>
            <w:r>
              <w:rPr>
                <w:rFonts w:ascii="Times New Roman" w:hAnsi="Times New Roman" w:eastAsia="宋体" w:cs="Times New Roman"/>
                <w:kern w:val="0"/>
                <w:szCs w:val="21"/>
              </w:rPr>
              <w:t>9</w:t>
            </w:r>
            <w:r>
              <w:rPr>
                <w:rFonts w:hint="eastAsia" w:ascii="Times New Roman" w:hAnsi="Times New Roman" w:eastAsia="宋体" w:cs="Times New Roman"/>
                <w:kern w:val="0"/>
                <w:szCs w:val="21"/>
              </w:rPr>
              <w:t>.0</w:t>
            </w:r>
          </w:p>
        </w:tc>
      </w:tr>
    </w:tbl>
    <w:p>
      <w:pPr>
        <w:adjustRightInd w:val="0"/>
        <w:snapToGrid w:val="0"/>
        <w:spacing w:line="360" w:lineRule="auto"/>
        <w:ind w:firstLine="480" w:firstLineChars="200"/>
        <w:rPr>
          <w:rFonts w:ascii="Times New Roman" w:hAnsi="Times New Roman" w:eastAsia="宋体" w:cs="Times New Roman"/>
          <w:bCs/>
          <w:sz w:val="24"/>
          <w:szCs w:val="24"/>
        </w:rPr>
      </w:pPr>
    </w:p>
    <w:p>
      <w:pPr>
        <w:adjustRightInd w:val="0"/>
        <w:snapToGrid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营运期厂界噪声执行《</w:t>
      </w:r>
      <w:r>
        <w:rPr>
          <w:rFonts w:hint="eastAsia" w:ascii="Times New Roman" w:hAnsi="Times New Roman" w:eastAsia="宋体" w:cs="Times New Roman"/>
          <w:bCs/>
          <w:sz w:val="24"/>
          <w:szCs w:val="24"/>
        </w:rPr>
        <w:t>工业企业厂界环境噪声排放标准</w:t>
      </w:r>
      <w:r>
        <w:rPr>
          <w:rFonts w:ascii="Times New Roman" w:hAnsi="Times New Roman" w:eastAsia="宋体" w:cs="Times New Roman"/>
          <w:bCs/>
          <w:sz w:val="24"/>
          <w:szCs w:val="24"/>
        </w:rPr>
        <w:t>》（GB12348-2008）中的3类标准。</w:t>
      </w:r>
    </w:p>
    <w:p>
      <w:pPr>
        <w:adjustRightInd w:val="0"/>
        <w:snapToGrid w:val="0"/>
        <w:spacing w:line="44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6-4</w:t>
      </w:r>
      <w:r>
        <w:rPr>
          <w:rFonts w:ascii="Times New Roman" w:hAnsi="Times New Roman" w:eastAsia="宋体" w:cs="Times New Roman"/>
          <w:b/>
          <w:sz w:val="24"/>
          <w:szCs w:val="24"/>
        </w:rPr>
        <w:t xml:space="preserve">  工业企业厂界环境噪声排放标准</w:t>
      </w:r>
    </w:p>
    <w:tbl>
      <w:tblPr>
        <w:tblStyle w:val="29"/>
        <w:tblW w:w="8669"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314"/>
        <w:gridCol w:w="1250"/>
        <w:gridCol w:w="38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2258" w:type="dxa"/>
            <w:vAlign w:val="center"/>
          </w:tcPr>
          <w:p>
            <w:pPr>
              <w:snapToGrid w:val="0"/>
              <w:spacing w:line="380" w:lineRule="exact"/>
              <w:jc w:val="center"/>
              <w:rPr>
                <w:rFonts w:ascii="Times New Roman" w:hAnsi="Times New Roman" w:eastAsia="宋体" w:cs="Times New Roman"/>
                <w:szCs w:val="21"/>
              </w:rPr>
            </w:pPr>
            <w:r>
              <w:rPr>
                <w:rFonts w:ascii="Times New Roman" w:hAnsi="宋体" w:eastAsia="宋体" w:cs="Times New Roman"/>
                <w:szCs w:val="21"/>
              </w:rPr>
              <w:t>污染物</w:t>
            </w:r>
          </w:p>
        </w:tc>
        <w:tc>
          <w:tcPr>
            <w:tcW w:w="1314" w:type="dxa"/>
            <w:vAlign w:val="center"/>
          </w:tcPr>
          <w:p>
            <w:pPr>
              <w:snapToGrid w:val="0"/>
              <w:spacing w:line="380" w:lineRule="exact"/>
              <w:jc w:val="center"/>
              <w:rPr>
                <w:rFonts w:ascii="Times New Roman" w:hAnsi="Times New Roman" w:eastAsia="宋体" w:cs="Times New Roman"/>
                <w:szCs w:val="21"/>
              </w:rPr>
            </w:pPr>
            <w:r>
              <w:rPr>
                <w:rFonts w:ascii="Times New Roman" w:hAnsi="宋体" w:eastAsia="宋体" w:cs="Times New Roman"/>
                <w:szCs w:val="21"/>
              </w:rPr>
              <w:t>昼间</w:t>
            </w:r>
          </w:p>
        </w:tc>
        <w:tc>
          <w:tcPr>
            <w:tcW w:w="1250" w:type="dxa"/>
            <w:vAlign w:val="center"/>
          </w:tcPr>
          <w:p>
            <w:pPr>
              <w:snapToGrid w:val="0"/>
              <w:spacing w:line="380" w:lineRule="exact"/>
              <w:jc w:val="center"/>
              <w:rPr>
                <w:rFonts w:ascii="Times New Roman" w:hAnsi="Times New Roman" w:eastAsia="宋体" w:cs="Times New Roman"/>
                <w:szCs w:val="21"/>
              </w:rPr>
            </w:pPr>
            <w:r>
              <w:rPr>
                <w:rFonts w:ascii="Times New Roman" w:hAnsi="宋体" w:eastAsia="宋体" w:cs="Times New Roman"/>
                <w:szCs w:val="21"/>
              </w:rPr>
              <w:t>夜间</w:t>
            </w:r>
          </w:p>
        </w:tc>
        <w:tc>
          <w:tcPr>
            <w:tcW w:w="3847" w:type="dxa"/>
          </w:tcPr>
          <w:p>
            <w:pPr>
              <w:snapToGrid w:val="0"/>
              <w:spacing w:line="380" w:lineRule="exact"/>
              <w:jc w:val="center"/>
              <w:rPr>
                <w:rFonts w:ascii="Times New Roman" w:hAnsi="Times New Roman" w:eastAsia="宋体" w:cs="Times New Roman"/>
                <w:szCs w:val="21"/>
              </w:rPr>
            </w:pPr>
            <w:r>
              <w:rPr>
                <w:rFonts w:ascii="Times New Roman" w:hAnsi="宋体" w:eastAsia="宋体" w:cs="Times New Roman"/>
                <w:szCs w:val="21"/>
              </w:rPr>
              <w:t>标准来源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258" w:type="dxa"/>
            <w:vAlign w:val="center"/>
          </w:tcPr>
          <w:p>
            <w:pPr>
              <w:snapToGrid w:val="0"/>
              <w:spacing w:line="380" w:lineRule="exact"/>
              <w:jc w:val="center"/>
              <w:rPr>
                <w:rFonts w:ascii="Times New Roman" w:hAnsi="Times New Roman" w:eastAsia="宋体" w:cs="Times New Roman"/>
                <w:szCs w:val="21"/>
              </w:rPr>
            </w:pPr>
            <w:r>
              <w:rPr>
                <w:rFonts w:ascii="Times New Roman" w:hAnsi="宋体" w:eastAsia="宋体" w:cs="Times New Roman"/>
                <w:szCs w:val="24"/>
              </w:rPr>
              <w:t>环境噪声等效声级</w:t>
            </w:r>
          </w:p>
        </w:tc>
        <w:tc>
          <w:tcPr>
            <w:tcW w:w="1314" w:type="dxa"/>
            <w:vAlign w:val="center"/>
          </w:tcPr>
          <w:p>
            <w:pPr>
              <w:snapToGrid w:val="0"/>
              <w:spacing w:line="380" w:lineRule="exact"/>
              <w:jc w:val="center"/>
              <w:rPr>
                <w:rFonts w:ascii="Times New Roman" w:hAnsi="Times New Roman" w:eastAsia="宋体" w:cs="Times New Roman"/>
                <w:szCs w:val="21"/>
              </w:rPr>
            </w:pPr>
            <w:r>
              <w:rPr>
                <w:rFonts w:ascii="Times New Roman" w:hAnsi="Times New Roman" w:eastAsia="宋体" w:cs="Times New Roman"/>
                <w:szCs w:val="21"/>
              </w:rPr>
              <w:t>65dB</w:t>
            </w:r>
            <w:r>
              <w:rPr>
                <w:rFonts w:ascii="Times New Roman" w:hAnsi="宋体" w:eastAsia="宋体" w:cs="Times New Roman"/>
                <w:szCs w:val="21"/>
              </w:rPr>
              <w:t>（</w:t>
            </w:r>
            <w:r>
              <w:rPr>
                <w:rFonts w:ascii="Times New Roman" w:hAnsi="Times New Roman" w:eastAsia="宋体" w:cs="Times New Roman"/>
                <w:szCs w:val="21"/>
              </w:rPr>
              <w:t>A</w:t>
            </w:r>
            <w:r>
              <w:rPr>
                <w:rFonts w:ascii="Times New Roman" w:hAnsi="宋体" w:eastAsia="宋体" w:cs="Times New Roman"/>
                <w:szCs w:val="21"/>
              </w:rPr>
              <w:t>）</w:t>
            </w:r>
          </w:p>
        </w:tc>
        <w:tc>
          <w:tcPr>
            <w:tcW w:w="1250" w:type="dxa"/>
            <w:vAlign w:val="center"/>
          </w:tcPr>
          <w:p>
            <w:pPr>
              <w:snapToGrid w:val="0"/>
              <w:spacing w:line="380" w:lineRule="exact"/>
              <w:jc w:val="center"/>
              <w:rPr>
                <w:rFonts w:ascii="Times New Roman" w:hAnsi="Times New Roman" w:eastAsia="宋体" w:cs="Times New Roman"/>
                <w:szCs w:val="21"/>
              </w:rPr>
            </w:pPr>
            <w:r>
              <w:rPr>
                <w:rFonts w:ascii="Times New Roman" w:hAnsi="Times New Roman" w:eastAsia="宋体" w:cs="Times New Roman"/>
                <w:szCs w:val="21"/>
              </w:rPr>
              <w:t>55dB</w:t>
            </w:r>
            <w:r>
              <w:rPr>
                <w:rFonts w:ascii="Times New Roman" w:hAnsi="宋体" w:eastAsia="宋体" w:cs="Times New Roman"/>
                <w:szCs w:val="21"/>
              </w:rPr>
              <w:t>（</w:t>
            </w:r>
            <w:r>
              <w:rPr>
                <w:rFonts w:ascii="Times New Roman" w:hAnsi="Times New Roman" w:eastAsia="宋体" w:cs="Times New Roman"/>
                <w:szCs w:val="21"/>
              </w:rPr>
              <w:t>A</w:t>
            </w:r>
            <w:r>
              <w:rPr>
                <w:rFonts w:ascii="Times New Roman" w:hAnsi="宋体" w:eastAsia="宋体" w:cs="Times New Roman"/>
                <w:szCs w:val="21"/>
              </w:rPr>
              <w:t>）</w:t>
            </w:r>
          </w:p>
        </w:tc>
        <w:tc>
          <w:tcPr>
            <w:tcW w:w="3847" w:type="dxa"/>
          </w:tcPr>
          <w:p>
            <w:pPr>
              <w:snapToGrid w:val="0"/>
              <w:jc w:val="center"/>
              <w:rPr>
                <w:rFonts w:ascii="Times New Roman" w:hAnsi="Times New Roman" w:eastAsia="宋体" w:cs="Times New Roman"/>
                <w:szCs w:val="21"/>
              </w:rPr>
            </w:pPr>
            <w:r>
              <w:rPr>
                <w:rFonts w:hint="eastAsia" w:ascii="Times New Roman" w:hAnsi="Times New Roman" w:eastAsia="宋体" w:cs="Times New Roman"/>
                <w:color w:val="000000" w:themeColor="text1"/>
                <w:kern w:val="0"/>
                <w:szCs w:val="21"/>
                <w:u w:color="000000"/>
                <w14:textFill>
                  <w14:solidFill>
                    <w14:schemeClr w14:val="tx1"/>
                  </w14:solidFill>
                </w14:textFill>
              </w:rPr>
              <w:t>《工业企业厂界环境噪声排放标准》（GB12348-2008）3类标准</w:t>
            </w:r>
          </w:p>
        </w:tc>
      </w:tr>
    </w:tbl>
    <w:p>
      <w:pPr>
        <w:adjustRightInd w:val="0"/>
        <w:snapToGrid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固体废物控制执行《一般工业固体废物贮存、处置场污染控制标准》（GB18599-2001）</w:t>
      </w:r>
      <w:r>
        <w:rPr>
          <w:rFonts w:hint="eastAsia" w:ascii="Times New Roman" w:hAnsi="Times New Roman" w:eastAsia="宋体" w:cs="Times New Roman"/>
          <w:bCs/>
          <w:sz w:val="24"/>
          <w:szCs w:val="24"/>
        </w:rPr>
        <w:t>及其修改单</w:t>
      </w:r>
      <w:r>
        <w:rPr>
          <w:rFonts w:ascii="Times New Roman" w:hAnsi="Times New Roman" w:eastAsia="宋体" w:cs="Times New Roman"/>
          <w:bCs/>
          <w:sz w:val="24"/>
          <w:szCs w:val="24"/>
        </w:rPr>
        <w:t>和《危险废物贮存污染控制标准》（GB18597-2001）</w:t>
      </w:r>
      <w:r>
        <w:rPr>
          <w:rFonts w:hint="eastAsia" w:ascii="Times New Roman" w:hAnsi="Times New Roman" w:eastAsia="宋体" w:cs="Times New Roman"/>
          <w:bCs/>
          <w:sz w:val="24"/>
          <w:szCs w:val="24"/>
        </w:rPr>
        <w:t>及其修改单</w:t>
      </w:r>
      <w:r>
        <w:rPr>
          <w:rFonts w:ascii="Times New Roman" w:hAnsi="Times New Roman" w:eastAsia="宋体" w:cs="Times New Roman"/>
          <w:bCs/>
          <w:sz w:val="24"/>
          <w:szCs w:val="24"/>
        </w:rPr>
        <w:t>。</w:t>
      </w:r>
    </w:p>
    <w:p>
      <w:pPr>
        <w:adjustRightInd w:val="0"/>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危险废物执行《危险废物贮存污染控制标准》。</w:t>
      </w:r>
    </w:p>
    <w:p>
      <w:pPr>
        <w:pStyle w:val="3"/>
        <w:adjustRightInd w:val="0"/>
        <w:snapToGrid w:val="0"/>
        <w:spacing w:line="360" w:lineRule="auto"/>
        <w:rPr>
          <w:rFonts w:ascii="Times New Roman" w:hAnsi="Times New Roman" w:cs="Times New Roman"/>
        </w:rPr>
      </w:pPr>
      <w:bookmarkStart w:id="43" w:name="_Toc521141715"/>
      <w:r>
        <w:rPr>
          <w:rFonts w:hint="eastAsia" w:ascii="Times New Roman" w:hAnsi="Times New Roman" w:cs="Times New Roman"/>
        </w:rPr>
        <w:t>6</w:t>
      </w:r>
      <w:r>
        <w:rPr>
          <w:rFonts w:ascii="Times New Roman" w:hAnsi="Times New Roman" w:cs="Times New Roman"/>
        </w:rPr>
        <w:t>.2 总量控制指标</w:t>
      </w:r>
      <w:bookmarkEnd w:id="43"/>
    </w:p>
    <w:p>
      <w:pPr>
        <w:adjustRightInd w:val="0"/>
        <w:snapToGrid w:val="0"/>
        <w:spacing w:line="360" w:lineRule="auto"/>
        <w:ind w:firstLine="480" w:firstLineChars="200"/>
        <w:rPr>
          <w:rFonts w:ascii="Times New Roman" w:hAnsi="Times New Roman" w:eastAsia="宋体" w:cs="Times New Roman"/>
          <w:sz w:val="24"/>
        </w:rPr>
      </w:pPr>
      <w:r>
        <w:rPr>
          <w:rFonts w:ascii="Times New Roman" w:hAnsi="宋体" w:eastAsia="宋体" w:cs="Times New Roman"/>
          <w:sz w:val="24"/>
        </w:rPr>
        <w:t>根据</w:t>
      </w:r>
      <w:r>
        <w:rPr>
          <w:rFonts w:hint="eastAsia" w:ascii="Times New Roman" w:hAnsi="宋体" w:eastAsia="宋体" w:cs="Times New Roman"/>
          <w:sz w:val="24"/>
        </w:rPr>
        <w:t>环评报告，本项目总量控制指标</w:t>
      </w:r>
      <w:r>
        <w:rPr>
          <w:rFonts w:ascii="Times New Roman" w:hAnsi="宋体" w:eastAsia="宋体" w:cs="Times New Roman"/>
          <w:sz w:val="24"/>
        </w:rPr>
        <w:t>：</w:t>
      </w:r>
      <w:r>
        <w:rPr>
          <w:rFonts w:ascii="Times New Roman" w:hAnsi="Times New Roman" w:eastAsia="宋体" w:cs="Times New Roman"/>
          <w:sz w:val="24"/>
        </w:rPr>
        <w:t>COD</w:t>
      </w:r>
      <w:r>
        <w:rPr>
          <w:rFonts w:ascii="Times New Roman" w:hAnsi="宋体" w:eastAsia="宋体" w:cs="Times New Roman"/>
          <w:sz w:val="24"/>
        </w:rPr>
        <w:t>：</w:t>
      </w:r>
      <w:r>
        <w:rPr>
          <w:rFonts w:hint="eastAsia" w:ascii="Times New Roman" w:hAnsi="Times New Roman" w:eastAsia="宋体" w:cs="Times New Roman"/>
          <w:sz w:val="24"/>
          <w:lang w:val="en-US" w:eastAsia="zh-CN"/>
        </w:rPr>
        <w:t>0.075</w:t>
      </w:r>
      <w:r>
        <w:rPr>
          <w:rFonts w:ascii="Times New Roman" w:hAnsi="Times New Roman" w:eastAsia="宋体" w:cs="Times New Roman"/>
          <w:sz w:val="24"/>
        </w:rPr>
        <w:t>t/a</w:t>
      </w:r>
      <w:r>
        <w:rPr>
          <w:rFonts w:ascii="Times New Roman" w:hAnsi="宋体" w:eastAsia="宋体" w:cs="Times New Roman"/>
          <w:sz w:val="24"/>
        </w:rPr>
        <w:t>；氨氮：</w:t>
      </w:r>
      <w:r>
        <w:rPr>
          <w:rFonts w:hint="eastAsia" w:ascii="Times New Roman" w:hAnsi="Times New Roman" w:eastAsia="宋体" w:cs="Times New Roman"/>
          <w:sz w:val="24"/>
          <w:lang w:val="en-US" w:eastAsia="zh-CN"/>
        </w:rPr>
        <w:t>0.004</w:t>
      </w:r>
      <w:r>
        <w:rPr>
          <w:rFonts w:ascii="Times New Roman" w:hAnsi="Times New Roman" w:eastAsia="宋体" w:cs="Times New Roman"/>
          <w:sz w:val="24"/>
        </w:rPr>
        <w:t>t/a</w:t>
      </w:r>
      <w:r>
        <w:rPr>
          <w:rFonts w:ascii="Times New Roman" w:hAnsi="宋体" w:eastAsia="宋体" w:cs="Times New Roman"/>
          <w:sz w:val="24"/>
        </w:rPr>
        <w:t>；</w:t>
      </w:r>
      <w:r>
        <w:rPr>
          <w:rFonts w:ascii="Times New Roman" w:hAnsi="Times New Roman" w:eastAsia="宋体" w:cs="Times New Roman"/>
          <w:sz w:val="24"/>
        </w:rPr>
        <w:t>SO</w:t>
      </w:r>
      <w:r>
        <w:rPr>
          <w:rFonts w:ascii="Times New Roman" w:hAnsi="Times New Roman" w:eastAsia="宋体" w:cs="Times New Roman"/>
          <w:sz w:val="24"/>
          <w:vertAlign w:val="subscript"/>
        </w:rPr>
        <w:t>2</w:t>
      </w:r>
      <w:r>
        <w:rPr>
          <w:rFonts w:ascii="Times New Roman" w:hAnsi="宋体" w:eastAsia="宋体" w:cs="Times New Roman"/>
          <w:sz w:val="24"/>
        </w:rPr>
        <w:t>：</w:t>
      </w:r>
      <w:r>
        <w:rPr>
          <w:rFonts w:ascii="Times New Roman" w:hAnsi="Times New Roman" w:eastAsia="宋体" w:cs="Times New Roman"/>
          <w:sz w:val="24"/>
        </w:rPr>
        <w:t>0t/a</w:t>
      </w:r>
      <w:r>
        <w:rPr>
          <w:rFonts w:ascii="Times New Roman" w:hAnsi="宋体" w:eastAsia="宋体" w:cs="Times New Roman"/>
          <w:sz w:val="24"/>
        </w:rPr>
        <w:t>；</w:t>
      </w:r>
      <w:r>
        <w:rPr>
          <w:rFonts w:ascii="Times New Roman" w:hAnsi="Times New Roman" w:eastAsia="宋体" w:cs="Times New Roman"/>
          <w:sz w:val="24"/>
        </w:rPr>
        <w:t>NOx</w:t>
      </w:r>
      <w:r>
        <w:rPr>
          <w:rFonts w:ascii="Times New Roman" w:hAnsi="宋体" w:eastAsia="宋体" w:cs="Times New Roman"/>
          <w:sz w:val="24"/>
        </w:rPr>
        <w:t>：</w:t>
      </w:r>
      <w:r>
        <w:rPr>
          <w:rFonts w:ascii="Times New Roman" w:hAnsi="Times New Roman" w:eastAsia="宋体" w:cs="Times New Roman"/>
          <w:sz w:val="24"/>
        </w:rPr>
        <w:t>0t/a</w:t>
      </w:r>
      <w:r>
        <w:rPr>
          <w:rFonts w:hint="eastAsia" w:ascii="Times New Roman" w:hAnsi="Times New Roman" w:eastAsia="宋体" w:cs="Times New Roman"/>
          <w:sz w:val="24"/>
        </w:rPr>
        <w:t>。</w:t>
      </w:r>
    </w:p>
    <w:p>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根据本项目排放污染物许可证，编号：PWX-130922-0809-18，本项目总量控制指标：</w:t>
      </w:r>
      <w:r>
        <w:rPr>
          <w:rFonts w:ascii="Times New Roman" w:hAnsi="Times New Roman" w:eastAsia="宋体" w:cs="Times New Roman"/>
          <w:sz w:val="24"/>
        </w:rPr>
        <w:t>COD</w:t>
      </w:r>
      <w:r>
        <w:rPr>
          <w:rFonts w:ascii="Times New Roman" w:hAnsi="宋体" w:eastAsia="宋体" w:cs="Times New Roman"/>
          <w:sz w:val="24"/>
        </w:rPr>
        <w:t>：</w:t>
      </w:r>
      <w:r>
        <w:rPr>
          <w:rFonts w:hint="eastAsia" w:ascii="Times New Roman" w:hAnsi="Times New Roman" w:eastAsia="宋体" w:cs="Times New Roman"/>
          <w:sz w:val="24"/>
        </w:rPr>
        <w:t>0</w:t>
      </w:r>
      <w:r>
        <w:rPr>
          <w:rFonts w:ascii="Times New Roman" w:hAnsi="Times New Roman" w:eastAsia="宋体" w:cs="Times New Roman"/>
          <w:sz w:val="24"/>
        </w:rPr>
        <w:t>t/a</w:t>
      </w:r>
      <w:r>
        <w:rPr>
          <w:rFonts w:ascii="Times New Roman" w:hAnsi="宋体" w:eastAsia="宋体" w:cs="Times New Roman"/>
          <w:sz w:val="24"/>
        </w:rPr>
        <w:t>；氨氮：</w:t>
      </w:r>
      <w:r>
        <w:rPr>
          <w:rFonts w:hint="eastAsia" w:ascii="Times New Roman" w:hAnsi="Times New Roman" w:eastAsia="宋体" w:cs="Times New Roman"/>
          <w:sz w:val="24"/>
        </w:rPr>
        <w:t>0</w:t>
      </w:r>
      <w:r>
        <w:rPr>
          <w:rFonts w:ascii="Times New Roman" w:hAnsi="Times New Roman" w:eastAsia="宋体" w:cs="Times New Roman"/>
          <w:sz w:val="24"/>
        </w:rPr>
        <w:t>t/a</w:t>
      </w:r>
      <w:r>
        <w:rPr>
          <w:rFonts w:ascii="Times New Roman" w:hAnsi="宋体" w:eastAsia="宋体" w:cs="Times New Roman"/>
          <w:sz w:val="24"/>
        </w:rPr>
        <w:t>；</w:t>
      </w:r>
      <w:r>
        <w:rPr>
          <w:rFonts w:ascii="Times New Roman" w:hAnsi="Times New Roman" w:eastAsia="宋体" w:cs="Times New Roman"/>
          <w:sz w:val="24"/>
        </w:rPr>
        <w:t>SO</w:t>
      </w:r>
      <w:r>
        <w:rPr>
          <w:rFonts w:ascii="Times New Roman" w:hAnsi="Times New Roman" w:eastAsia="宋体" w:cs="Times New Roman"/>
          <w:sz w:val="24"/>
          <w:vertAlign w:val="subscript"/>
        </w:rPr>
        <w:t>2</w:t>
      </w:r>
      <w:r>
        <w:rPr>
          <w:rFonts w:ascii="Times New Roman" w:hAnsi="宋体" w:eastAsia="宋体" w:cs="Times New Roman"/>
          <w:sz w:val="24"/>
        </w:rPr>
        <w:t>：</w:t>
      </w:r>
      <w:r>
        <w:rPr>
          <w:rFonts w:hint="eastAsia" w:ascii="Times New Roman" w:hAnsi="Times New Roman" w:eastAsia="宋体" w:cs="Times New Roman"/>
          <w:sz w:val="24"/>
        </w:rPr>
        <w:t>0</w:t>
      </w:r>
      <w:r>
        <w:rPr>
          <w:rFonts w:ascii="Times New Roman" w:hAnsi="Times New Roman" w:eastAsia="宋体" w:cs="Times New Roman"/>
          <w:sz w:val="24"/>
        </w:rPr>
        <w:t>t/a</w:t>
      </w:r>
      <w:r>
        <w:rPr>
          <w:rFonts w:ascii="Times New Roman" w:hAnsi="宋体" w:eastAsia="宋体" w:cs="Times New Roman"/>
          <w:sz w:val="24"/>
        </w:rPr>
        <w:t>；</w:t>
      </w:r>
      <w:r>
        <w:rPr>
          <w:rFonts w:ascii="Times New Roman" w:hAnsi="Times New Roman" w:eastAsia="宋体" w:cs="Times New Roman"/>
          <w:sz w:val="24"/>
        </w:rPr>
        <w:t>NOx</w:t>
      </w:r>
      <w:r>
        <w:rPr>
          <w:rFonts w:ascii="Times New Roman" w:hAnsi="宋体" w:eastAsia="宋体" w:cs="Times New Roman"/>
          <w:sz w:val="24"/>
        </w:rPr>
        <w:t>：</w:t>
      </w:r>
      <w:r>
        <w:rPr>
          <w:rFonts w:hint="eastAsia" w:ascii="Times New Roman" w:hAnsi="Times New Roman" w:eastAsia="宋体" w:cs="Times New Roman"/>
          <w:sz w:val="24"/>
        </w:rPr>
        <w:t>0</w:t>
      </w:r>
      <w:r>
        <w:rPr>
          <w:rFonts w:ascii="Times New Roman" w:hAnsi="Times New Roman" w:eastAsia="宋体" w:cs="Times New Roman"/>
          <w:sz w:val="24"/>
        </w:rPr>
        <w:t>t/a</w:t>
      </w:r>
      <w:r>
        <w:rPr>
          <w:rFonts w:hint="eastAsia" w:ascii="Times New Roman" w:hAnsi="Times New Roman" w:eastAsia="宋体" w:cs="Times New Roman"/>
          <w:sz w:val="24"/>
        </w:rPr>
        <w:t>。</w:t>
      </w:r>
    </w:p>
    <w:p>
      <w:pPr>
        <w:pStyle w:val="2"/>
        <w:adjustRightInd w:val="0"/>
        <w:snapToGrid w:val="0"/>
        <w:spacing w:line="360" w:lineRule="auto"/>
        <w:rPr>
          <w:rFonts w:hint="eastAsia" w:ascii="Times New Roman" w:hAnsi="Times New Roman" w:cs="Times New Roman"/>
        </w:rPr>
      </w:pPr>
      <w:bookmarkStart w:id="44" w:name="_Toc521141716"/>
    </w:p>
    <w:p>
      <w:pPr>
        <w:pStyle w:val="2"/>
        <w:adjustRightInd w:val="0"/>
        <w:snapToGrid w:val="0"/>
        <w:spacing w:line="360" w:lineRule="auto"/>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 xml:space="preserve"> 验收</w:t>
      </w:r>
      <w:r>
        <w:rPr>
          <w:rFonts w:hint="eastAsia" w:ascii="Times New Roman" w:hAnsi="Times New Roman" w:cs="Times New Roman"/>
        </w:rPr>
        <w:t>监测内容</w:t>
      </w:r>
      <w:bookmarkEnd w:id="44"/>
    </w:p>
    <w:p>
      <w:pPr>
        <w:pStyle w:val="3"/>
        <w:adjustRightInd w:val="0"/>
        <w:snapToGrid w:val="0"/>
        <w:spacing w:line="360" w:lineRule="auto"/>
        <w:rPr>
          <w:rFonts w:ascii="Times New Roman" w:hAnsi="Times New Roman" w:cs="Times New Roman"/>
        </w:rPr>
      </w:pPr>
      <w:bookmarkStart w:id="45" w:name="_Toc521141717"/>
      <w:r>
        <w:rPr>
          <w:rFonts w:hint="eastAsia" w:ascii="Times New Roman" w:hAnsi="Times New Roman" w:cs="Times New Roman"/>
        </w:rPr>
        <w:t>7</w:t>
      </w:r>
      <w:r>
        <w:rPr>
          <w:rFonts w:ascii="Times New Roman" w:hAnsi="Times New Roman" w:cs="Times New Roman"/>
        </w:rPr>
        <w:t>.</w:t>
      </w:r>
      <w:r>
        <w:rPr>
          <w:rFonts w:hint="eastAsia" w:ascii="Times New Roman" w:hAnsi="Times New Roman" w:cs="Times New Roman"/>
        </w:rPr>
        <w:t>1废水</w:t>
      </w:r>
      <w:bookmarkEnd w:id="45"/>
    </w:p>
    <w:p>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废水监测内容见表7-1。</w:t>
      </w:r>
    </w:p>
    <w:p>
      <w:pPr>
        <w:adjustRightInd w:val="0"/>
        <w:snapToGrid w:val="0"/>
        <w:spacing w:line="44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7-1</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废水监测内容一览表</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监测类别</w:t>
            </w:r>
          </w:p>
        </w:tc>
        <w:tc>
          <w:tcPr>
            <w:tcW w:w="2130"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监测点位</w:t>
            </w:r>
          </w:p>
        </w:tc>
        <w:tc>
          <w:tcPr>
            <w:tcW w:w="2131"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监测因子</w:t>
            </w:r>
          </w:p>
        </w:tc>
        <w:tc>
          <w:tcPr>
            <w:tcW w:w="2131"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废水</w:t>
            </w:r>
          </w:p>
        </w:tc>
        <w:tc>
          <w:tcPr>
            <w:tcW w:w="2130" w:type="dxa"/>
            <w:vAlign w:val="center"/>
          </w:tcPr>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生活污水出口检测口</w:t>
            </w:r>
          </w:p>
        </w:tc>
        <w:tc>
          <w:tcPr>
            <w:tcW w:w="2131" w:type="dxa"/>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COD</w:t>
            </w:r>
            <w:r>
              <w:rPr>
                <w:rFonts w:ascii="Times New Roman" w:hAnsi="宋体" w:eastAsia="宋体" w:cs="Times New Roman"/>
                <w:kern w:val="0"/>
                <w:szCs w:val="21"/>
              </w:rPr>
              <w:t>、氨氮、</w:t>
            </w:r>
            <w:r>
              <w:rPr>
                <w:rFonts w:ascii="Times New Roman" w:hAnsi="Times New Roman" w:eastAsia="宋体" w:cs="Times New Roman"/>
                <w:kern w:val="0"/>
                <w:szCs w:val="21"/>
              </w:rPr>
              <w:t>SS</w:t>
            </w:r>
            <w:r>
              <w:rPr>
                <w:rFonts w:ascii="Times New Roman" w:hAnsi="宋体" w:eastAsia="宋体" w:cs="Times New Roman"/>
                <w:kern w:val="0"/>
                <w:szCs w:val="21"/>
              </w:rPr>
              <w:t>、</w:t>
            </w:r>
            <w:r>
              <w:rPr>
                <w:rFonts w:ascii="Times New Roman" w:hAnsi="Times New Roman" w:eastAsia="宋体" w:cs="Times New Roman"/>
                <w:kern w:val="0"/>
                <w:szCs w:val="21"/>
              </w:rPr>
              <w:t>BOD</w:t>
            </w:r>
            <w:r>
              <w:rPr>
                <w:rFonts w:ascii="Times New Roman" w:hAnsi="Times New Roman" w:eastAsia="宋体" w:cs="Times New Roman"/>
                <w:kern w:val="0"/>
                <w:szCs w:val="21"/>
                <w:vertAlign w:val="subscript"/>
              </w:rPr>
              <w:t>5</w:t>
            </w:r>
            <w:r>
              <w:rPr>
                <w:rFonts w:ascii="Times New Roman" w:hAnsi="Times New Roman" w:eastAsia="宋体" w:cs="Times New Roman"/>
                <w:kern w:val="0"/>
                <w:szCs w:val="21"/>
              </w:rPr>
              <w:t xml:space="preserve"> </w:t>
            </w:r>
          </w:p>
        </w:tc>
        <w:tc>
          <w:tcPr>
            <w:tcW w:w="2131" w:type="dxa"/>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4</w:t>
            </w:r>
            <w:r>
              <w:rPr>
                <w:rFonts w:ascii="Times New Roman" w:hAnsi="宋体" w:eastAsia="宋体" w:cs="Times New Roman"/>
                <w:kern w:val="0"/>
                <w:szCs w:val="21"/>
              </w:rPr>
              <w:t>次</w:t>
            </w:r>
            <w:r>
              <w:rPr>
                <w:rFonts w:hint="eastAsia" w:ascii="Times New Roman" w:hAnsi="宋体" w:eastAsia="宋体" w:cs="Times New Roman"/>
                <w:kern w:val="0"/>
                <w:szCs w:val="21"/>
              </w:rPr>
              <w:t>/天</w:t>
            </w:r>
            <w:r>
              <w:rPr>
                <w:rFonts w:ascii="Times New Roman" w:hAnsi="宋体" w:eastAsia="宋体" w:cs="Times New Roman"/>
                <w:kern w:val="0"/>
                <w:szCs w:val="21"/>
              </w:rPr>
              <w:t>，</w:t>
            </w:r>
            <w:r>
              <w:rPr>
                <w:rFonts w:hint="eastAsia" w:ascii="Times New Roman" w:hAnsi="宋体" w:eastAsia="宋体" w:cs="Times New Roman"/>
                <w:kern w:val="0"/>
                <w:szCs w:val="21"/>
              </w:rPr>
              <w:t>检测</w:t>
            </w:r>
            <w:r>
              <w:rPr>
                <w:rFonts w:ascii="Times New Roman" w:hAnsi="Times New Roman" w:eastAsia="宋体" w:cs="Times New Roman"/>
                <w:kern w:val="0"/>
                <w:szCs w:val="21"/>
              </w:rPr>
              <w:t>2</w:t>
            </w:r>
            <w:r>
              <w:rPr>
                <w:rFonts w:ascii="Times New Roman" w:hAnsi="宋体" w:eastAsia="宋体" w:cs="Times New Roman"/>
                <w:kern w:val="0"/>
                <w:szCs w:val="21"/>
              </w:rPr>
              <w:t>天</w:t>
            </w:r>
          </w:p>
        </w:tc>
      </w:tr>
    </w:tbl>
    <w:p>
      <w:pPr>
        <w:pStyle w:val="3"/>
        <w:adjustRightInd w:val="0"/>
        <w:snapToGrid w:val="0"/>
        <w:spacing w:line="360" w:lineRule="auto"/>
        <w:rPr>
          <w:rFonts w:ascii="Times New Roman" w:hAnsi="Times New Roman" w:cs="Times New Roman"/>
        </w:rPr>
      </w:pPr>
      <w:bookmarkStart w:id="46" w:name="_Toc521141718"/>
      <w:r>
        <w:rPr>
          <w:rFonts w:hint="eastAsia" w:ascii="Times New Roman" w:hAnsi="Times New Roman" w:cs="Times New Roman"/>
        </w:rPr>
        <w:t>7</w:t>
      </w:r>
      <w:r>
        <w:rPr>
          <w:rFonts w:ascii="Times New Roman" w:hAnsi="Times New Roman" w:cs="Times New Roman"/>
        </w:rPr>
        <w:t>.</w:t>
      </w:r>
      <w:r>
        <w:rPr>
          <w:rFonts w:hint="eastAsia" w:ascii="Times New Roman" w:hAnsi="Times New Roman" w:cs="Times New Roman"/>
        </w:rPr>
        <w:t>2废气</w:t>
      </w:r>
      <w:bookmarkEnd w:id="46"/>
    </w:p>
    <w:p>
      <w:pPr>
        <w:adjustRightInd w:val="0"/>
        <w:snapToGrid w:val="0"/>
        <w:spacing w:line="360" w:lineRule="auto"/>
        <w:ind w:firstLine="482" w:firstLineChars="200"/>
        <w:rPr>
          <w:rFonts w:ascii="Times New Roman" w:hAnsi="Times New Roman" w:eastAsia="宋体" w:cs="Times New Roman"/>
          <w:b/>
          <w:sz w:val="24"/>
        </w:rPr>
      </w:pPr>
      <w:r>
        <w:rPr>
          <w:rFonts w:hint="eastAsia" w:ascii="Times New Roman" w:hAnsi="Times New Roman" w:eastAsia="宋体" w:cs="Times New Roman"/>
          <w:b/>
          <w:sz w:val="24"/>
        </w:rPr>
        <w:t>一、有组织废气</w:t>
      </w:r>
    </w:p>
    <w:p>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有组织废气监测内容见表7-2。</w:t>
      </w:r>
    </w:p>
    <w:p>
      <w:pPr>
        <w:adjustRightInd w:val="0"/>
        <w:snapToGrid w:val="0"/>
        <w:spacing w:line="44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7-2</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有组织废气监测内容一览表</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监测类别</w:t>
            </w:r>
          </w:p>
        </w:tc>
        <w:tc>
          <w:tcPr>
            <w:tcW w:w="2130"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监测点位</w:t>
            </w:r>
          </w:p>
        </w:tc>
        <w:tc>
          <w:tcPr>
            <w:tcW w:w="2131"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监测因子</w:t>
            </w:r>
          </w:p>
        </w:tc>
        <w:tc>
          <w:tcPr>
            <w:tcW w:w="2131"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废气</w:t>
            </w:r>
          </w:p>
        </w:tc>
        <w:tc>
          <w:tcPr>
            <w:tcW w:w="2130" w:type="dxa"/>
            <w:vAlign w:val="center"/>
          </w:tcPr>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烘干1</w:t>
            </w:r>
            <w:r>
              <w:rPr>
                <w:rFonts w:hint="eastAsia" w:ascii="Times New Roman" w:hAnsi="宋体" w:eastAsia="宋体" w:cs="Times New Roman"/>
                <w:szCs w:val="21"/>
                <w:vertAlign w:val="superscript"/>
              </w:rPr>
              <w:t>#</w:t>
            </w:r>
            <w:r>
              <w:rPr>
                <w:rFonts w:hint="eastAsia" w:ascii="Times New Roman" w:hAnsi="宋体" w:eastAsia="宋体" w:cs="Times New Roman"/>
                <w:szCs w:val="21"/>
              </w:rPr>
              <w:t>工序废气处理设施进口检测口</w:t>
            </w:r>
          </w:p>
        </w:tc>
        <w:tc>
          <w:tcPr>
            <w:tcW w:w="2131"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非甲烷总烃</w:t>
            </w:r>
          </w:p>
        </w:tc>
        <w:tc>
          <w:tcPr>
            <w:tcW w:w="2131"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r>
              <w:rPr>
                <w:rFonts w:ascii="Times New Roman" w:hAnsi="宋体" w:eastAsia="宋体" w:cs="Times New Roman"/>
                <w:kern w:val="0"/>
                <w:szCs w:val="21"/>
              </w:rPr>
              <w:t>次</w:t>
            </w:r>
            <w:r>
              <w:rPr>
                <w:rFonts w:hint="eastAsia" w:ascii="Times New Roman" w:hAnsi="宋体" w:eastAsia="宋体" w:cs="Times New Roman"/>
                <w:kern w:val="0"/>
                <w:szCs w:val="21"/>
              </w:rPr>
              <w:t>/天</w:t>
            </w:r>
            <w:r>
              <w:rPr>
                <w:rFonts w:ascii="Times New Roman" w:hAnsi="宋体" w:eastAsia="宋体" w:cs="Times New Roman"/>
                <w:kern w:val="0"/>
                <w:szCs w:val="21"/>
              </w:rPr>
              <w:t>，</w:t>
            </w:r>
            <w:r>
              <w:rPr>
                <w:rFonts w:hint="eastAsia" w:ascii="Times New Roman" w:hAnsi="宋体" w:eastAsia="宋体" w:cs="Times New Roman"/>
                <w:kern w:val="0"/>
                <w:szCs w:val="21"/>
              </w:rPr>
              <w:t>检测</w:t>
            </w:r>
            <w:r>
              <w:rPr>
                <w:rFonts w:ascii="Times New Roman" w:hAnsi="Times New Roman" w:eastAsia="宋体" w:cs="Times New Roman"/>
                <w:kern w:val="0"/>
                <w:szCs w:val="21"/>
              </w:rPr>
              <w:t>2</w:t>
            </w:r>
            <w:r>
              <w:rPr>
                <w:rFonts w:ascii="Times New Roman" w:hAnsi="宋体" w:eastAsia="宋体" w:cs="Times New Roman"/>
                <w:kern w:val="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adjustRightInd w:val="0"/>
              <w:snapToGrid w:val="0"/>
              <w:jc w:val="center"/>
              <w:rPr>
                <w:rFonts w:ascii="Times New Roman" w:hAnsi="宋体" w:eastAsia="宋体" w:cs="Times New Roman"/>
                <w:szCs w:val="21"/>
              </w:rPr>
            </w:pPr>
          </w:p>
        </w:tc>
        <w:tc>
          <w:tcPr>
            <w:tcW w:w="2130"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喷漆2</w:t>
            </w:r>
            <w:r>
              <w:rPr>
                <w:rFonts w:hint="eastAsia" w:ascii="Times New Roman" w:hAnsi="宋体" w:eastAsia="宋体" w:cs="Times New Roman"/>
                <w:szCs w:val="21"/>
                <w:vertAlign w:val="superscript"/>
              </w:rPr>
              <w:t>#</w:t>
            </w:r>
            <w:r>
              <w:rPr>
                <w:rFonts w:hint="eastAsia" w:ascii="Times New Roman" w:hAnsi="宋体" w:eastAsia="宋体" w:cs="Times New Roman"/>
                <w:szCs w:val="21"/>
              </w:rPr>
              <w:t>工序废气处理设施进口检测口</w:t>
            </w:r>
          </w:p>
        </w:tc>
        <w:tc>
          <w:tcPr>
            <w:tcW w:w="2131"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非甲烷总烃</w:t>
            </w:r>
          </w:p>
        </w:tc>
        <w:tc>
          <w:tcPr>
            <w:tcW w:w="2131" w:type="dxa"/>
            <w:vAlign w:val="center"/>
          </w:tcPr>
          <w:p>
            <w:pPr>
              <w:adjustRightInd w:val="0"/>
              <w:snapToGrid w:val="0"/>
              <w:jc w:val="center"/>
              <w:rPr>
                <w:rFonts w:ascii="Times New Roman" w:hAnsi="宋体" w:eastAsia="宋体" w:cs="Times New Roman"/>
                <w:szCs w:val="21"/>
              </w:rPr>
            </w:pPr>
            <w:r>
              <w:rPr>
                <w:rFonts w:hint="eastAsia" w:ascii="Times New Roman" w:hAnsi="Times New Roman" w:eastAsia="宋体" w:cs="Times New Roman"/>
                <w:kern w:val="0"/>
                <w:szCs w:val="21"/>
              </w:rPr>
              <w:t>3</w:t>
            </w:r>
            <w:r>
              <w:rPr>
                <w:rFonts w:ascii="Times New Roman" w:hAnsi="宋体" w:eastAsia="宋体" w:cs="Times New Roman"/>
                <w:kern w:val="0"/>
                <w:szCs w:val="21"/>
              </w:rPr>
              <w:t>次</w:t>
            </w:r>
            <w:r>
              <w:rPr>
                <w:rFonts w:hint="eastAsia" w:ascii="Times New Roman" w:hAnsi="宋体" w:eastAsia="宋体" w:cs="Times New Roman"/>
                <w:kern w:val="0"/>
                <w:szCs w:val="21"/>
              </w:rPr>
              <w:t>/天</w:t>
            </w:r>
            <w:r>
              <w:rPr>
                <w:rFonts w:ascii="Times New Roman" w:hAnsi="宋体" w:eastAsia="宋体" w:cs="Times New Roman"/>
                <w:kern w:val="0"/>
                <w:szCs w:val="21"/>
              </w:rPr>
              <w:t>，</w:t>
            </w:r>
            <w:r>
              <w:rPr>
                <w:rFonts w:hint="eastAsia" w:ascii="Times New Roman" w:hAnsi="宋体" w:eastAsia="宋体" w:cs="Times New Roman"/>
                <w:kern w:val="0"/>
                <w:szCs w:val="21"/>
              </w:rPr>
              <w:t>检测</w:t>
            </w:r>
            <w:r>
              <w:rPr>
                <w:rFonts w:ascii="Times New Roman" w:hAnsi="Times New Roman" w:eastAsia="宋体" w:cs="Times New Roman"/>
                <w:kern w:val="0"/>
                <w:szCs w:val="21"/>
              </w:rPr>
              <w:t>2</w:t>
            </w:r>
            <w:r>
              <w:rPr>
                <w:rFonts w:ascii="Times New Roman" w:hAnsi="宋体" w:eastAsia="宋体" w:cs="Times New Roman"/>
                <w:kern w:val="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adjustRightInd w:val="0"/>
              <w:snapToGrid w:val="0"/>
              <w:jc w:val="center"/>
              <w:rPr>
                <w:rFonts w:ascii="Times New Roman" w:hAnsi="宋体" w:eastAsia="宋体" w:cs="Times New Roman"/>
                <w:szCs w:val="21"/>
              </w:rPr>
            </w:pPr>
          </w:p>
        </w:tc>
        <w:tc>
          <w:tcPr>
            <w:tcW w:w="2130"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喷漆3</w:t>
            </w:r>
            <w:r>
              <w:rPr>
                <w:rFonts w:hint="eastAsia" w:ascii="Times New Roman" w:hAnsi="宋体" w:eastAsia="宋体" w:cs="Times New Roman"/>
                <w:szCs w:val="21"/>
                <w:vertAlign w:val="superscript"/>
              </w:rPr>
              <w:t>#</w:t>
            </w:r>
            <w:r>
              <w:rPr>
                <w:rFonts w:hint="eastAsia" w:ascii="Times New Roman" w:hAnsi="宋体" w:eastAsia="宋体" w:cs="Times New Roman"/>
                <w:szCs w:val="21"/>
              </w:rPr>
              <w:t>工序废气处理设施进口检测口</w:t>
            </w:r>
          </w:p>
        </w:tc>
        <w:tc>
          <w:tcPr>
            <w:tcW w:w="2131"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非甲烷总烃</w:t>
            </w:r>
          </w:p>
        </w:tc>
        <w:tc>
          <w:tcPr>
            <w:tcW w:w="2131" w:type="dxa"/>
            <w:vAlign w:val="center"/>
          </w:tcPr>
          <w:p>
            <w:pPr>
              <w:adjustRightInd w:val="0"/>
              <w:snapToGrid w:val="0"/>
              <w:jc w:val="center"/>
              <w:rPr>
                <w:rFonts w:ascii="Times New Roman" w:hAnsi="宋体" w:eastAsia="宋体" w:cs="Times New Roman"/>
                <w:szCs w:val="21"/>
              </w:rPr>
            </w:pPr>
            <w:r>
              <w:rPr>
                <w:rFonts w:hint="eastAsia" w:ascii="Times New Roman" w:hAnsi="Times New Roman" w:eastAsia="宋体" w:cs="Times New Roman"/>
                <w:kern w:val="0"/>
                <w:szCs w:val="21"/>
              </w:rPr>
              <w:t>3</w:t>
            </w:r>
            <w:r>
              <w:rPr>
                <w:rFonts w:ascii="Times New Roman" w:hAnsi="宋体" w:eastAsia="宋体" w:cs="Times New Roman"/>
                <w:kern w:val="0"/>
                <w:szCs w:val="21"/>
              </w:rPr>
              <w:t>次</w:t>
            </w:r>
            <w:r>
              <w:rPr>
                <w:rFonts w:hint="eastAsia" w:ascii="Times New Roman" w:hAnsi="宋体" w:eastAsia="宋体" w:cs="Times New Roman"/>
                <w:kern w:val="0"/>
                <w:szCs w:val="21"/>
              </w:rPr>
              <w:t>/天</w:t>
            </w:r>
            <w:r>
              <w:rPr>
                <w:rFonts w:ascii="Times New Roman" w:hAnsi="宋体" w:eastAsia="宋体" w:cs="Times New Roman"/>
                <w:kern w:val="0"/>
                <w:szCs w:val="21"/>
              </w:rPr>
              <w:t>，</w:t>
            </w:r>
            <w:r>
              <w:rPr>
                <w:rFonts w:hint="eastAsia" w:ascii="Times New Roman" w:hAnsi="宋体" w:eastAsia="宋体" w:cs="Times New Roman"/>
                <w:kern w:val="0"/>
                <w:szCs w:val="21"/>
              </w:rPr>
              <w:t>检测</w:t>
            </w:r>
            <w:r>
              <w:rPr>
                <w:rFonts w:ascii="Times New Roman" w:hAnsi="Times New Roman" w:eastAsia="宋体" w:cs="Times New Roman"/>
                <w:kern w:val="0"/>
                <w:szCs w:val="21"/>
              </w:rPr>
              <w:t>2</w:t>
            </w:r>
            <w:r>
              <w:rPr>
                <w:rFonts w:ascii="Times New Roman" w:hAnsi="宋体" w:eastAsia="宋体" w:cs="Times New Roman"/>
                <w:kern w:val="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adjustRightInd w:val="0"/>
              <w:snapToGrid w:val="0"/>
              <w:jc w:val="center"/>
              <w:rPr>
                <w:rFonts w:ascii="Times New Roman" w:hAnsi="宋体" w:eastAsia="宋体" w:cs="Times New Roman"/>
                <w:szCs w:val="21"/>
              </w:rPr>
            </w:pPr>
          </w:p>
        </w:tc>
        <w:tc>
          <w:tcPr>
            <w:tcW w:w="2130"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喷漆4</w:t>
            </w:r>
            <w:r>
              <w:rPr>
                <w:rFonts w:hint="eastAsia" w:ascii="Times New Roman" w:hAnsi="宋体" w:eastAsia="宋体" w:cs="Times New Roman"/>
                <w:szCs w:val="21"/>
                <w:vertAlign w:val="superscript"/>
              </w:rPr>
              <w:t>#</w:t>
            </w:r>
            <w:r>
              <w:rPr>
                <w:rFonts w:hint="eastAsia" w:ascii="Times New Roman" w:hAnsi="宋体" w:eastAsia="宋体" w:cs="Times New Roman"/>
                <w:szCs w:val="21"/>
              </w:rPr>
              <w:t>工序废气处理设施进口检测口</w:t>
            </w:r>
          </w:p>
        </w:tc>
        <w:tc>
          <w:tcPr>
            <w:tcW w:w="2131"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非甲烷总烃</w:t>
            </w:r>
          </w:p>
        </w:tc>
        <w:tc>
          <w:tcPr>
            <w:tcW w:w="2131" w:type="dxa"/>
            <w:vAlign w:val="center"/>
          </w:tcPr>
          <w:p>
            <w:pPr>
              <w:adjustRightInd w:val="0"/>
              <w:snapToGrid w:val="0"/>
              <w:jc w:val="center"/>
              <w:rPr>
                <w:rFonts w:ascii="Times New Roman" w:hAnsi="宋体" w:eastAsia="宋体" w:cs="Times New Roman"/>
                <w:szCs w:val="21"/>
              </w:rPr>
            </w:pPr>
            <w:r>
              <w:rPr>
                <w:rFonts w:hint="eastAsia" w:ascii="Times New Roman" w:hAnsi="Times New Roman" w:eastAsia="宋体" w:cs="Times New Roman"/>
                <w:kern w:val="0"/>
                <w:szCs w:val="21"/>
              </w:rPr>
              <w:t>3</w:t>
            </w:r>
            <w:r>
              <w:rPr>
                <w:rFonts w:ascii="Times New Roman" w:hAnsi="宋体" w:eastAsia="宋体" w:cs="Times New Roman"/>
                <w:kern w:val="0"/>
                <w:szCs w:val="21"/>
              </w:rPr>
              <w:t>次</w:t>
            </w:r>
            <w:r>
              <w:rPr>
                <w:rFonts w:hint="eastAsia" w:ascii="Times New Roman" w:hAnsi="宋体" w:eastAsia="宋体" w:cs="Times New Roman"/>
                <w:kern w:val="0"/>
                <w:szCs w:val="21"/>
              </w:rPr>
              <w:t>/天</w:t>
            </w:r>
            <w:r>
              <w:rPr>
                <w:rFonts w:ascii="Times New Roman" w:hAnsi="宋体" w:eastAsia="宋体" w:cs="Times New Roman"/>
                <w:kern w:val="0"/>
                <w:szCs w:val="21"/>
              </w:rPr>
              <w:t>，</w:t>
            </w:r>
            <w:r>
              <w:rPr>
                <w:rFonts w:hint="eastAsia" w:ascii="Times New Roman" w:hAnsi="宋体" w:eastAsia="宋体" w:cs="Times New Roman"/>
                <w:kern w:val="0"/>
                <w:szCs w:val="21"/>
              </w:rPr>
              <w:t>检测</w:t>
            </w:r>
            <w:r>
              <w:rPr>
                <w:rFonts w:ascii="Times New Roman" w:hAnsi="Times New Roman" w:eastAsia="宋体" w:cs="Times New Roman"/>
                <w:kern w:val="0"/>
                <w:szCs w:val="21"/>
              </w:rPr>
              <w:t>2</w:t>
            </w:r>
            <w:r>
              <w:rPr>
                <w:rFonts w:ascii="Times New Roman" w:hAnsi="宋体" w:eastAsia="宋体" w:cs="Times New Roman"/>
                <w:kern w:val="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adjustRightInd w:val="0"/>
              <w:snapToGrid w:val="0"/>
              <w:jc w:val="center"/>
              <w:rPr>
                <w:rFonts w:ascii="Times New Roman" w:hAnsi="宋体" w:eastAsia="宋体" w:cs="Times New Roman"/>
                <w:szCs w:val="21"/>
              </w:rPr>
            </w:pPr>
          </w:p>
        </w:tc>
        <w:tc>
          <w:tcPr>
            <w:tcW w:w="2130"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喷漆、烘干工序废气处理设施出口检测口</w:t>
            </w:r>
          </w:p>
        </w:tc>
        <w:tc>
          <w:tcPr>
            <w:tcW w:w="2131"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非甲烷总烃、颗粒物、苯、甲苯、二甲苯</w:t>
            </w:r>
          </w:p>
        </w:tc>
        <w:tc>
          <w:tcPr>
            <w:tcW w:w="2131" w:type="dxa"/>
            <w:vAlign w:val="center"/>
          </w:tcPr>
          <w:p>
            <w:pPr>
              <w:adjustRightInd w:val="0"/>
              <w:snapToGrid w:val="0"/>
              <w:jc w:val="center"/>
              <w:rPr>
                <w:rFonts w:ascii="Times New Roman" w:hAnsi="宋体" w:eastAsia="宋体" w:cs="Times New Roman"/>
                <w:szCs w:val="21"/>
              </w:rPr>
            </w:pPr>
            <w:r>
              <w:rPr>
                <w:rFonts w:hint="eastAsia" w:ascii="Times New Roman" w:hAnsi="Times New Roman" w:eastAsia="宋体" w:cs="Times New Roman"/>
                <w:kern w:val="0"/>
                <w:szCs w:val="21"/>
              </w:rPr>
              <w:t>3</w:t>
            </w:r>
            <w:r>
              <w:rPr>
                <w:rFonts w:ascii="Times New Roman" w:hAnsi="宋体" w:eastAsia="宋体" w:cs="Times New Roman"/>
                <w:kern w:val="0"/>
                <w:szCs w:val="21"/>
              </w:rPr>
              <w:t>次</w:t>
            </w:r>
            <w:r>
              <w:rPr>
                <w:rFonts w:hint="eastAsia" w:ascii="Times New Roman" w:hAnsi="宋体" w:eastAsia="宋体" w:cs="Times New Roman"/>
                <w:kern w:val="0"/>
                <w:szCs w:val="21"/>
              </w:rPr>
              <w:t>/天</w:t>
            </w:r>
            <w:r>
              <w:rPr>
                <w:rFonts w:ascii="Times New Roman" w:hAnsi="宋体" w:eastAsia="宋体" w:cs="Times New Roman"/>
                <w:kern w:val="0"/>
                <w:szCs w:val="21"/>
              </w:rPr>
              <w:t>，</w:t>
            </w:r>
            <w:r>
              <w:rPr>
                <w:rFonts w:hint="eastAsia" w:ascii="Times New Roman" w:hAnsi="宋体" w:eastAsia="宋体" w:cs="Times New Roman"/>
                <w:kern w:val="0"/>
                <w:szCs w:val="21"/>
              </w:rPr>
              <w:t>检测</w:t>
            </w:r>
            <w:r>
              <w:rPr>
                <w:rFonts w:ascii="Times New Roman" w:hAnsi="Times New Roman" w:eastAsia="宋体" w:cs="Times New Roman"/>
                <w:kern w:val="0"/>
                <w:szCs w:val="21"/>
              </w:rPr>
              <w:t>2</w:t>
            </w:r>
            <w:r>
              <w:rPr>
                <w:rFonts w:ascii="Times New Roman" w:hAnsi="宋体" w:eastAsia="宋体" w:cs="Times New Roman"/>
                <w:kern w:val="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adjustRightInd w:val="0"/>
              <w:snapToGrid w:val="0"/>
              <w:jc w:val="center"/>
              <w:rPr>
                <w:rFonts w:ascii="Times New Roman" w:hAnsi="宋体" w:eastAsia="宋体" w:cs="Times New Roman"/>
                <w:szCs w:val="21"/>
              </w:rPr>
            </w:pPr>
          </w:p>
        </w:tc>
        <w:tc>
          <w:tcPr>
            <w:tcW w:w="2130"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等离子切割工序废气处理设施出口检测口</w:t>
            </w:r>
          </w:p>
        </w:tc>
        <w:tc>
          <w:tcPr>
            <w:tcW w:w="2131"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颗粒物</w:t>
            </w:r>
          </w:p>
        </w:tc>
        <w:tc>
          <w:tcPr>
            <w:tcW w:w="2131" w:type="dxa"/>
            <w:vAlign w:val="center"/>
          </w:tcPr>
          <w:p>
            <w:pPr>
              <w:adjustRightInd w:val="0"/>
              <w:snapToGrid w:val="0"/>
              <w:jc w:val="center"/>
              <w:rPr>
                <w:rFonts w:ascii="Times New Roman" w:hAnsi="宋体" w:eastAsia="宋体" w:cs="Times New Roman"/>
                <w:szCs w:val="21"/>
              </w:rPr>
            </w:pPr>
            <w:r>
              <w:rPr>
                <w:rFonts w:hint="eastAsia" w:ascii="Times New Roman" w:hAnsi="Times New Roman" w:eastAsia="宋体" w:cs="Times New Roman"/>
                <w:kern w:val="0"/>
                <w:szCs w:val="21"/>
              </w:rPr>
              <w:t>3</w:t>
            </w:r>
            <w:r>
              <w:rPr>
                <w:rFonts w:ascii="Times New Roman" w:hAnsi="宋体" w:eastAsia="宋体" w:cs="Times New Roman"/>
                <w:kern w:val="0"/>
                <w:szCs w:val="21"/>
              </w:rPr>
              <w:t>次</w:t>
            </w:r>
            <w:r>
              <w:rPr>
                <w:rFonts w:hint="eastAsia" w:ascii="Times New Roman" w:hAnsi="宋体" w:eastAsia="宋体" w:cs="Times New Roman"/>
                <w:kern w:val="0"/>
                <w:szCs w:val="21"/>
              </w:rPr>
              <w:t>/天</w:t>
            </w:r>
            <w:r>
              <w:rPr>
                <w:rFonts w:ascii="Times New Roman" w:hAnsi="宋体" w:eastAsia="宋体" w:cs="Times New Roman"/>
                <w:kern w:val="0"/>
                <w:szCs w:val="21"/>
              </w:rPr>
              <w:t>，</w:t>
            </w:r>
            <w:r>
              <w:rPr>
                <w:rFonts w:hint="eastAsia" w:ascii="Times New Roman" w:hAnsi="宋体" w:eastAsia="宋体" w:cs="Times New Roman"/>
                <w:kern w:val="0"/>
                <w:szCs w:val="21"/>
              </w:rPr>
              <w:t>检测</w:t>
            </w:r>
            <w:r>
              <w:rPr>
                <w:rFonts w:ascii="Times New Roman" w:hAnsi="Times New Roman" w:eastAsia="宋体" w:cs="Times New Roman"/>
                <w:kern w:val="0"/>
                <w:szCs w:val="21"/>
              </w:rPr>
              <w:t>2</w:t>
            </w:r>
            <w:r>
              <w:rPr>
                <w:rFonts w:ascii="Times New Roman" w:hAnsi="宋体" w:eastAsia="宋体" w:cs="Times New Roman"/>
                <w:kern w:val="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adjustRightInd w:val="0"/>
              <w:snapToGrid w:val="0"/>
              <w:jc w:val="center"/>
              <w:rPr>
                <w:rFonts w:ascii="Times New Roman" w:hAnsi="宋体" w:eastAsia="宋体" w:cs="Times New Roman"/>
                <w:szCs w:val="21"/>
              </w:rPr>
            </w:pPr>
          </w:p>
        </w:tc>
        <w:tc>
          <w:tcPr>
            <w:tcW w:w="2130"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抛丸工序废气处理设施出口检测口</w:t>
            </w:r>
          </w:p>
        </w:tc>
        <w:tc>
          <w:tcPr>
            <w:tcW w:w="2131"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颗粒物</w:t>
            </w:r>
          </w:p>
        </w:tc>
        <w:tc>
          <w:tcPr>
            <w:tcW w:w="2131" w:type="dxa"/>
            <w:vAlign w:val="center"/>
          </w:tcPr>
          <w:p>
            <w:pPr>
              <w:adjustRightInd w:val="0"/>
              <w:snapToGrid w:val="0"/>
              <w:jc w:val="center"/>
              <w:rPr>
                <w:rFonts w:ascii="Times New Roman" w:hAnsi="宋体" w:eastAsia="宋体" w:cs="Times New Roman"/>
                <w:szCs w:val="21"/>
              </w:rPr>
            </w:pPr>
            <w:r>
              <w:rPr>
                <w:rFonts w:hint="eastAsia" w:ascii="Times New Roman" w:hAnsi="Times New Roman" w:eastAsia="宋体" w:cs="Times New Roman"/>
                <w:kern w:val="0"/>
                <w:szCs w:val="21"/>
              </w:rPr>
              <w:t>3</w:t>
            </w:r>
            <w:r>
              <w:rPr>
                <w:rFonts w:ascii="Times New Roman" w:hAnsi="宋体" w:eastAsia="宋体" w:cs="Times New Roman"/>
                <w:kern w:val="0"/>
                <w:szCs w:val="21"/>
              </w:rPr>
              <w:t>次</w:t>
            </w:r>
            <w:r>
              <w:rPr>
                <w:rFonts w:hint="eastAsia" w:ascii="Times New Roman" w:hAnsi="宋体" w:eastAsia="宋体" w:cs="Times New Roman"/>
                <w:kern w:val="0"/>
                <w:szCs w:val="21"/>
              </w:rPr>
              <w:t>/天</w:t>
            </w:r>
            <w:r>
              <w:rPr>
                <w:rFonts w:ascii="Times New Roman" w:hAnsi="宋体" w:eastAsia="宋体" w:cs="Times New Roman"/>
                <w:kern w:val="0"/>
                <w:szCs w:val="21"/>
              </w:rPr>
              <w:t>，</w:t>
            </w:r>
            <w:r>
              <w:rPr>
                <w:rFonts w:hint="eastAsia" w:ascii="Times New Roman" w:hAnsi="宋体" w:eastAsia="宋体" w:cs="Times New Roman"/>
                <w:kern w:val="0"/>
                <w:szCs w:val="21"/>
              </w:rPr>
              <w:t>检测</w:t>
            </w:r>
            <w:r>
              <w:rPr>
                <w:rFonts w:ascii="Times New Roman" w:hAnsi="Times New Roman" w:eastAsia="宋体" w:cs="Times New Roman"/>
                <w:kern w:val="0"/>
                <w:szCs w:val="21"/>
              </w:rPr>
              <w:t>2</w:t>
            </w:r>
            <w:r>
              <w:rPr>
                <w:rFonts w:ascii="Times New Roman" w:hAnsi="宋体" w:eastAsia="宋体" w:cs="Times New Roman"/>
                <w:kern w:val="0"/>
                <w:szCs w:val="21"/>
              </w:rPr>
              <w:t>天</w:t>
            </w:r>
          </w:p>
        </w:tc>
      </w:tr>
    </w:tbl>
    <w:p>
      <w:pPr>
        <w:adjustRightInd w:val="0"/>
        <w:snapToGrid w:val="0"/>
        <w:spacing w:line="360" w:lineRule="auto"/>
        <w:ind w:firstLine="482" w:firstLineChars="200"/>
        <w:rPr>
          <w:rFonts w:ascii="Times New Roman" w:hAnsi="Times New Roman" w:eastAsia="宋体" w:cs="Times New Roman"/>
          <w:b/>
          <w:sz w:val="24"/>
        </w:rPr>
      </w:pPr>
    </w:p>
    <w:p>
      <w:pPr>
        <w:adjustRightInd w:val="0"/>
        <w:snapToGrid w:val="0"/>
        <w:spacing w:line="360" w:lineRule="auto"/>
        <w:ind w:firstLine="482" w:firstLineChars="200"/>
        <w:rPr>
          <w:rFonts w:ascii="Times New Roman" w:hAnsi="Times New Roman" w:eastAsia="宋体" w:cs="Times New Roman"/>
          <w:b/>
          <w:sz w:val="24"/>
        </w:rPr>
      </w:pPr>
      <w:r>
        <w:rPr>
          <w:rFonts w:hint="eastAsia" w:ascii="Times New Roman" w:hAnsi="Times New Roman" w:eastAsia="宋体" w:cs="Times New Roman"/>
          <w:b/>
          <w:sz w:val="24"/>
        </w:rPr>
        <w:t>二、无组织废气</w:t>
      </w:r>
    </w:p>
    <w:p>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无组织废气监测内容见表7-3。</w:t>
      </w:r>
    </w:p>
    <w:p>
      <w:pPr>
        <w:adjustRightInd w:val="0"/>
        <w:snapToGrid w:val="0"/>
        <w:spacing w:line="44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7-3</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无组织废气监测内容一览表</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监测类别</w:t>
            </w:r>
          </w:p>
        </w:tc>
        <w:tc>
          <w:tcPr>
            <w:tcW w:w="2130"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监测点位</w:t>
            </w:r>
          </w:p>
        </w:tc>
        <w:tc>
          <w:tcPr>
            <w:tcW w:w="2131"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监测因子</w:t>
            </w:r>
          </w:p>
        </w:tc>
        <w:tc>
          <w:tcPr>
            <w:tcW w:w="2131"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废气</w:t>
            </w:r>
          </w:p>
        </w:tc>
        <w:tc>
          <w:tcPr>
            <w:tcW w:w="2130" w:type="dxa"/>
            <w:vAlign w:val="center"/>
          </w:tcPr>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厂界无组织废气（上风向1个点位，下风向3个点位）</w:t>
            </w:r>
          </w:p>
        </w:tc>
        <w:tc>
          <w:tcPr>
            <w:tcW w:w="2131" w:type="dxa"/>
            <w:vAlign w:val="center"/>
          </w:tcPr>
          <w:p>
            <w:pPr>
              <w:adjustRightInd w:val="0"/>
              <w:snapToGrid w:val="0"/>
              <w:rPr>
                <w:rFonts w:ascii="Times New Roman" w:hAnsi="Times New Roman" w:eastAsia="宋体" w:cs="Times New Roman"/>
                <w:kern w:val="0"/>
                <w:szCs w:val="21"/>
              </w:rPr>
            </w:pPr>
            <w:r>
              <w:rPr>
                <w:rFonts w:hint="eastAsia" w:ascii="Times New Roman" w:hAnsi="Times New Roman" w:eastAsia="宋体" w:cs="Times New Roman"/>
                <w:kern w:val="0"/>
                <w:szCs w:val="21"/>
              </w:rPr>
              <w:t>非甲烷总烃、颗粒物、苯、甲苯、二甲苯</w:t>
            </w:r>
          </w:p>
        </w:tc>
        <w:tc>
          <w:tcPr>
            <w:tcW w:w="2131"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r>
              <w:rPr>
                <w:rFonts w:ascii="Times New Roman" w:hAnsi="宋体" w:eastAsia="宋体" w:cs="Times New Roman"/>
                <w:kern w:val="0"/>
                <w:szCs w:val="21"/>
              </w:rPr>
              <w:t>次</w:t>
            </w:r>
            <w:r>
              <w:rPr>
                <w:rFonts w:hint="eastAsia" w:ascii="Times New Roman" w:hAnsi="宋体" w:eastAsia="宋体" w:cs="Times New Roman"/>
                <w:kern w:val="0"/>
                <w:szCs w:val="21"/>
              </w:rPr>
              <w:t>/天</w:t>
            </w:r>
            <w:r>
              <w:rPr>
                <w:rFonts w:ascii="Times New Roman" w:hAnsi="宋体" w:eastAsia="宋体" w:cs="Times New Roman"/>
                <w:kern w:val="0"/>
                <w:szCs w:val="21"/>
              </w:rPr>
              <w:t>，</w:t>
            </w:r>
            <w:r>
              <w:rPr>
                <w:rFonts w:hint="eastAsia" w:ascii="Times New Roman" w:hAnsi="宋体" w:eastAsia="宋体" w:cs="Times New Roman"/>
                <w:kern w:val="0"/>
                <w:szCs w:val="21"/>
              </w:rPr>
              <w:t>检测</w:t>
            </w:r>
            <w:r>
              <w:rPr>
                <w:rFonts w:ascii="Times New Roman" w:hAnsi="Times New Roman" w:eastAsia="宋体" w:cs="Times New Roman"/>
                <w:kern w:val="0"/>
                <w:szCs w:val="21"/>
              </w:rPr>
              <w:t>2</w:t>
            </w:r>
            <w:r>
              <w:rPr>
                <w:rFonts w:ascii="Times New Roman" w:hAnsi="宋体" w:eastAsia="宋体" w:cs="Times New Roman"/>
                <w:kern w:val="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adjustRightInd w:val="0"/>
              <w:snapToGrid w:val="0"/>
              <w:jc w:val="center"/>
              <w:rPr>
                <w:rFonts w:ascii="Times New Roman" w:hAnsi="宋体" w:eastAsia="宋体" w:cs="Times New Roman"/>
                <w:szCs w:val="21"/>
              </w:rPr>
            </w:pPr>
          </w:p>
        </w:tc>
        <w:tc>
          <w:tcPr>
            <w:tcW w:w="2130"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车间设备旁（无组织废气2个点位）</w:t>
            </w:r>
          </w:p>
        </w:tc>
        <w:tc>
          <w:tcPr>
            <w:tcW w:w="2131" w:type="dxa"/>
            <w:vAlign w:val="center"/>
          </w:tcPr>
          <w:p>
            <w:pPr>
              <w:adjustRightInd w:val="0"/>
              <w:snapToGrid w:val="0"/>
              <w:jc w:val="center"/>
              <w:rPr>
                <w:rFonts w:ascii="Times New Roman" w:hAnsi="Times New Roman" w:eastAsia="宋体" w:cs="Times New Roman"/>
                <w:kern w:val="0"/>
                <w:szCs w:val="21"/>
                <w:highlight w:val="yellow"/>
              </w:rPr>
            </w:pPr>
            <w:r>
              <w:rPr>
                <w:rFonts w:hint="eastAsia" w:ascii="Times New Roman" w:hAnsi="Times New Roman" w:eastAsia="宋体" w:cs="Times New Roman"/>
                <w:kern w:val="0"/>
                <w:szCs w:val="21"/>
              </w:rPr>
              <w:t>非甲烷总烃</w:t>
            </w:r>
          </w:p>
        </w:tc>
        <w:tc>
          <w:tcPr>
            <w:tcW w:w="2131" w:type="dxa"/>
            <w:vAlign w:val="center"/>
          </w:tcPr>
          <w:p>
            <w:pPr>
              <w:adjustRightInd w:val="0"/>
              <w:snapToGrid w:val="0"/>
              <w:jc w:val="center"/>
              <w:rPr>
                <w:rFonts w:ascii="Times New Roman" w:hAnsi="宋体" w:eastAsia="宋体" w:cs="Times New Roman"/>
                <w:szCs w:val="21"/>
              </w:rPr>
            </w:pPr>
            <w:r>
              <w:rPr>
                <w:rFonts w:hint="eastAsia" w:ascii="Times New Roman" w:hAnsi="Times New Roman" w:eastAsia="宋体" w:cs="Times New Roman"/>
                <w:kern w:val="0"/>
                <w:szCs w:val="21"/>
              </w:rPr>
              <w:t>4</w:t>
            </w:r>
            <w:r>
              <w:rPr>
                <w:rFonts w:ascii="Times New Roman" w:hAnsi="宋体" w:eastAsia="宋体" w:cs="Times New Roman"/>
                <w:kern w:val="0"/>
                <w:szCs w:val="21"/>
              </w:rPr>
              <w:t>次</w:t>
            </w:r>
            <w:r>
              <w:rPr>
                <w:rFonts w:hint="eastAsia" w:ascii="Times New Roman" w:hAnsi="宋体" w:eastAsia="宋体" w:cs="Times New Roman"/>
                <w:kern w:val="0"/>
                <w:szCs w:val="21"/>
              </w:rPr>
              <w:t>/天</w:t>
            </w:r>
            <w:r>
              <w:rPr>
                <w:rFonts w:ascii="Times New Roman" w:hAnsi="宋体" w:eastAsia="宋体" w:cs="Times New Roman"/>
                <w:kern w:val="0"/>
                <w:szCs w:val="21"/>
              </w:rPr>
              <w:t>，</w:t>
            </w:r>
            <w:r>
              <w:rPr>
                <w:rFonts w:hint="eastAsia" w:ascii="Times New Roman" w:hAnsi="宋体" w:eastAsia="宋体" w:cs="Times New Roman"/>
                <w:kern w:val="0"/>
                <w:szCs w:val="21"/>
              </w:rPr>
              <w:t>检测</w:t>
            </w:r>
            <w:r>
              <w:rPr>
                <w:rFonts w:ascii="Times New Roman" w:hAnsi="Times New Roman" w:eastAsia="宋体" w:cs="Times New Roman"/>
                <w:kern w:val="0"/>
                <w:szCs w:val="21"/>
              </w:rPr>
              <w:t>2</w:t>
            </w:r>
            <w:r>
              <w:rPr>
                <w:rFonts w:ascii="Times New Roman" w:hAnsi="宋体" w:eastAsia="宋体" w:cs="Times New Roman"/>
                <w:kern w:val="0"/>
                <w:szCs w:val="21"/>
              </w:rPr>
              <w:t>天</w:t>
            </w:r>
          </w:p>
        </w:tc>
      </w:tr>
    </w:tbl>
    <w:p>
      <w:pPr>
        <w:autoSpaceDE w:val="0"/>
        <w:autoSpaceDN w:val="0"/>
        <w:spacing w:line="480" w:lineRule="atLeast"/>
        <w:ind w:right="60"/>
        <w:rPr>
          <w:rFonts w:ascii="Times New Roman" w:hAnsi="宋体"/>
          <w:sz w:val="24"/>
          <w:szCs w:val="24"/>
        </w:rPr>
      </w:pPr>
    </w:p>
    <w:p>
      <w:pPr>
        <w:pStyle w:val="3"/>
        <w:adjustRightInd w:val="0"/>
        <w:snapToGrid w:val="0"/>
        <w:spacing w:line="360" w:lineRule="auto"/>
        <w:rPr>
          <w:rFonts w:ascii="Times New Roman" w:hAnsi="Times New Roman" w:cs="Times New Roman"/>
        </w:rPr>
      </w:pPr>
      <w:bookmarkStart w:id="47" w:name="_Toc521141719"/>
      <w:r>
        <w:rPr>
          <w:rFonts w:hint="eastAsia" w:ascii="Times New Roman" w:hAnsi="Times New Roman" w:cs="Times New Roman"/>
        </w:rPr>
        <w:t>7</w:t>
      </w:r>
      <w:r>
        <w:rPr>
          <w:rFonts w:ascii="Times New Roman" w:hAnsi="Times New Roman" w:cs="Times New Roman"/>
        </w:rPr>
        <w:t>.</w:t>
      </w:r>
      <w:r>
        <w:rPr>
          <w:rFonts w:hint="eastAsia" w:ascii="Times New Roman" w:hAnsi="Times New Roman" w:cs="Times New Roman"/>
        </w:rPr>
        <w:t>3厂界噪声监测</w:t>
      </w:r>
      <w:bookmarkEnd w:id="47"/>
    </w:p>
    <w:p>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厂界噪声监测内容见表7-4。</w:t>
      </w:r>
    </w:p>
    <w:p>
      <w:pPr>
        <w:adjustRightInd w:val="0"/>
        <w:snapToGrid w:val="0"/>
        <w:spacing w:line="44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7-4</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厂界噪声监测内容一览表</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监测类别</w:t>
            </w:r>
          </w:p>
        </w:tc>
        <w:tc>
          <w:tcPr>
            <w:tcW w:w="2130"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监测点位</w:t>
            </w:r>
          </w:p>
        </w:tc>
        <w:tc>
          <w:tcPr>
            <w:tcW w:w="2131"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监测因子</w:t>
            </w:r>
          </w:p>
        </w:tc>
        <w:tc>
          <w:tcPr>
            <w:tcW w:w="2131"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厂界噪声</w:t>
            </w:r>
          </w:p>
        </w:tc>
        <w:tc>
          <w:tcPr>
            <w:tcW w:w="2130" w:type="dxa"/>
            <w:vAlign w:val="center"/>
          </w:tcPr>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厂界四周（3个检测点位）</w:t>
            </w:r>
          </w:p>
        </w:tc>
        <w:tc>
          <w:tcPr>
            <w:tcW w:w="2131"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厂界噪声</w:t>
            </w:r>
          </w:p>
        </w:tc>
        <w:tc>
          <w:tcPr>
            <w:tcW w:w="2131" w:type="dxa"/>
            <w:vAlign w:val="center"/>
          </w:tcPr>
          <w:p>
            <w:pPr>
              <w:adjustRightInd w:val="0"/>
              <w:snapToGrid w:val="0"/>
              <w:jc w:val="center"/>
              <w:rPr>
                <w:rFonts w:ascii="Times New Roman" w:hAnsi="Times New Roman" w:eastAsia="宋体" w:cs="Times New Roman"/>
                <w:kern w:val="0"/>
                <w:szCs w:val="21"/>
              </w:rPr>
            </w:pPr>
            <w:r>
              <w:rPr>
                <w:rFonts w:hint="eastAsia" w:ascii="Times New Roman" w:hAnsi="宋体" w:eastAsia="宋体" w:cs="Times New Roman"/>
                <w:szCs w:val="21"/>
              </w:rPr>
              <w:t>昼间检测1次，检测2天</w:t>
            </w:r>
          </w:p>
        </w:tc>
      </w:tr>
    </w:tbl>
    <w:p>
      <w:pPr>
        <w:adjustRightInd w:val="0"/>
        <w:snapToGrid w:val="0"/>
        <w:spacing w:line="360" w:lineRule="auto"/>
        <w:rPr>
          <w:rFonts w:ascii="Times New Roman" w:hAnsi="Times New Roman" w:eastAsia="宋体" w:cs="Times New Roman"/>
          <w:sz w:val="24"/>
        </w:rPr>
      </w:pPr>
    </w:p>
    <w:p>
      <w:pPr>
        <w:adjustRightInd w:val="0"/>
        <w:snapToGrid w:val="0"/>
        <w:spacing w:line="360" w:lineRule="auto"/>
        <w:ind w:firstLine="420" w:firstLineChars="200"/>
        <w:rPr>
          <w:rFonts w:ascii="Times New Roman" w:hAnsi="Times New Roman" w:eastAsia="宋体" w:cs="Times New Roman"/>
          <w:sz w:val="24"/>
        </w:rPr>
      </w:pPr>
      <w:r>
        <w:drawing>
          <wp:inline distT="0" distB="0" distL="0" distR="0">
            <wp:extent cx="5274310" cy="41357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4135816"/>
                    </a:xfrm>
                    <a:prstGeom prst="rect">
                      <a:avLst/>
                    </a:prstGeom>
                  </pic:spPr>
                </pic:pic>
              </a:graphicData>
            </a:graphic>
          </wp:inline>
        </w:drawing>
      </w:r>
    </w:p>
    <w:p>
      <w:pPr>
        <w:autoSpaceDE w:val="0"/>
        <w:autoSpaceDN w:val="0"/>
        <w:spacing w:line="480" w:lineRule="atLeast"/>
        <w:ind w:left="120" w:right="60" w:hanging="178"/>
        <w:jc w:val="center"/>
        <w:rPr>
          <w:rFonts w:ascii="Times New Roman" w:hAnsi="宋体"/>
          <w:sz w:val="24"/>
          <w:szCs w:val="24"/>
        </w:rPr>
      </w:pPr>
      <w:r>
        <w:rPr>
          <w:rFonts w:ascii="Times New Roman" w:hAnsi="宋体"/>
          <w:sz w:val="24"/>
          <w:szCs w:val="24"/>
        </w:rPr>
        <w:t>图</w:t>
      </w:r>
      <w:r>
        <w:rPr>
          <w:rFonts w:hint="eastAsia" w:ascii="Times New Roman"/>
          <w:sz w:val="24"/>
          <w:szCs w:val="24"/>
        </w:rPr>
        <w:t>7</w:t>
      </w:r>
      <w:r>
        <w:rPr>
          <w:rFonts w:ascii="Times New Roman"/>
          <w:sz w:val="24"/>
          <w:szCs w:val="24"/>
        </w:rPr>
        <w:t>-</w:t>
      </w:r>
      <w:r>
        <w:rPr>
          <w:rFonts w:hint="eastAsia" w:ascii="Times New Roman"/>
          <w:sz w:val="24"/>
          <w:szCs w:val="24"/>
        </w:rPr>
        <w:t xml:space="preserve">1 </w:t>
      </w:r>
      <w:r>
        <w:rPr>
          <w:rFonts w:ascii="Times New Roman"/>
          <w:sz w:val="24"/>
          <w:szCs w:val="24"/>
        </w:rPr>
        <w:t xml:space="preserve"> </w:t>
      </w:r>
      <w:r>
        <w:rPr>
          <w:rFonts w:hint="eastAsia" w:ascii="Times New Roman"/>
          <w:sz w:val="24"/>
          <w:szCs w:val="24"/>
        </w:rPr>
        <w:t>厂界</w:t>
      </w:r>
      <w:r>
        <w:rPr>
          <w:rFonts w:hint="eastAsia" w:ascii="Times New Roman" w:hAnsi="宋体"/>
          <w:sz w:val="24"/>
          <w:szCs w:val="24"/>
        </w:rPr>
        <w:t>检测点位布置图</w:t>
      </w:r>
    </w:p>
    <w:p>
      <w:pPr>
        <w:adjustRightInd w:val="0"/>
        <w:snapToGrid w:val="0"/>
        <w:spacing w:line="360" w:lineRule="auto"/>
        <w:ind w:firstLine="480" w:firstLineChars="200"/>
        <w:rPr>
          <w:rFonts w:ascii="Times New Roman" w:hAnsi="Times New Roman" w:eastAsia="宋体" w:cs="Times New Roman"/>
          <w:sz w:val="24"/>
        </w:rPr>
      </w:pPr>
    </w:p>
    <w:p>
      <w:pPr>
        <w:adjustRightInd w:val="0"/>
        <w:snapToGrid w:val="0"/>
        <w:spacing w:line="360" w:lineRule="auto"/>
        <w:ind w:firstLine="480" w:firstLineChars="200"/>
        <w:rPr>
          <w:rFonts w:ascii="Times New Roman" w:hAnsi="Times New Roman" w:eastAsia="宋体" w:cs="Times New Roman"/>
          <w:sz w:val="24"/>
        </w:rPr>
      </w:pPr>
    </w:p>
    <w:p>
      <w:pPr>
        <w:adjustRightInd w:val="0"/>
        <w:snapToGrid w:val="0"/>
        <w:spacing w:line="360" w:lineRule="auto"/>
        <w:rPr>
          <w:rFonts w:ascii="Times New Roman" w:hAnsi="Times New Roman" w:eastAsia="宋体" w:cs="Times New Roman"/>
          <w:sz w:val="24"/>
        </w:rPr>
      </w:pPr>
    </w:p>
    <w:p>
      <w:pPr>
        <w:adjustRightInd w:val="0"/>
        <w:snapToGrid w:val="0"/>
        <w:spacing w:line="360" w:lineRule="auto"/>
        <w:rPr>
          <w:rFonts w:ascii="Times New Roman" w:hAnsi="Times New Roman" w:eastAsia="宋体" w:cs="Times New Roman"/>
          <w:sz w:val="24"/>
        </w:rPr>
      </w:pPr>
    </w:p>
    <w:p>
      <w:pPr>
        <w:adjustRightInd w:val="0"/>
        <w:snapToGrid w:val="0"/>
        <w:spacing w:line="360" w:lineRule="auto"/>
        <w:rPr>
          <w:rFonts w:ascii="Times New Roman" w:hAnsi="Times New Roman" w:eastAsia="宋体" w:cs="Times New Roman"/>
          <w:sz w:val="24"/>
        </w:rPr>
      </w:pPr>
    </w:p>
    <w:p>
      <w:pPr>
        <w:adjustRightInd w:val="0"/>
        <w:snapToGrid w:val="0"/>
        <w:spacing w:line="360" w:lineRule="auto"/>
        <w:rPr>
          <w:rFonts w:ascii="Times New Roman" w:hAnsi="Times New Roman" w:eastAsia="宋体" w:cs="Times New Roman"/>
          <w:sz w:val="24"/>
        </w:rPr>
      </w:pPr>
    </w:p>
    <w:p>
      <w:pPr>
        <w:adjustRightInd w:val="0"/>
        <w:snapToGrid w:val="0"/>
        <w:spacing w:line="360" w:lineRule="auto"/>
        <w:rPr>
          <w:rFonts w:ascii="Times New Roman" w:hAnsi="Times New Roman" w:eastAsia="宋体" w:cs="Times New Roman"/>
          <w:sz w:val="24"/>
        </w:rPr>
      </w:pPr>
    </w:p>
    <w:p>
      <w:pPr>
        <w:adjustRightInd w:val="0"/>
        <w:snapToGrid w:val="0"/>
        <w:spacing w:line="360" w:lineRule="auto"/>
        <w:rPr>
          <w:rFonts w:ascii="Times New Roman" w:hAnsi="Times New Roman" w:eastAsia="宋体" w:cs="Times New Roman"/>
          <w:sz w:val="24"/>
        </w:rPr>
      </w:pPr>
    </w:p>
    <w:p>
      <w:pPr>
        <w:adjustRightInd w:val="0"/>
        <w:snapToGrid w:val="0"/>
        <w:spacing w:line="360" w:lineRule="auto"/>
        <w:rPr>
          <w:rFonts w:ascii="Times New Roman" w:hAnsi="Times New Roman" w:eastAsia="宋体" w:cs="Times New Roman"/>
          <w:sz w:val="24"/>
        </w:rPr>
      </w:pPr>
    </w:p>
    <w:p>
      <w:pPr>
        <w:adjustRightInd w:val="0"/>
        <w:snapToGrid w:val="0"/>
        <w:spacing w:line="360" w:lineRule="auto"/>
        <w:rPr>
          <w:rFonts w:ascii="Times New Roman" w:hAnsi="Times New Roman" w:eastAsia="宋体" w:cs="Times New Roman"/>
          <w:sz w:val="24"/>
        </w:rPr>
      </w:pPr>
    </w:p>
    <w:p>
      <w:pPr>
        <w:adjustRightInd w:val="0"/>
        <w:snapToGrid w:val="0"/>
        <w:spacing w:line="360" w:lineRule="auto"/>
        <w:rPr>
          <w:rFonts w:ascii="Times New Roman" w:hAnsi="Times New Roman" w:eastAsia="宋体" w:cs="Times New Roman"/>
          <w:sz w:val="24"/>
        </w:rPr>
      </w:pPr>
    </w:p>
    <w:p>
      <w:pPr>
        <w:pStyle w:val="2"/>
        <w:adjustRightInd w:val="0"/>
        <w:snapToGrid w:val="0"/>
        <w:spacing w:line="360" w:lineRule="auto"/>
        <w:rPr>
          <w:rFonts w:ascii="Times New Roman" w:hAnsi="Times New Roman" w:cs="Times New Roman"/>
        </w:rPr>
      </w:pPr>
      <w:bookmarkStart w:id="48" w:name="_Toc521141720"/>
      <w:r>
        <w:rPr>
          <w:rFonts w:hint="eastAsia" w:ascii="Times New Roman" w:hAnsi="Times New Roman" w:cs="Times New Roman"/>
        </w:rPr>
        <w:t>8</w:t>
      </w:r>
      <w:r>
        <w:rPr>
          <w:rFonts w:ascii="Times New Roman" w:hAnsi="Times New Roman" w:cs="Times New Roman"/>
        </w:rPr>
        <w:t xml:space="preserve"> 质量保障和</w:t>
      </w:r>
      <w:r>
        <w:rPr>
          <w:rFonts w:hint="eastAsia" w:ascii="Times New Roman" w:hAnsi="Times New Roman" w:cs="Times New Roman"/>
        </w:rPr>
        <w:t>质量控制</w:t>
      </w:r>
      <w:bookmarkEnd w:id="48"/>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河北卓维检测技术有限公司</w:t>
      </w:r>
      <w:r>
        <w:rPr>
          <w:rFonts w:ascii="Times New Roman" w:hAnsi="Times New Roman" w:eastAsia="宋体" w:cs="Times New Roman"/>
          <w:sz w:val="24"/>
          <w:szCs w:val="24"/>
        </w:rPr>
        <w:t>于201</w:t>
      </w:r>
      <w:r>
        <w:rPr>
          <w:rFonts w:hint="eastAsia" w:ascii="Times New Roman" w:hAnsi="Times New Roman" w:eastAsia="宋体" w:cs="Times New Roman"/>
          <w:sz w:val="24"/>
          <w:szCs w:val="24"/>
        </w:rPr>
        <w:t>9</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1</w:t>
      </w:r>
      <w:r>
        <w:rPr>
          <w:rFonts w:ascii="Times New Roman" w:hAnsi="Times New Roman" w:eastAsia="宋体" w:cs="Times New Roman"/>
          <w:sz w:val="24"/>
          <w:szCs w:val="24"/>
        </w:rPr>
        <w:t>月</w:t>
      </w:r>
      <w:r>
        <w:rPr>
          <w:rFonts w:hint="eastAsia" w:ascii="Times New Roman" w:hAnsi="Times New Roman" w:eastAsia="宋体" w:cs="Times New Roman"/>
          <w:sz w:val="24"/>
          <w:szCs w:val="24"/>
        </w:rPr>
        <w:t>8</w:t>
      </w:r>
      <w:r>
        <w:rPr>
          <w:rFonts w:ascii="Times New Roman" w:hAnsi="Times New Roman" w:eastAsia="宋体" w:cs="Times New Roman"/>
          <w:sz w:val="24"/>
          <w:szCs w:val="24"/>
        </w:rPr>
        <w:t>日至</w:t>
      </w:r>
      <w:r>
        <w:rPr>
          <w:rFonts w:hint="eastAsia" w:ascii="Times New Roman" w:hAnsi="Times New Roman" w:eastAsia="宋体" w:cs="Times New Roman"/>
          <w:sz w:val="24"/>
          <w:szCs w:val="24"/>
        </w:rPr>
        <w:t>15</w:t>
      </w:r>
      <w:r>
        <w:rPr>
          <w:rFonts w:ascii="Times New Roman" w:hAnsi="Times New Roman" w:eastAsia="宋体" w:cs="Times New Roman"/>
          <w:sz w:val="24"/>
          <w:szCs w:val="24"/>
        </w:rPr>
        <w:t>日</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201</w:t>
      </w:r>
      <w:r>
        <w:rPr>
          <w:rFonts w:hint="eastAsia" w:ascii="Times New Roman" w:hAnsi="Times New Roman" w:eastAsia="宋体" w:cs="Times New Roman"/>
          <w:sz w:val="24"/>
          <w:szCs w:val="24"/>
        </w:rPr>
        <w:t>9</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1</w:t>
      </w:r>
      <w:r>
        <w:rPr>
          <w:rFonts w:ascii="Times New Roman" w:hAnsi="Times New Roman" w:eastAsia="宋体" w:cs="Times New Roman"/>
          <w:sz w:val="24"/>
          <w:szCs w:val="24"/>
        </w:rPr>
        <w:t>月</w:t>
      </w:r>
      <w:r>
        <w:rPr>
          <w:rFonts w:hint="eastAsia" w:ascii="Times New Roman" w:hAnsi="Times New Roman" w:eastAsia="宋体" w:cs="Times New Roman"/>
          <w:sz w:val="24"/>
          <w:szCs w:val="24"/>
        </w:rPr>
        <w:t>17</w:t>
      </w:r>
      <w:r>
        <w:rPr>
          <w:rFonts w:ascii="Times New Roman" w:hAnsi="Times New Roman" w:eastAsia="宋体" w:cs="Times New Roman"/>
          <w:sz w:val="24"/>
          <w:szCs w:val="24"/>
        </w:rPr>
        <w:t>日进行了竣工验收检测并出具检测报告。监测期间，</w:t>
      </w:r>
      <w:r>
        <w:rPr>
          <w:rFonts w:hint="eastAsia" w:ascii="Times New Roman" w:hAnsi="Times New Roman" w:eastAsia="宋体" w:cs="Times New Roman"/>
          <w:sz w:val="24"/>
          <w:szCs w:val="24"/>
        </w:rPr>
        <w:t>生产工况正常</w:t>
      </w:r>
      <w:r>
        <w:rPr>
          <w:rFonts w:ascii="Times New Roman" w:hAnsi="Times New Roman" w:eastAsia="宋体" w:cs="Times New Roman"/>
          <w:sz w:val="24"/>
          <w:szCs w:val="24"/>
        </w:rPr>
        <w:t>，</w:t>
      </w:r>
      <w:r>
        <w:rPr>
          <w:rFonts w:hint="eastAsia" w:ascii="Times New Roman" w:hAnsi="Times New Roman" w:eastAsia="宋体" w:cs="Times New Roman"/>
          <w:sz w:val="24"/>
          <w:szCs w:val="24"/>
        </w:rPr>
        <w:t>各污染治理设施运行正常，</w:t>
      </w:r>
      <w:r>
        <w:rPr>
          <w:rFonts w:ascii="Times New Roman" w:hAnsi="Times New Roman" w:eastAsia="宋体" w:cs="Times New Roman"/>
          <w:sz w:val="24"/>
          <w:szCs w:val="24"/>
        </w:rPr>
        <w:t>满足环保验收检测技术要求。</w:t>
      </w:r>
    </w:p>
    <w:p>
      <w:pPr>
        <w:pStyle w:val="3"/>
        <w:adjustRightInd w:val="0"/>
        <w:snapToGrid w:val="0"/>
        <w:spacing w:line="360" w:lineRule="auto"/>
        <w:rPr>
          <w:rFonts w:ascii="Times New Roman" w:hAnsi="Times New Roman" w:cs="Times New Roman"/>
        </w:rPr>
      </w:pPr>
      <w:bookmarkStart w:id="49" w:name="_Toc521141721"/>
      <w:r>
        <w:rPr>
          <w:rFonts w:hint="eastAsia" w:ascii="Times New Roman" w:hAnsi="Times New Roman" w:cs="Times New Roman"/>
        </w:rPr>
        <w:t>8</w:t>
      </w:r>
      <w:r>
        <w:rPr>
          <w:rFonts w:ascii="Times New Roman" w:hAnsi="Times New Roman" w:cs="Times New Roman"/>
        </w:rPr>
        <w:t>.</w:t>
      </w:r>
      <w:r>
        <w:rPr>
          <w:rFonts w:hint="eastAsia" w:ascii="Times New Roman" w:hAnsi="Times New Roman" w:cs="Times New Roman"/>
        </w:rPr>
        <w:t>1</w:t>
      </w:r>
      <w:r>
        <w:rPr>
          <w:rFonts w:ascii="Times New Roman" w:hAnsi="Times New Roman" w:cs="Times New Roman"/>
        </w:rPr>
        <w:t xml:space="preserve"> </w:t>
      </w:r>
      <w:r>
        <w:rPr>
          <w:rFonts w:hint="eastAsia" w:ascii="Times New Roman" w:hAnsi="Times New Roman" w:cs="Times New Roman"/>
        </w:rPr>
        <w:t>监测</w:t>
      </w:r>
      <w:r>
        <w:rPr>
          <w:rFonts w:ascii="Times New Roman" w:hAnsi="Times New Roman" w:cs="Times New Roman"/>
        </w:rPr>
        <w:t>分析方法</w:t>
      </w:r>
      <w:bookmarkEnd w:id="49"/>
    </w:p>
    <w:p>
      <w:pPr>
        <w:adjustRightInd w:val="0"/>
        <w:snapToGrid w:val="0"/>
        <w:spacing w:line="44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8</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1</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废气</w:t>
      </w:r>
      <w:r>
        <w:rPr>
          <w:rFonts w:ascii="Times New Roman" w:hAnsi="Times New Roman" w:eastAsia="宋体" w:cs="Times New Roman"/>
          <w:b/>
          <w:sz w:val="24"/>
          <w:szCs w:val="24"/>
        </w:rPr>
        <w:t>检测分析方</w:t>
      </w:r>
      <w:r>
        <w:rPr>
          <w:rFonts w:hint="eastAsia" w:ascii="Times New Roman" w:hAnsi="Times New Roman" w:eastAsia="宋体" w:cs="Times New Roman"/>
          <w:b/>
          <w:sz w:val="24"/>
          <w:szCs w:val="24"/>
        </w:rPr>
        <w:t>法</w:t>
      </w:r>
    </w:p>
    <w:tbl>
      <w:tblPr>
        <w:tblStyle w:val="30"/>
        <w:tblW w:w="86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118"/>
        <w:gridCol w:w="255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djustRightInd w:val="0"/>
              <w:snapToGrid w:val="0"/>
              <w:jc w:val="center"/>
              <w:rPr>
                <w:rFonts w:ascii="Times New Roman" w:hAnsi="Times New Roman" w:eastAsia="宋体" w:cs="Times New Roman"/>
                <w:b/>
                <w:szCs w:val="21"/>
              </w:rPr>
            </w:pPr>
            <w:r>
              <w:rPr>
                <w:rFonts w:ascii="Times New Roman" w:hAnsi="宋体" w:eastAsia="宋体" w:cs="Times New Roman"/>
                <w:b/>
                <w:szCs w:val="21"/>
              </w:rPr>
              <w:t>项目</w:t>
            </w:r>
          </w:p>
        </w:tc>
        <w:tc>
          <w:tcPr>
            <w:tcW w:w="3118" w:type="dxa"/>
            <w:vAlign w:val="center"/>
          </w:tcPr>
          <w:p>
            <w:pPr>
              <w:adjustRightInd w:val="0"/>
              <w:snapToGrid w:val="0"/>
              <w:jc w:val="center"/>
              <w:rPr>
                <w:rFonts w:ascii="Times New Roman" w:hAnsi="Times New Roman" w:eastAsia="宋体" w:cs="Times New Roman"/>
                <w:b/>
                <w:szCs w:val="21"/>
              </w:rPr>
            </w:pPr>
            <w:r>
              <w:rPr>
                <w:rFonts w:ascii="Times New Roman" w:hAnsi="宋体" w:eastAsia="宋体" w:cs="Times New Roman"/>
                <w:b/>
                <w:szCs w:val="21"/>
              </w:rPr>
              <w:t>分析方法及方法来源</w:t>
            </w:r>
          </w:p>
        </w:tc>
        <w:tc>
          <w:tcPr>
            <w:tcW w:w="2552" w:type="dxa"/>
            <w:vAlign w:val="center"/>
          </w:tcPr>
          <w:p>
            <w:pPr>
              <w:adjustRightInd w:val="0"/>
              <w:snapToGrid w:val="0"/>
              <w:jc w:val="center"/>
              <w:rPr>
                <w:rFonts w:ascii="Times New Roman" w:hAnsi="Times New Roman" w:eastAsia="宋体" w:cs="Times New Roman"/>
                <w:b/>
                <w:szCs w:val="21"/>
              </w:rPr>
            </w:pPr>
            <w:r>
              <w:rPr>
                <w:rFonts w:ascii="Times New Roman" w:hAnsi="宋体" w:eastAsia="宋体" w:cs="Times New Roman"/>
                <w:b/>
                <w:szCs w:val="21"/>
              </w:rPr>
              <w:t>仪器名称及仪器编号</w:t>
            </w:r>
          </w:p>
        </w:tc>
        <w:tc>
          <w:tcPr>
            <w:tcW w:w="1326" w:type="dxa"/>
            <w:vAlign w:val="center"/>
          </w:tcPr>
          <w:p>
            <w:pPr>
              <w:adjustRightInd w:val="0"/>
              <w:snapToGrid w:val="0"/>
              <w:jc w:val="center"/>
              <w:rPr>
                <w:rFonts w:ascii="Times New Roman" w:hAnsi="Times New Roman" w:eastAsia="宋体" w:cs="Times New Roman"/>
                <w:b/>
                <w:szCs w:val="21"/>
              </w:rPr>
            </w:pPr>
            <w:r>
              <w:rPr>
                <w:rFonts w:ascii="Times New Roman" w:hAnsi="宋体" w:eastAsia="宋体" w:cs="Times New Roman"/>
                <w:b/>
                <w:szCs w:val="21"/>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颗粒物</w:t>
            </w:r>
          </w:p>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w:t>
            </w:r>
            <w:r>
              <w:rPr>
                <w:rFonts w:ascii="Times New Roman" w:hAnsi="宋体" w:eastAsia="宋体" w:cs="Times New Roman"/>
                <w:szCs w:val="21"/>
              </w:rPr>
              <w:t>有组织</w:t>
            </w:r>
            <w:r>
              <w:rPr>
                <w:rFonts w:hint="eastAsia" w:ascii="Times New Roman" w:hAnsi="宋体" w:eastAsia="宋体" w:cs="Times New Roman"/>
                <w:szCs w:val="21"/>
              </w:rPr>
              <w:t>）</w:t>
            </w:r>
          </w:p>
        </w:tc>
        <w:tc>
          <w:tcPr>
            <w:tcW w:w="3118" w:type="dxa"/>
            <w:vAlign w:val="center"/>
          </w:tcPr>
          <w:p>
            <w:pPr>
              <w:adjustRightInd w:val="0"/>
              <w:snapToGrid w:val="0"/>
              <w:jc w:val="center"/>
              <w:rPr>
                <w:rFonts w:ascii="Times New Roman" w:hAnsi="宋体" w:eastAsia="宋体" w:cs="Times New Roman"/>
                <w:szCs w:val="21"/>
              </w:rPr>
            </w:pPr>
            <w:r>
              <w:rPr>
                <w:rFonts w:ascii="Times New Roman" w:hAnsi="宋体" w:eastAsia="宋体" w:cs="Times New Roman"/>
                <w:szCs w:val="21"/>
              </w:rPr>
              <w:t>《固定污染源废气</w:t>
            </w:r>
            <w:r>
              <w:rPr>
                <w:rFonts w:hint="eastAsia" w:ascii="Times New Roman" w:hAnsi="宋体" w:eastAsia="宋体" w:cs="Times New Roman"/>
                <w:szCs w:val="21"/>
              </w:rPr>
              <w:t xml:space="preserve"> 低浓度颗粒物的测定 重量</w:t>
            </w:r>
            <w:r>
              <w:rPr>
                <w:rFonts w:ascii="Times New Roman" w:hAnsi="宋体" w:eastAsia="宋体" w:cs="Times New Roman"/>
                <w:szCs w:val="21"/>
              </w:rPr>
              <w:t>法》</w:t>
            </w:r>
          </w:p>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HJ</w:t>
            </w:r>
            <w:r>
              <w:rPr>
                <w:rFonts w:hint="eastAsia" w:ascii="Times New Roman" w:hAnsi="Times New Roman" w:eastAsia="宋体" w:cs="Times New Roman"/>
                <w:szCs w:val="21"/>
              </w:rPr>
              <w:t>836</w:t>
            </w:r>
            <w:r>
              <w:rPr>
                <w:rFonts w:ascii="Times New Roman" w:hAnsi="Times New Roman" w:eastAsia="宋体" w:cs="Times New Roman"/>
                <w:szCs w:val="21"/>
              </w:rPr>
              <w:t>-2017</w:t>
            </w:r>
          </w:p>
        </w:tc>
        <w:tc>
          <w:tcPr>
            <w:tcW w:w="255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自动烟尘（气）测试仪ZR-3260 YA-045电热鼓风干燥箱101 YB-011分析天平AUW120D YB-031</w:t>
            </w:r>
          </w:p>
        </w:tc>
        <w:tc>
          <w:tcPr>
            <w:tcW w:w="132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1.0</w:t>
            </w:r>
            <w:r>
              <w:rPr>
                <w:rFonts w:ascii="Times New Roman" w:hAnsi="Times New Roman" w:eastAsia="宋体" w:cs="Times New Roman"/>
                <w:szCs w:val="21"/>
              </w:rPr>
              <w:t>mg/m</w:t>
            </w:r>
            <w:r>
              <w:rPr>
                <w:rFonts w:ascii="Times New Roman" w:hAnsi="Times New Roman" w:eastAsia="宋体"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1702"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颗粒物</w:t>
            </w:r>
          </w:p>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（无组织）</w:t>
            </w:r>
          </w:p>
        </w:tc>
        <w:tc>
          <w:tcPr>
            <w:tcW w:w="3118"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w:t>
            </w:r>
            <w:r>
              <w:rPr>
                <w:rFonts w:hint="eastAsia" w:ascii="Times New Roman" w:hAnsi="宋体" w:eastAsia="宋体" w:cs="Times New Roman"/>
                <w:szCs w:val="21"/>
              </w:rPr>
              <w:t>环境空气 总悬浮颗粒物测定重量</w:t>
            </w:r>
            <w:r>
              <w:rPr>
                <w:rFonts w:ascii="Times New Roman" w:hAnsi="宋体" w:eastAsia="宋体" w:cs="Times New Roman"/>
                <w:szCs w:val="21"/>
              </w:rPr>
              <w:t>法》</w:t>
            </w:r>
            <w:r>
              <w:rPr>
                <w:rFonts w:ascii="Times New Roman" w:hAnsi="Times New Roman" w:eastAsia="宋体" w:cs="Times New Roman"/>
                <w:szCs w:val="21"/>
              </w:rPr>
              <w:t>GB/T 1</w:t>
            </w:r>
            <w:r>
              <w:rPr>
                <w:rFonts w:hint="eastAsia" w:ascii="Times New Roman" w:hAnsi="Times New Roman" w:eastAsia="宋体" w:cs="Times New Roman"/>
                <w:szCs w:val="21"/>
              </w:rPr>
              <w:t>5432</w:t>
            </w:r>
            <w:r>
              <w:rPr>
                <w:rFonts w:ascii="Times New Roman" w:hAnsi="Times New Roman" w:eastAsia="宋体" w:cs="Times New Roman"/>
                <w:szCs w:val="21"/>
              </w:rPr>
              <w:t>-199</w:t>
            </w:r>
            <w:r>
              <w:rPr>
                <w:rFonts w:hint="eastAsia" w:ascii="Times New Roman" w:hAnsi="Times New Roman" w:eastAsia="宋体" w:cs="Times New Roman"/>
                <w:szCs w:val="21"/>
              </w:rPr>
              <w:t>5</w:t>
            </w:r>
          </w:p>
        </w:tc>
        <w:tc>
          <w:tcPr>
            <w:tcW w:w="2552" w:type="dxa"/>
            <w:vAlign w:val="center"/>
          </w:tcPr>
          <w:p>
            <w:pPr>
              <w:adjustRightInd w:val="0"/>
              <w:snapToGrid w:val="0"/>
              <w:spacing w:line="260" w:lineRule="exact"/>
              <w:ind w:left="-107" w:leftChars="-51" w:right="-107" w:rightChars="-51"/>
              <w:jc w:val="center"/>
              <w:rPr>
                <w:rFonts w:ascii="Times New Roman" w:hAnsi="Times New Roman" w:eastAsia="宋体" w:cs="Times New Roman"/>
                <w:szCs w:val="21"/>
              </w:rPr>
            </w:pPr>
            <w:r>
              <w:rPr>
                <w:rFonts w:hint="eastAsia" w:ascii="Times New Roman" w:hAnsi="Times New Roman" w:eastAsia="宋体" w:cs="Times New Roman"/>
                <w:szCs w:val="21"/>
              </w:rPr>
              <w:t>大气/TSP综合采样器TW-2200YA-007~010</w:t>
            </w:r>
          </w:p>
          <w:p>
            <w:pPr>
              <w:adjustRightInd w:val="0"/>
              <w:snapToGrid w:val="0"/>
              <w:spacing w:line="260" w:lineRule="exact"/>
              <w:ind w:left="-107" w:leftChars="-51" w:right="-107" w:rightChars="-51"/>
              <w:jc w:val="center"/>
              <w:rPr>
                <w:rFonts w:ascii="Times New Roman" w:hAnsi="Times New Roman" w:eastAsia="宋体" w:cs="Times New Roman"/>
                <w:szCs w:val="21"/>
              </w:rPr>
            </w:pPr>
            <w:r>
              <w:rPr>
                <w:rFonts w:hint="eastAsia" w:ascii="Times New Roman" w:hAnsi="Times New Roman" w:eastAsia="宋体" w:cs="Times New Roman"/>
                <w:szCs w:val="21"/>
              </w:rPr>
              <w:t>恒温恒湿培养箱</w:t>
            </w:r>
          </w:p>
          <w:p>
            <w:pPr>
              <w:adjustRightInd w:val="0"/>
              <w:snapToGrid w:val="0"/>
              <w:spacing w:line="260" w:lineRule="exact"/>
              <w:ind w:left="-107" w:leftChars="-51" w:right="-107" w:rightChars="-51"/>
              <w:jc w:val="center"/>
              <w:rPr>
                <w:rFonts w:ascii="Times New Roman" w:hAnsi="Times New Roman" w:eastAsia="宋体" w:cs="Times New Roman"/>
                <w:szCs w:val="21"/>
              </w:rPr>
            </w:pPr>
            <w:r>
              <w:rPr>
                <w:rFonts w:hint="eastAsia" w:ascii="Times New Roman" w:hAnsi="Times New Roman" w:eastAsia="宋体" w:cs="Times New Roman"/>
                <w:szCs w:val="21"/>
              </w:rPr>
              <w:t>LRH-250-HS YB-028</w:t>
            </w:r>
          </w:p>
          <w:p>
            <w:pPr>
              <w:adjustRightInd w:val="0"/>
              <w:snapToGrid w:val="0"/>
              <w:spacing w:line="260" w:lineRule="exact"/>
              <w:ind w:left="-107" w:leftChars="-51" w:right="-107" w:rightChars="-51"/>
              <w:jc w:val="center"/>
              <w:rPr>
                <w:rFonts w:ascii="Times New Roman" w:hAnsi="Times New Roman" w:eastAsia="宋体" w:cs="Times New Roman"/>
                <w:szCs w:val="21"/>
              </w:rPr>
            </w:pPr>
            <w:r>
              <w:rPr>
                <w:rFonts w:hint="eastAsia" w:ascii="Times New Roman" w:hAnsi="Times New Roman" w:eastAsia="宋体" w:cs="Times New Roman"/>
                <w:szCs w:val="21"/>
              </w:rPr>
              <w:t>分析天平</w:t>
            </w:r>
          </w:p>
          <w:p>
            <w:pPr>
              <w:adjustRightInd w:val="0"/>
              <w:snapToGrid w:val="0"/>
              <w:spacing w:line="260" w:lineRule="exact"/>
              <w:ind w:left="-107" w:leftChars="-51" w:right="-107" w:rightChars="-51"/>
              <w:jc w:val="center"/>
              <w:rPr>
                <w:rFonts w:ascii="Times New Roman" w:hAnsi="Times New Roman" w:eastAsia="宋体" w:cs="Times New Roman"/>
                <w:szCs w:val="21"/>
              </w:rPr>
            </w:pPr>
            <w:r>
              <w:rPr>
                <w:rFonts w:hint="eastAsia" w:ascii="Times New Roman" w:hAnsi="Times New Roman" w:eastAsia="宋体" w:cs="Times New Roman"/>
                <w:szCs w:val="21"/>
              </w:rPr>
              <w:t>AUW120D YB-031</w:t>
            </w:r>
          </w:p>
        </w:tc>
        <w:tc>
          <w:tcPr>
            <w:tcW w:w="1326" w:type="dxa"/>
            <w:vAlign w:val="center"/>
          </w:tcPr>
          <w:p>
            <w:pPr>
              <w:adjustRightInd w:val="0"/>
              <w:snapToGrid w:val="0"/>
              <w:jc w:val="center"/>
              <w:rPr>
                <w:rFonts w:ascii="Times New Roman" w:hAnsi="Times New Roman" w:eastAsia="宋体" w:cs="Times New Roman"/>
                <w:szCs w:val="21"/>
                <w:vertAlign w:val="superscript"/>
              </w:rPr>
            </w:pPr>
            <w:r>
              <w:rPr>
                <w:rFonts w:hint="eastAsia" w:ascii="Times New Roman" w:hAnsi="Times New Roman" w:eastAsia="宋体" w:cs="Times New Roman"/>
                <w:szCs w:val="21"/>
              </w:rPr>
              <w:t>0.001</w:t>
            </w:r>
            <w:r>
              <w:rPr>
                <w:rFonts w:ascii="Times New Roman" w:hAnsi="Times New Roman" w:eastAsia="宋体" w:cs="Times New Roman"/>
                <w:szCs w:val="21"/>
              </w:rPr>
              <w:t>mg/m</w:t>
            </w:r>
            <w:r>
              <w:rPr>
                <w:rFonts w:ascii="Times New Roman" w:hAnsi="Times New Roman" w:eastAsia="宋体"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非甲烷总烃</w:t>
            </w:r>
          </w:p>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（有组织）</w:t>
            </w:r>
          </w:p>
        </w:tc>
        <w:tc>
          <w:tcPr>
            <w:tcW w:w="3118" w:type="dxa"/>
            <w:vAlign w:val="center"/>
          </w:tcPr>
          <w:p>
            <w:pPr>
              <w:spacing w:line="240" w:lineRule="exact"/>
              <w:jc w:val="center"/>
              <w:rPr>
                <w:rFonts w:ascii="Times New Roman" w:hAnsi="宋体" w:eastAsia="宋体" w:cs="Times New Roman"/>
                <w:szCs w:val="21"/>
              </w:rPr>
            </w:pPr>
            <w:r>
              <w:rPr>
                <w:rFonts w:ascii="Times New Roman" w:hAnsi="宋体" w:eastAsia="宋体" w:cs="Times New Roman"/>
                <w:szCs w:val="21"/>
              </w:rPr>
              <w:t>《</w:t>
            </w:r>
            <w:r>
              <w:rPr>
                <w:rFonts w:hint="eastAsia" w:ascii="Times New Roman" w:hAnsi="宋体" w:eastAsia="宋体" w:cs="Times New Roman"/>
                <w:szCs w:val="21"/>
              </w:rPr>
              <w:t>固定污染源废气 总烃、甲烷和非甲烷总烃的测定 气相色谱法</w:t>
            </w:r>
            <w:r>
              <w:rPr>
                <w:rFonts w:ascii="Times New Roman" w:hAnsi="宋体" w:eastAsia="宋体" w:cs="Times New Roman"/>
                <w:szCs w:val="21"/>
              </w:rPr>
              <w:t>》</w:t>
            </w:r>
          </w:p>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 xml:space="preserve">HJ </w:t>
            </w:r>
            <w:r>
              <w:rPr>
                <w:rFonts w:hint="eastAsia" w:ascii="Times New Roman" w:hAnsi="Times New Roman" w:eastAsia="宋体" w:cs="Times New Roman"/>
                <w:szCs w:val="21"/>
              </w:rPr>
              <w:t>38</w:t>
            </w:r>
            <w:r>
              <w:rPr>
                <w:rFonts w:ascii="Times New Roman" w:hAnsi="Times New Roman" w:eastAsia="宋体" w:cs="Times New Roman"/>
                <w:szCs w:val="21"/>
              </w:rPr>
              <w:t>-20</w:t>
            </w:r>
            <w:r>
              <w:rPr>
                <w:rFonts w:hint="eastAsia" w:ascii="Times New Roman" w:hAnsi="Times New Roman" w:eastAsia="宋体" w:cs="Times New Roman"/>
                <w:szCs w:val="21"/>
              </w:rPr>
              <w:t>17</w:t>
            </w:r>
          </w:p>
        </w:tc>
        <w:tc>
          <w:tcPr>
            <w:tcW w:w="255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自动烟尘（气）测试仪</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ZR-3260 YA-045</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气相色谱仪</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9790 YB-041</w:t>
            </w:r>
          </w:p>
        </w:tc>
        <w:tc>
          <w:tcPr>
            <w:tcW w:w="1326"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w:t>
            </w:r>
            <w:r>
              <w:rPr>
                <w:rFonts w:hint="eastAsia" w:ascii="Times New Roman" w:hAnsi="Times New Roman" w:eastAsia="宋体" w:cs="Times New Roman"/>
                <w:szCs w:val="21"/>
              </w:rPr>
              <w:t>7</w:t>
            </w:r>
            <w:r>
              <w:rPr>
                <w:rFonts w:ascii="Times New Roman" w:hAnsi="Times New Roman" w:eastAsia="宋体" w:cs="Times New Roman"/>
                <w:szCs w:val="21"/>
              </w:rPr>
              <w:t>mg/m</w:t>
            </w:r>
            <w:r>
              <w:rPr>
                <w:rFonts w:ascii="Times New Roman" w:hAnsi="Times New Roman" w:eastAsia="宋体"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非甲烷总烃</w:t>
            </w:r>
          </w:p>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（无组织）</w:t>
            </w:r>
          </w:p>
        </w:tc>
        <w:tc>
          <w:tcPr>
            <w:tcW w:w="3118"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《环境空气</w:t>
            </w:r>
            <w:r>
              <w:rPr>
                <w:rFonts w:hint="eastAsia" w:ascii="Times New Roman" w:hAnsi="宋体" w:eastAsia="宋体" w:cs="Times New Roman"/>
                <w:szCs w:val="21"/>
              </w:rPr>
              <w:t xml:space="preserve"> </w:t>
            </w:r>
            <w:r>
              <w:rPr>
                <w:rFonts w:ascii="Times New Roman" w:hAnsi="宋体" w:eastAsia="宋体" w:cs="Times New Roman"/>
                <w:szCs w:val="21"/>
              </w:rPr>
              <w:t>总烃、甲烷和非甲烷总烃的测定</w:t>
            </w:r>
            <w:r>
              <w:rPr>
                <w:rFonts w:hint="eastAsia" w:ascii="Times New Roman" w:hAnsi="宋体" w:eastAsia="宋体" w:cs="Times New Roman"/>
                <w:szCs w:val="21"/>
              </w:rPr>
              <w:t xml:space="preserve"> </w:t>
            </w:r>
            <w:r>
              <w:rPr>
                <w:rFonts w:ascii="Times New Roman" w:hAnsi="宋体" w:eastAsia="宋体" w:cs="Times New Roman"/>
                <w:szCs w:val="21"/>
              </w:rPr>
              <w:t>直接进样</w:t>
            </w:r>
            <w:r>
              <w:rPr>
                <w:rFonts w:ascii="Times New Roman" w:hAnsi="Times New Roman" w:eastAsia="宋体" w:cs="Times New Roman"/>
                <w:szCs w:val="21"/>
              </w:rPr>
              <w:t>-</w:t>
            </w:r>
            <w:r>
              <w:rPr>
                <w:rFonts w:ascii="Times New Roman" w:hAnsi="宋体" w:eastAsia="宋体" w:cs="Times New Roman"/>
                <w:szCs w:val="21"/>
              </w:rPr>
              <w:t>气相色谱法》</w:t>
            </w:r>
            <w:r>
              <w:rPr>
                <w:rFonts w:ascii="Times New Roman" w:hAnsi="Times New Roman" w:eastAsia="宋体" w:cs="Times New Roman"/>
                <w:szCs w:val="21"/>
              </w:rPr>
              <w:t>HJ 604-2017</w:t>
            </w:r>
          </w:p>
        </w:tc>
        <w:tc>
          <w:tcPr>
            <w:tcW w:w="2552"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气相色谱仪</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9790 YB-041</w:t>
            </w:r>
          </w:p>
        </w:tc>
        <w:tc>
          <w:tcPr>
            <w:tcW w:w="1326"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0.07mg/m</w:t>
            </w:r>
            <w:r>
              <w:rPr>
                <w:rFonts w:ascii="Times New Roman" w:hAnsi="Times New Roman" w:eastAsia="宋体" w:cs="Times New Roman"/>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苯、甲苯、二甲苯</w:t>
            </w:r>
          </w:p>
        </w:tc>
        <w:tc>
          <w:tcPr>
            <w:tcW w:w="3118"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w:t>
            </w:r>
            <w:r>
              <w:rPr>
                <w:rFonts w:hint="eastAsia" w:ascii="Times New Roman" w:hAnsi="宋体" w:eastAsia="宋体" w:cs="Times New Roman"/>
                <w:szCs w:val="21"/>
              </w:rPr>
              <w:t>环境空气 苯系物的测定 活性炭吸附/二硫化碳解吸-气相色谱</w:t>
            </w:r>
            <w:r>
              <w:rPr>
                <w:rFonts w:ascii="Times New Roman" w:hAnsi="宋体" w:eastAsia="宋体" w:cs="Times New Roman"/>
                <w:szCs w:val="21"/>
              </w:rPr>
              <w:t>法》</w:t>
            </w:r>
            <w:r>
              <w:rPr>
                <w:rFonts w:hint="eastAsia" w:ascii="Times New Roman" w:hAnsi="Times New Roman" w:eastAsia="宋体" w:cs="Times New Roman"/>
                <w:szCs w:val="21"/>
              </w:rPr>
              <w:t>HJ 584-2010</w:t>
            </w:r>
          </w:p>
        </w:tc>
        <w:tc>
          <w:tcPr>
            <w:tcW w:w="255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双路烟气采样器</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TW-2610 YA-046</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气相色谱仪</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GC2010 YB-043</w:t>
            </w:r>
          </w:p>
        </w:tc>
        <w:tc>
          <w:tcPr>
            <w:tcW w:w="132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1.5*10</w:t>
            </w:r>
            <w:r>
              <w:rPr>
                <w:rFonts w:hint="eastAsia" w:ascii="Times New Roman" w:hAnsi="Times New Roman" w:eastAsia="宋体" w:cs="Times New Roman"/>
                <w:szCs w:val="21"/>
                <w:vertAlign w:val="superscript"/>
              </w:rPr>
              <w:t>-3</w:t>
            </w:r>
            <w:r>
              <w:rPr>
                <w:rFonts w:ascii="Times New Roman" w:hAnsi="Times New Roman" w:eastAsia="宋体" w:cs="Times New Roman"/>
                <w:szCs w:val="21"/>
              </w:rPr>
              <w:t>mg/m</w:t>
            </w:r>
            <w:r>
              <w:rPr>
                <w:rFonts w:ascii="Times New Roman" w:hAnsi="Times New Roman" w:eastAsia="宋体" w:cs="Times New Roman"/>
                <w:szCs w:val="21"/>
                <w:vertAlign w:val="superscript"/>
              </w:rPr>
              <w:t>3</w:t>
            </w:r>
          </w:p>
        </w:tc>
      </w:tr>
    </w:tbl>
    <w:p>
      <w:pPr>
        <w:adjustRightInd w:val="0"/>
        <w:snapToGrid w:val="0"/>
        <w:spacing w:line="44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8</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2废水</w:t>
      </w:r>
      <w:r>
        <w:rPr>
          <w:rFonts w:ascii="Times New Roman" w:hAnsi="Times New Roman" w:eastAsia="宋体" w:cs="Times New Roman"/>
          <w:b/>
          <w:sz w:val="24"/>
          <w:szCs w:val="24"/>
        </w:rPr>
        <w:t>检测分析方</w:t>
      </w:r>
      <w:r>
        <w:rPr>
          <w:rFonts w:hint="eastAsia" w:ascii="Times New Roman" w:hAnsi="Times New Roman" w:eastAsia="宋体" w:cs="Times New Roman"/>
          <w:b/>
          <w:sz w:val="24"/>
          <w:szCs w:val="24"/>
        </w:rPr>
        <w:t>法</w:t>
      </w:r>
    </w:p>
    <w:tbl>
      <w:tblPr>
        <w:tblStyle w:val="30"/>
        <w:tblW w:w="8698"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118"/>
        <w:gridCol w:w="255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项目</w:t>
            </w:r>
          </w:p>
        </w:tc>
        <w:tc>
          <w:tcPr>
            <w:tcW w:w="3118" w:type="dxa"/>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分析方法及方法来源</w:t>
            </w:r>
          </w:p>
        </w:tc>
        <w:tc>
          <w:tcPr>
            <w:tcW w:w="2552" w:type="dxa"/>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仪器名称及仪器编号</w:t>
            </w:r>
          </w:p>
        </w:tc>
        <w:tc>
          <w:tcPr>
            <w:tcW w:w="1326" w:type="dxa"/>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COD</w:t>
            </w:r>
          </w:p>
        </w:tc>
        <w:tc>
          <w:tcPr>
            <w:tcW w:w="3118"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水质 化学需氧量的测定 重铬酸盐法</w:t>
            </w:r>
            <w:r>
              <w:rPr>
                <w:rFonts w:ascii="Times New Roman" w:hAnsi="Times New Roman" w:eastAsia="宋体" w:cs="Times New Roman"/>
                <w:szCs w:val="21"/>
              </w:rPr>
              <w:t>》（</w:t>
            </w:r>
            <w:r>
              <w:rPr>
                <w:rFonts w:hint="eastAsia" w:ascii="Times New Roman" w:hAnsi="Times New Roman" w:eastAsia="宋体" w:cs="Times New Roman"/>
                <w:szCs w:val="21"/>
              </w:rPr>
              <w:t>HJ 828-2017</w:t>
            </w:r>
            <w:r>
              <w:rPr>
                <w:rFonts w:ascii="Times New Roman" w:hAnsi="Times New Roman" w:eastAsia="宋体" w:cs="Times New Roman"/>
                <w:szCs w:val="21"/>
              </w:rPr>
              <w:t>）</w:t>
            </w:r>
          </w:p>
        </w:tc>
        <w:tc>
          <w:tcPr>
            <w:tcW w:w="255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酸式滴定管</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 xml:space="preserve">50ml </w:t>
            </w:r>
          </w:p>
        </w:tc>
        <w:tc>
          <w:tcPr>
            <w:tcW w:w="1326" w:type="dxa"/>
            <w:vAlign w:val="center"/>
          </w:tcPr>
          <w:p>
            <w:pPr>
              <w:adjustRightInd w:val="0"/>
              <w:snapToGrid w:val="0"/>
              <w:jc w:val="center"/>
              <w:rPr>
                <w:rFonts w:ascii="Times New Roman" w:hAnsi="Times New Roman" w:eastAsia="宋体" w:cs="Times New Roman"/>
                <w:szCs w:val="21"/>
                <w:vertAlign w:val="superscript"/>
              </w:rPr>
            </w:pPr>
            <w:r>
              <w:rPr>
                <w:rFonts w:hint="eastAsia" w:ascii="Times New Roman" w:hAnsi="Times New Roman" w:eastAsia="宋体" w:cs="Times New Roman"/>
                <w:szCs w:val="21"/>
              </w:rPr>
              <w:t>4mg/L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氨氮</w:t>
            </w:r>
          </w:p>
        </w:tc>
        <w:tc>
          <w:tcPr>
            <w:tcW w:w="3118"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水质 氨氮的测定 钠式试剂分光光度法</w:t>
            </w:r>
            <w:r>
              <w:rPr>
                <w:rFonts w:ascii="Times New Roman" w:hAnsi="Times New Roman" w:eastAsia="宋体" w:cs="Times New Roman"/>
                <w:szCs w:val="21"/>
              </w:rPr>
              <w:t>》（</w:t>
            </w:r>
            <w:r>
              <w:rPr>
                <w:rFonts w:hint="eastAsia" w:ascii="Times New Roman" w:hAnsi="Times New Roman" w:eastAsia="宋体" w:cs="Times New Roman"/>
                <w:szCs w:val="21"/>
              </w:rPr>
              <w:t>HJ 535-2009</w:t>
            </w:r>
            <w:r>
              <w:rPr>
                <w:rFonts w:ascii="Times New Roman" w:hAnsi="Times New Roman" w:eastAsia="宋体" w:cs="Times New Roman"/>
                <w:szCs w:val="21"/>
              </w:rPr>
              <w:t>）</w:t>
            </w:r>
          </w:p>
        </w:tc>
        <w:tc>
          <w:tcPr>
            <w:tcW w:w="2552" w:type="dxa"/>
            <w:vAlign w:val="center"/>
          </w:tcPr>
          <w:p>
            <w:pPr>
              <w:adjustRightInd w:val="0"/>
              <w:snapToGrid w:val="0"/>
              <w:jc w:val="center"/>
              <w:rPr>
                <w:rFonts w:ascii="Times New Roman" w:hAnsi="Times New Roman" w:eastAsia="宋体" w:cs="Times New Roman"/>
                <w:szCs w:val="21"/>
              </w:rPr>
            </w:pP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紫外可见分光光度计</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UV-5500PC YB-002</w:t>
            </w:r>
          </w:p>
        </w:tc>
        <w:tc>
          <w:tcPr>
            <w:tcW w:w="132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0.025mg/L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djustRightInd w:val="0"/>
              <w:snapToGrid w:val="0"/>
              <w:jc w:val="center"/>
              <w:rPr>
                <w:rFonts w:ascii="Times New Roman" w:hAnsi="Times New Roman" w:eastAsia="宋体" w:cs="Times New Roman"/>
                <w:szCs w:val="21"/>
                <w:vertAlign w:val="subscript"/>
              </w:rPr>
            </w:pPr>
            <w:r>
              <w:rPr>
                <w:rFonts w:hint="eastAsia" w:ascii="Times New Roman" w:hAnsi="Times New Roman" w:eastAsia="宋体" w:cs="Times New Roman"/>
                <w:szCs w:val="21"/>
              </w:rPr>
              <w:t>BOD</w:t>
            </w:r>
            <w:r>
              <w:rPr>
                <w:rFonts w:hint="eastAsia" w:ascii="Times New Roman" w:hAnsi="Times New Roman" w:eastAsia="宋体" w:cs="Times New Roman"/>
                <w:szCs w:val="21"/>
                <w:vertAlign w:val="subscript"/>
              </w:rPr>
              <w:t>5</w:t>
            </w:r>
          </w:p>
        </w:tc>
        <w:tc>
          <w:tcPr>
            <w:tcW w:w="3118"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水质 五日生化需氧量（BOD</w:t>
            </w:r>
            <w:r>
              <w:rPr>
                <w:rFonts w:hint="eastAsia" w:ascii="Times New Roman" w:hAnsi="Times New Roman" w:eastAsia="宋体" w:cs="Times New Roman"/>
                <w:szCs w:val="21"/>
                <w:vertAlign w:val="subscript"/>
              </w:rPr>
              <w:t>5</w:t>
            </w:r>
            <w:r>
              <w:rPr>
                <w:rFonts w:hint="eastAsia" w:ascii="Times New Roman" w:hAnsi="Times New Roman" w:eastAsia="宋体" w:cs="Times New Roman"/>
                <w:szCs w:val="21"/>
              </w:rPr>
              <w:t>）的测定 稀释与接种法</w:t>
            </w:r>
            <w:r>
              <w:rPr>
                <w:rFonts w:ascii="Times New Roman" w:hAnsi="Times New Roman" w:eastAsia="宋体" w:cs="Times New Roman"/>
                <w:szCs w:val="21"/>
              </w:rPr>
              <w:t>》（</w:t>
            </w:r>
            <w:r>
              <w:rPr>
                <w:rFonts w:hint="eastAsia" w:ascii="Times New Roman" w:hAnsi="Times New Roman" w:eastAsia="宋体" w:cs="Times New Roman"/>
                <w:szCs w:val="21"/>
              </w:rPr>
              <w:t>HJ 505-2009</w:t>
            </w:r>
            <w:r>
              <w:rPr>
                <w:rFonts w:ascii="Times New Roman" w:hAnsi="Times New Roman" w:eastAsia="宋体" w:cs="Times New Roman"/>
                <w:szCs w:val="21"/>
              </w:rPr>
              <w:t>）</w:t>
            </w:r>
          </w:p>
        </w:tc>
        <w:tc>
          <w:tcPr>
            <w:tcW w:w="255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生化培养箱</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MHP-160 YB-034</w:t>
            </w:r>
          </w:p>
        </w:tc>
        <w:tc>
          <w:tcPr>
            <w:tcW w:w="132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SS</w:t>
            </w:r>
          </w:p>
        </w:tc>
        <w:tc>
          <w:tcPr>
            <w:tcW w:w="3118"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水质 悬浮物的测定 重量法</w:t>
            </w:r>
            <w:r>
              <w:rPr>
                <w:rFonts w:ascii="Times New Roman" w:hAnsi="Times New Roman" w:eastAsia="宋体" w:cs="Times New Roman"/>
                <w:szCs w:val="21"/>
              </w:rPr>
              <w:t>》（GB/T</w:t>
            </w:r>
            <w:r>
              <w:rPr>
                <w:rFonts w:hint="eastAsia" w:ascii="Times New Roman" w:hAnsi="Times New Roman" w:eastAsia="宋体" w:cs="Times New Roman"/>
                <w:szCs w:val="21"/>
              </w:rPr>
              <w:t>11901-1989</w:t>
            </w:r>
            <w:r>
              <w:rPr>
                <w:rFonts w:ascii="Times New Roman" w:hAnsi="Times New Roman" w:eastAsia="宋体" w:cs="Times New Roman"/>
                <w:szCs w:val="21"/>
              </w:rPr>
              <w:t>）</w:t>
            </w:r>
          </w:p>
        </w:tc>
        <w:tc>
          <w:tcPr>
            <w:tcW w:w="255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电热鼓风干燥箱</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101-1ES YB-011</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分析天平</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FA2104 YB-029</w:t>
            </w:r>
          </w:p>
        </w:tc>
        <w:tc>
          <w:tcPr>
            <w:tcW w:w="132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4mg/L</w:t>
            </w:r>
          </w:p>
        </w:tc>
      </w:tr>
    </w:tbl>
    <w:p>
      <w:pPr>
        <w:adjustRightInd w:val="0"/>
        <w:snapToGrid w:val="0"/>
        <w:spacing w:line="44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8</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3</w:t>
      </w:r>
      <w:r>
        <w:rPr>
          <w:rFonts w:ascii="Times New Roman" w:hAnsi="Times New Roman" w:eastAsia="宋体" w:cs="Times New Roman"/>
          <w:b/>
          <w:sz w:val="24"/>
          <w:szCs w:val="24"/>
        </w:rPr>
        <w:t xml:space="preserve"> 厂界噪声检测分析方法</w:t>
      </w:r>
    </w:p>
    <w:tbl>
      <w:tblPr>
        <w:tblStyle w:val="29"/>
        <w:tblW w:w="868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47"/>
        <w:gridCol w:w="3827"/>
        <w:gridCol w:w="31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5" w:hRule="exact"/>
          <w:jc w:val="center"/>
        </w:trPr>
        <w:tc>
          <w:tcPr>
            <w:tcW w:w="1747" w:type="dxa"/>
            <w:vAlign w:val="center"/>
          </w:tcPr>
          <w:p>
            <w:pPr>
              <w:adjustRightInd w:val="0"/>
              <w:snapToGrid w:val="0"/>
              <w:jc w:val="center"/>
              <w:rPr>
                <w:rFonts w:ascii="Times New Roman" w:hAnsi="Times New Roman" w:eastAsia="宋体" w:cs="Times New Roman"/>
                <w:b/>
              </w:rPr>
            </w:pPr>
            <w:r>
              <w:rPr>
                <w:rFonts w:ascii="Times New Roman" w:hAnsi="宋体" w:eastAsia="宋体" w:cs="Times New Roman"/>
                <w:b/>
              </w:rPr>
              <w:t>检测项目</w:t>
            </w:r>
          </w:p>
        </w:tc>
        <w:tc>
          <w:tcPr>
            <w:tcW w:w="3827" w:type="dxa"/>
            <w:vAlign w:val="center"/>
          </w:tcPr>
          <w:p>
            <w:pPr>
              <w:adjustRightInd w:val="0"/>
              <w:snapToGrid w:val="0"/>
              <w:jc w:val="center"/>
              <w:rPr>
                <w:rFonts w:ascii="Times New Roman" w:hAnsi="Times New Roman" w:eastAsia="宋体" w:cs="Times New Roman"/>
                <w:b/>
              </w:rPr>
            </w:pPr>
            <w:r>
              <w:rPr>
                <w:rFonts w:ascii="Times New Roman" w:hAnsi="宋体" w:eastAsia="宋体" w:cs="Times New Roman"/>
                <w:b/>
              </w:rPr>
              <w:t>分析方法及方法来源</w:t>
            </w:r>
          </w:p>
        </w:tc>
        <w:tc>
          <w:tcPr>
            <w:tcW w:w="3106" w:type="dxa"/>
            <w:vAlign w:val="center"/>
          </w:tcPr>
          <w:p>
            <w:pPr>
              <w:adjustRightInd w:val="0"/>
              <w:snapToGrid w:val="0"/>
              <w:jc w:val="center"/>
              <w:rPr>
                <w:rFonts w:ascii="Times New Roman" w:hAnsi="Times New Roman" w:eastAsia="宋体" w:cs="Times New Roman"/>
                <w:b/>
              </w:rPr>
            </w:pPr>
            <w:r>
              <w:rPr>
                <w:rFonts w:ascii="Times New Roman" w:hAnsi="宋体" w:eastAsia="宋体" w:cs="Times New Roman"/>
                <w:b/>
              </w:rPr>
              <w:t>检测仪器及仪器编号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75" w:hRule="exact"/>
          <w:jc w:val="center"/>
        </w:trPr>
        <w:tc>
          <w:tcPr>
            <w:tcW w:w="1747" w:type="dxa"/>
            <w:vAlign w:val="center"/>
          </w:tcPr>
          <w:p>
            <w:pPr>
              <w:adjustRightInd w:val="0"/>
              <w:snapToGrid w:val="0"/>
              <w:jc w:val="center"/>
              <w:rPr>
                <w:rFonts w:ascii="Times New Roman" w:hAnsi="Times New Roman" w:eastAsia="宋体" w:cs="Times New Roman"/>
              </w:rPr>
            </w:pPr>
            <w:r>
              <w:rPr>
                <w:rFonts w:ascii="Times New Roman" w:hAnsi="宋体" w:eastAsia="宋体" w:cs="Times New Roman"/>
              </w:rPr>
              <w:t>厂界噪声</w:t>
            </w:r>
          </w:p>
        </w:tc>
        <w:tc>
          <w:tcPr>
            <w:tcW w:w="3827" w:type="dxa"/>
            <w:vAlign w:val="center"/>
          </w:tcPr>
          <w:p>
            <w:pPr>
              <w:adjustRightInd w:val="0"/>
              <w:snapToGrid w:val="0"/>
              <w:jc w:val="center"/>
              <w:rPr>
                <w:rFonts w:ascii="Times New Roman" w:hAnsi="Times New Roman" w:eastAsia="宋体" w:cs="Times New Roman"/>
              </w:rPr>
            </w:pPr>
            <w:r>
              <w:rPr>
                <w:rFonts w:ascii="Times New Roman" w:hAnsi="宋体" w:eastAsia="宋体" w:cs="Times New Roman"/>
              </w:rPr>
              <w:t>《工业企业厂界环境噪声排放标准》</w:t>
            </w:r>
          </w:p>
          <w:p>
            <w:pPr>
              <w:adjustRightInd w:val="0"/>
              <w:snapToGrid w:val="0"/>
              <w:jc w:val="center"/>
              <w:rPr>
                <w:rFonts w:ascii="Times New Roman" w:hAnsi="Times New Roman" w:eastAsia="宋体" w:cs="Times New Roman"/>
              </w:rPr>
            </w:pPr>
            <w:r>
              <w:rPr>
                <w:rFonts w:ascii="Times New Roman" w:hAnsi="Times New Roman" w:eastAsia="宋体" w:cs="Times New Roman"/>
              </w:rPr>
              <w:t>(GB 12348-2008)</w:t>
            </w:r>
          </w:p>
        </w:tc>
        <w:tc>
          <w:tcPr>
            <w:tcW w:w="3106" w:type="dxa"/>
            <w:vAlign w:val="center"/>
          </w:tcPr>
          <w:p>
            <w:pPr>
              <w:adjustRightInd w:val="0"/>
              <w:snapToGrid w:val="0"/>
              <w:jc w:val="center"/>
              <w:rPr>
                <w:rFonts w:ascii="Times New Roman" w:hAnsi="Times New Roman" w:eastAsia="宋体" w:cs="Times New Roman"/>
              </w:rPr>
            </w:pPr>
            <w:r>
              <w:rPr>
                <w:rFonts w:hint="eastAsia" w:ascii="Times New Roman" w:hAnsi="Times New Roman" w:eastAsia="宋体" w:cs="Times New Roman"/>
              </w:rPr>
              <w:t>轻便三杯风向风速仪</w:t>
            </w:r>
          </w:p>
          <w:p>
            <w:pPr>
              <w:adjustRightInd w:val="0"/>
              <w:snapToGrid w:val="0"/>
              <w:jc w:val="center"/>
              <w:rPr>
                <w:rFonts w:ascii="Times New Roman" w:hAnsi="Times New Roman" w:eastAsia="宋体" w:cs="Times New Roman"/>
              </w:rPr>
            </w:pPr>
            <w:r>
              <w:rPr>
                <w:rFonts w:hint="eastAsia" w:ascii="Times New Roman" w:hAnsi="Times New Roman" w:eastAsia="宋体" w:cs="Times New Roman"/>
              </w:rPr>
              <w:t>DEM6 YA-018</w:t>
            </w:r>
          </w:p>
          <w:p>
            <w:pPr>
              <w:adjustRightInd w:val="0"/>
              <w:snapToGrid w:val="0"/>
              <w:jc w:val="center"/>
              <w:rPr>
                <w:rFonts w:ascii="Times New Roman" w:hAnsi="Times New Roman" w:eastAsia="宋体" w:cs="Times New Roman"/>
              </w:rPr>
            </w:pPr>
            <w:r>
              <w:rPr>
                <w:rFonts w:hint="eastAsia" w:ascii="Times New Roman" w:hAnsi="Times New Roman" w:eastAsia="宋体" w:cs="Times New Roman"/>
              </w:rPr>
              <w:t>多功能声级计</w:t>
            </w:r>
          </w:p>
          <w:p>
            <w:pPr>
              <w:adjustRightInd w:val="0"/>
              <w:snapToGrid w:val="0"/>
              <w:jc w:val="center"/>
              <w:rPr>
                <w:rFonts w:ascii="Times New Roman" w:hAnsi="Times New Roman" w:eastAsia="宋体" w:cs="Times New Roman"/>
              </w:rPr>
            </w:pPr>
            <w:r>
              <w:rPr>
                <w:rFonts w:hint="eastAsia" w:ascii="Times New Roman" w:hAnsi="Times New Roman" w:eastAsia="宋体" w:cs="Times New Roman"/>
              </w:rPr>
              <w:t>AWA5688 YA-012</w:t>
            </w:r>
          </w:p>
        </w:tc>
      </w:tr>
    </w:tbl>
    <w:p>
      <w:pPr>
        <w:pStyle w:val="3"/>
        <w:adjustRightInd w:val="0"/>
        <w:snapToGrid w:val="0"/>
        <w:spacing w:line="360" w:lineRule="auto"/>
        <w:rPr>
          <w:rFonts w:ascii="Times New Roman" w:hAnsi="Times New Roman" w:cs="Times New Roman"/>
        </w:rPr>
      </w:pPr>
      <w:bookmarkStart w:id="50" w:name="_Toc521141722"/>
      <w:r>
        <w:rPr>
          <w:rFonts w:hint="eastAsia" w:ascii="Times New Roman" w:hAnsi="Times New Roman" w:cs="Times New Roman"/>
        </w:rPr>
        <w:t>8</w:t>
      </w:r>
      <w:r>
        <w:rPr>
          <w:rFonts w:ascii="Times New Roman" w:hAnsi="Times New Roman" w:cs="Times New Roman"/>
        </w:rPr>
        <w:t>.</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监测仪器</w:t>
      </w:r>
      <w:bookmarkEnd w:id="50"/>
    </w:p>
    <w:p>
      <w:pPr>
        <w:adjustRightInd w:val="0"/>
        <w:snapToGrid w:val="0"/>
        <w:spacing w:line="44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8</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4</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 xml:space="preserve"> 监测仪器</w:t>
      </w:r>
    </w:p>
    <w:tbl>
      <w:tblPr>
        <w:tblStyle w:val="3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9"/>
        <w:gridCol w:w="5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9" w:type="dxa"/>
            <w:vAlign w:val="center"/>
          </w:tcPr>
          <w:p>
            <w:pPr>
              <w:adjustRightInd w:val="0"/>
              <w:snapToGrid w:val="0"/>
              <w:jc w:val="center"/>
              <w:rPr>
                <w:rFonts w:ascii="Times New Roman" w:hAnsi="Times New Roman" w:eastAsia="宋体" w:cs="Times New Roman"/>
                <w:b/>
                <w:szCs w:val="21"/>
              </w:rPr>
            </w:pPr>
            <w:r>
              <w:rPr>
                <w:rFonts w:ascii="Times New Roman" w:hAnsi="宋体" w:eastAsia="宋体" w:cs="Times New Roman"/>
                <w:b/>
                <w:szCs w:val="21"/>
              </w:rPr>
              <w:t>项目</w:t>
            </w:r>
          </w:p>
        </w:tc>
        <w:tc>
          <w:tcPr>
            <w:tcW w:w="5113" w:type="dxa"/>
            <w:vAlign w:val="center"/>
          </w:tcPr>
          <w:p>
            <w:pPr>
              <w:adjustRightInd w:val="0"/>
              <w:snapToGrid w:val="0"/>
              <w:jc w:val="center"/>
              <w:rPr>
                <w:rFonts w:ascii="Times New Roman" w:hAnsi="Times New Roman" w:eastAsia="宋体" w:cs="Times New Roman"/>
                <w:b/>
                <w:szCs w:val="21"/>
              </w:rPr>
            </w:pPr>
            <w:r>
              <w:rPr>
                <w:rFonts w:ascii="Times New Roman" w:hAnsi="宋体" w:eastAsia="宋体" w:cs="Times New Roman"/>
                <w:b/>
                <w:szCs w:val="21"/>
              </w:rPr>
              <w:t>仪器名称及仪器编号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9"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颗粒物</w:t>
            </w:r>
          </w:p>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w:t>
            </w:r>
            <w:r>
              <w:rPr>
                <w:rFonts w:ascii="Times New Roman" w:hAnsi="宋体" w:eastAsia="宋体" w:cs="Times New Roman"/>
                <w:szCs w:val="21"/>
              </w:rPr>
              <w:t>有组织</w:t>
            </w:r>
            <w:r>
              <w:rPr>
                <w:rFonts w:hint="eastAsia" w:ascii="Times New Roman" w:hAnsi="宋体" w:eastAsia="宋体" w:cs="Times New Roman"/>
                <w:szCs w:val="21"/>
              </w:rPr>
              <w:t>）</w:t>
            </w:r>
          </w:p>
        </w:tc>
        <w:tc>
          <w:tcPr>
            <w:tcW w:w="511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自动烟尘（气）测试仪ZR-3260 YA-045电热鼓风干燥箱101 YB-011分析天平AUW120D YB-031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9"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颗粒物</w:t>
            </w:r>
          </w:p>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（无组织）</w:t>
            </w:r>
          </w:p>
        </w:tc>
        <w:tc>
          <w:tcPr>
            <w:tcW w:w="5113" w:type="dxa"/>
            <w:vAlign w:val="center"/>
          </w:tcPr>
          <w:p>
            <w:pPr>
              <w:adjustRightInd w:val="0"/>
              <w:snapToGrid w:val="0"/>
              <w:spacing w:line="260" w:lineRule="exact"/>
              <w:ind w:left="-107" w:leftChars="-51" w:right="-107" w:rightChars="-51"/>
              <w:jc w:val="center"/>
              <w:rPr>
                <w:rFonts w:ascii="Times New Roman" w:hAnsi="Times New Roman" w:eastAsia="宋体" w:cs="Times New Roman"/>
                <w:szCs w:val="21"/>
              </w:rPr>
            </w:pPr>
            <w:r>
              <w:rPr>
                <w:rFonts w:hint="eastAsia" w:ascii="Times New Roman" w:hAnsi="Times New Roman" w:eastAsia="宋体" w:cs="Times New Roman"/>
                <w:szCs w:val="21"/>
              </w:rPr>
              <w:t>大气/TSP综合采样器TW-2200YA-007~010</w:t>
            </w:r>
          </w:p>
          <w:p>
            <w:pPr>
              <w:adjustRightInd w:val="0"/>
              <w:snapToGrid w:val="0"/>
              <w:spacing w:line="260" w:lineRule="exact"/>
              <w:ind w:left="-107" w:leftChars="-51" w:right="-107" w:rightChars="-51"/>
              <w:jc w:val="center"/>
              <w:rPr>
                <w:rFonts w:ascii="Times New Roman" w:hAnsi="Times New Roman" w:eastAsia="宋体" w:cs="Times New Roman"/>
                <w:szCs w:val="21"/>
              </w:rPr>
            </w:pPr>
            <w:r>
              <w:rPr>
                <w:rFonts w:hint="eastAsia" w:ascii="Times New Roman" w:hAnsi="Times New Roman" w:eastAsia="宋体" w:cs="Times New Roman"/>
                <w:szCs w:val="21"/>
              </w:rPr>
              <w:t>恒温恒湿培养箱</w:t>
            </w:r>
          </w:p>
          <w:p>
            <w:pPr>
              <w:adjustRightInd w:val="0"/>
              <w:snapToGrid w:val="0"/>
              <w:spacing w:line="260" w:lineRule="exact"/>
              <w:ind w:left="-107" w:leftChars="-51" w:right="-107" w:rightChars="-51"/>
              <w:jc w:val="center"/>
              <w:rPr>
                <w:rFonts w:ascii="Times New Roman" w:hAnsi="Times New Roman" w:eastAsia="宋体" w:cs="Times New Roman"/>
                <w:szCs w:val="21"/>
              </w:rPr>
            </w:pPr>
            <w:r>
              <w:rPr>
                <w:rFonts w:hint="eastAsia" w:ascii="Times New Roman" w:hAnsi="Times New Roman" w:eastAsia="宋体" w:cs="Times New Roman"/>
                <w:szCs w:val="21"/>
              </w:rPr>
              <w:t>LRH-250-HS YB-028</w:t>
            </w:r>
          </w:p>
          <w:p>
            <w:pPr>
              <w:adjustRightInd w:val="0"/>
              <w:snapToGrid w:val="0"/>
              <w:spacing w:line="260" w:lineRule="exact"/>
              <w:ind w:left="-107" w:leftChars="-51" w:right="-107" w:rightChars="-51"/>
              <w:jc w:val="center"/>
              <w:rPr>
                <w:rFonts w:ascii="Times New Roman" w:hAnsi="Times New Roman" w:eastAsia="宋体" w:cs="Times New Roman"/>
                <w:szCs w:val="21"/>
              </w:rPr>
            </w:pPr>
            <w:r>
              <w:rPr>
                <w:rFonts w:hint="eastAsia" w:ascii="Times New Roman" w:hAnsi="Times New Roman" w:eastAsia="宋体" w:cs="Times New Roman"/>
                <w:szCs w:val="21"/>
              </w:rPr>
              <w:t>分析天平</w:t>
            </w:r>
          </w:p>
          <w:p>
            <w:pPr>
              <w:adjustRightInd w:val="0"/>
              <w:snapToGrid w:val="0"/>
              <w:spacing w:line="260" w:lineRule="exact"/>
              <w:ind w:left="-107" w:leftChars="-51" w:right="-107" w:rightChars="-51"/>
              <w:jc w:val="center"/>
              <w:rPr>
                <w:rFonts w:ascii="Times New Roman" w:hAnsi="Times New Roman" w:eastAsia="宋体" w:cs="Times New Roman"/>
                <w:szCs w:val="21"/>
              </w:rPr>
            </w:pPr>
            <w:r>
              <w:rPr>
                <w:rFonts w:hint="eastAsia" w:ascii="Times New Roman" w:hAnsi="Times New Roman" w:eastAsia="宋体" w:cs="Times New Roman"/>
                <w:szCs w:val="21"/>
              </w:rPr>
              <w:t>AUW120D YB-031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9"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非甲烷总烃</w:t>
            </w:r>
          </w:p>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（有组织）</w:t>
            </w:r>
          </w:p>
        </w:tc>
        <w:tc>
          <w:tcPr>
            <w:tcW w:w="511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自动烟尘（气）测试仪</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ZR-3260 YA-045</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气相色谱仪</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9790 YB-041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9"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非甲烷总烃</w:t>
            </w:r>
          </w:p>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（无组织）</w:t>
            </w:r>
          </w:p>
        </w:tc>
        <w:tc>
          <w:tcPr>
            <w:tcW w:w="5113"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气相色谱仪</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9790 YB-041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9" w:type="dxa"/>
            <w:vAlign w:val="center"/>
          </w:tcPr>
          <w:p>
            <w:pPr>
              <w:adjustRightInd w:val="0"/>
              <w:snapToGrid w:val="0"/>
              <w:jc w:val="center"/>
              <w:rPr>
                <w:rFonts w:ascii="Times New Roman" w:hAnsi="Times New Roman" w:eastAsia="宋体" w:cs="Times New Roman"/>
                <w:szCs w:val="21"/>
              </w:rPr>
            </w:pPr>
            <w:r>
              <w:rPr>
                <w:rFonts w:hint="eastAsia" w:ascii="Times New Roman" w:hAnsi="宋体" w:eastAsia="宋体" w:cs="Times New Roman"/>
                <w:szCs w:val="21"/>
              </w:rPr>
              <w:t>苯、甲苯、二甲苯</w:t>
            </w:r>
          </w:p>
        </w:tc>
        <w:tc>
          <w:tcPr>
            <w:tcW w:w="511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双路烟气采样器</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TW-2610 YA-046</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气相色谱仪</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GC2010 YB-043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9"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COD</w:t>
            </w:r>
          </w:p>
        </w:tc>
        <w:tc>
          <w:tcPr>
            <w:tcW w:w="511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酸式滴定管</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 xml:space="preserve">50ml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9"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氨氮</w:t>
            </w:r>
          </w:p>
        </w:tc>
        <w:tc>
          <w:tcPr>
            <w:tcW w:w="5113" w:type="dxa"/>
            <w:vAlign w:val="center"/>
          </w:tcPr>
          <w:p>
            <w:pPr>
              <w:adjustRightInd w:val="0"/>
              <w:snapToGrid w:val="0"/>
              <w:jc w:val="center"/>
              <w:rPr>
                <w:rFonts w:ascii="Times New Roman" w:hAnsi="Times New Roman" w:eastAsia="宋体" w:cs="Times New Roman"/>
                <w:szCs w:val="21"/>
              </w:rPr>
            </w:pP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紫外可见分光光度计</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UV-5500PC YB-002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9"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BOD</w:t>
            </w:r>
            <w:r>
              <w:rPr>
                <w:rFonts w:hint="eastAsia" w:ascii="Times New Roman" w:hAnsi="宋体" w:eastAsia="宋体" w:cs="Times New Roman"/>
                <w:szCs w:val="21"/>
                <w:vertAlign w:val="subscript"/>
              </w:rPr>
              <w:t>5</w:t>
            </w:r>
          </w:p>
        </w:tc>
        <w:tc>
          <w:tcPr>
            <w:tcW w:w="511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生化培养箱</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MHP-160 YB-034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9"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SS</w:t>
            </w:r>
          </w:p>
        </w:tc>
        <w:tc>
          <w:tcPr>
            <w:tcW w:w="511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电热鼓风干燥箱</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101-1ES YB-011</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分析天平</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FA2104 YB-029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9" w:type="dxa"/>
            <w:vAlign w:val="center"/>
          </w:tcPr>
          <w:p>
            <w:pPr>
              <w:adjustRightInd w:val="0"/>
              <w:snapToGrid w:val="0"/>
              <w:jc w:val="center"/>
              <w:rPr>
                <w:rFonts w:ascii="Times New Roman" w:hAnsi="宋体" w:eastAsia="宋体" w:cs="Times New Roman"/>
                <w:szCs w:val="21"/>
              </w:rPr>
            </w:pPr>
            <w:r>
              <w:rPr>
                <w:rFonts w:hint="eastAsia" w:ascii="Times New Roman" w:hAnsi="宋体" w:eastAsia="宋体" w:cs="Times New Roman"/>
                <w:szCs w:val="21"/>
              </w:rPr>
              <w:t>厂界噪声</w:t>
            </w:r>
          </w:p>
        </w:tc>
        <w:tc>
          <w:tcPr>
            <w:tcW w:w="5113" w:type="dxa"/>
            <w:vAlign w:val="center"/>
          </w:tcPr>
          <w:p>
            <w:pPr>
              <w:adjustRightInd w:val="0"/>
              <w:snapToGrid w:val="0"/>
              <w:jc w:val="center"/>
              <w:rPr>
                <w:rFonts w:ascii="Times New Roman" w:hAnsi="Times New Roman" w:eastAsia="宋体" w:cs="Times New Roman"/>
              </w:rPr>
            </w:pPr>
            <w:r>
              <w:rPr>
                <w:rFonts w:hint="eastAsia" w:ascii="Times New Roman" w:hAnsi="Times New Roman" w:eastAsia="宋体" w:cs="Times New Roman"/>
              </w:rPr>
              <w:t>轻便三杯风向风速仪</w:t>
            </w:r>
          </w:p>
          <w:p>
            <w:pPr>
              <w:adjustRightInd w:val="0"/>
              <w:snapToGrid w:val="0"/>
              <w:jc w:val="center"/>
              <w:rPr>
                <w:rFonts w:ascii="Times New Roman" w:hAnsi="Times New Roman" w:eastAsia="宋体" w:cs="Times New Roman"/>
              </w:rPr>
            </w:pPr>
            <w:r>
              <w:rPr>
                <w:rFonts w:hint="eastAsia" w:ascii="Times New Roman" w:hAnsi="Times New Roman" w:eastAsia="宋体" w:cs="Times New Roman"/>
              </w:rPr>
              <w:t>DEM6 YA-018</w:t>
            </w:r>
          </w:p>
          <w:p>
            <w:pPr>
              <w:adjustRightInd w:val="0"/>
              <w:snapToGrid w:val="0"/>
              <w:jc w:val="center"/>
              <w:rPr>
                <w:rFonts w:ascii="Times New Roman" w:hAnsi="Times New Roman" w:eastAsia="宋体" w:cs="Times New Roman"/>
              </w:rPr>
            </w:pPr>
            <w:r>
              <w:rPr>
                <w:rFonts w:hint="eastAsia" w:ascii="Times New Roman" w:hAnsi="Times New Roman" w:eastAsia="宋体" w:cs="Times New Roman"/>
              </w:rPr>
              <w:t>多功能声级计</w:t>
            </w:r>
          </w:p>
          <w:p>
            <w:pPr>
              <w:adjustRightInd w:val="0"/>
              <w:snapToGrid w:val="0"/>
              <w:jc w:val="center"/>
              <w:rPr>
                <w:rFonts w:ascii="Times New Roman" w:hAnsi="Times New Roman" w:eastAsia="宋体" w:cs="Times New Roman"/>
              </w:rPr>
            </w:pPr>
            <w:r>
              <w:rPr>
                <w:rFonts w:hint="eastAsia" w:ascii="Times New Roman" w:hAnsi="Times New Roman" w:eastAsia="宋体" w:cs="Times New Roman"/>
              </w:rPr>
              <w:t>AWA5688 YA-012</w:t>
            </w:r>
          </w:p>
        </w:tc>
      </w:tr>
    </w:tbl>
    <w:p>
      <w:pPr>
        <w:pStyle w:val="3"/>
        <w:adjustRightInd w:val="0"/>
        <w:snapToGrid w:val="0"/>
        <w:spacing w:line="360" w:lineRule="auto"/>
        <w:rPr>
          <w:rFonts w:ascii="Times New Roman" w:hAnsi="Times New Roman" w:cs="Times New Roman"/>
        </w:rPr>
      </w:pPr>
      <w:bookmarkStart w:id="51" w:name="_Toc521141723"/>
      <w:r>
        <w:rPr>
          <w:rFonts w:hint="eastAsia" w:ascii="Times New Roman" w:hAnsi="Times New Roman" w:cs="Times New Roman"/>
        </w:rPr>
        <w:t>8</w:t>
      </w:r>
      <w:r>
        <w:rPr>
          <w:rFonts w:ascii="Times New Roman" w:hAnsi="Times New Roman" w:cs="Times New Roman"/>
        </w:rPr>
        <w:t>.</w:t>
      </w:r>
      <w:r>
        <w:rPr>
          <w:rFonts w:hint="eastAsia" w:ascii="Times New Roman" w:hAnsi="Times New Roman" w:cs="Times New Roman"/>
        </w:rPr>
        <w:t>3水质监测分析过程中的质量保证和质量控制</w:t>
      </w:r>
      <w:bookmarkEnd w:id="51"/>
    </w:p>
    <w:p>
      <w:pPr>
        <w:tabs>
          <w:tab w:val="left" w:pos="645"/>
        </w:tabs>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水样的采集、运输、保存、实验室分析和数据计算全过程均按《环境水质监测质量保证手册》（第四版）等的要求进行。选择的方法检出限满足要求。采样过程中采集了一定比例的平行样；实验室分析过程使用了标准物质、平行双样测定等质控措施。</w:t>
      </w:r>
    </w:p>
    <w:p>
      <w:pPr>
        <w:pStyle w:val="3"/>
        <w:adjustRightInd w:val="0"/>
        <w:snapToGrid w:val="0"/>
        <w:spacing w:line="360" w:lineRule="auto"/>
        <w:rPr>
          <w:rFonts w:ascii="Times New Roman" w:hAnsi="Times New Roman" w:cs="Times New Roman"/>
        </w:rPr>
      </w:pPr>
      <w:bookmarkStart w:id="52" w:name="_Toc521141724"/>
      <w:r>
        <w:rPr>
          <w:rFonts w:hint="eastAsia" w:ascii="Times New Roman" w:hAnsi="Times New Roman" w:cs="Times New Roman"/>
        </w:rPr>
        <w:t>8</w:t>
      </w:r>
      <w:r>
        <w:rPr>
          <w:rFonts w:ascii="Times New Roman" w:hAnsi="Times New Roman" w:cs="Times New Roman"/>
        </w:rPr>
        <w:t>.</w:t>
      </w:r>
      <w:r>
        <w:rPr>
          <w:rFonts w:hint="eastAsia" w:ascii="Times New Roman" w:hAnsi="Times New Roman" w:cs="Times New Roman"/>
        </w:rPr>
        <w:t>4气体监测分析过程中的质量保证和质量控制</w:t>
      </w:r>
      <w:bookmarkEnd w:id="52"/>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（1）选择了合适的方法，方法的检出限满足要求。</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（2）被测排放物的浓度在仪器量程的有效范围。</w:t>
      </w:r>
    </w:p>
    <w:p>
      <w:pPr>
        <w:pStyle w:val="3"/>
        <w:adjustRightInd w:val="0"/>
        <w:snapToGrid w:val="0"/>
        <w:spacing w:line="360" w:lineRule="auto"/>
        <w:rPr>
          <w:rFonts w:ascii="Times New Roman" w:hAnsi="Times New Roman" w:cs="Times New Roman"/>
        </w:rPr>
      </w:pPr>
      <w:bookmarkStart w:id="53" w:name="_Toc521141725"/>
      <w:r>
        <w:rPr>
          <w:rFonts w:hint="eastAsia" w:ascii="Times New Roman" w:hAnsi="Times New Roman" w:cs="Times New Roman"/>
        </w:rPr>
        <w:t>8</w:t>
      </w:r>
      <w:r>
        <w:rPr>
          <w:rFonts w:ascii="Times New Roman" w:hAnsi="Times New Roman" w:cs="Times New Roman"/>
        </w:rPr>
        <w:t>.</w:t>
      </w:r>
      <w:r>
        <w:rPr>
          <w:rFonts w:hint="eastAsia" w:ascii="Times New Roman" w:hAnsi="Times New Roman" w:cs="Times New Roman"/>
        </w:rPr>
        <w:t>5噪声监测分析过程中的质量保证和质量控制</w:t>
      </w:r>
      <w:bookmarkEnd w:id="53"/>
    </w:p>
    <w:p>
      <w:pPr>
        <w:tabs>
          <w:tab w:val="left" w:pos="600"/>
        </w:tabs>
        <w:rPr>
          <w:rFonts w:ascii="Times New Roman" w:hAnsi="Times New Roman" w:eastAsia="宋体" w:cs="Times New Roman"/>
          <w:sz w:val="24"/>
          <w:szCs w:val="24"/>
        </w:rPr>
      </w:pPr>
      <w:r>
        <w:rPr>
          <w:rFonts w:ascii="Times New Roman" w:hAnsi="Times New Roman" w:eastAsia="宋体" w:cs="Times New Roman"/>
          <w:sz w:val="24"/>
          <w:szCs w:val="24"/>
        </w:rPr>
        <w:tab/>
      </w:r>
      <w:r>
        <w:rPr>
          <w:rFonts w:hint="eastAsia" w:ascii="Times New Roman" w:hAnsi="Times New Roman" w:eastAsia="宋体" w:cs="Times New Roman"/>
          <w:sz w:val="24"/>
          <w:szCs w:val="24"/>
        </w:rPr>
        <w:t>声级计在监测前后用标准发生源进行了校准。</w:t>
      </w:r>
    </w:p>
    <w:p>
      <w:pPr>
        <w:rPr>
          <w:rFonts w:ascii="Times New Roman" w:hAnsi="Times New Roman" w:eastAsia="宋体" w:cs="Times New Roman"/>
          <w:sz w:val="24"/>
          <w:szCs w:val="24"/>
        </w:rPr>
      </w:pPr>
    </w:p>
    <w:p>
      <w:pPr>
        <w:rPr>
          <w:rFonts w:ascii="Times New Roman" w:hAnsi="Times New Roman" w:eastAsia="宋体" w:cs="Times New Roman"/>
          <w:sz w:val="24"/>
          <w:szCs w:val="24"/>
        </w:rPr>
        <w:sectPr>
          <w:pgSz w:w="11906" w:h="16838"/>
          <w:pgMar w:top="1440" w:right="1800" w:bottom="1440" w:left="1800" w:header="851" w:footer="992" w:gutter="0"/>
          <w:cols w:space="425" w:num="1"/>
          <w:docGrid w:type="lines" w:linePitch="312" w:charSpace="0"/>
        </w:sectPr>
      </w:pPr>
    </w:p>
    <w:p>
      <w:pPr>
        <w:pStyle w:val="2"/>
        <w:spacing w:line="440" w:lineRule="atLeast"/>
        <w:rPr>
          <w:rFonts w:ascii="Times New Roman" w:hAnsi="Times New Roman" w:cs="Times New Roman"/>
        </w:rPr>
      </w:pPr>
      <w:bookmarkStart w:id="54" w:name="_Toc521141726"/>
      <w:r>
        <w:rPr>
          <w:rFonts w:hint="eastAsia" w:ascii="Times New Roman" w:hAnsi="Times New Roman" w:cs="Times New Roman"/>
        </w:rPr>
        <w:t>9</w:t>
      </w:r>
      <w:r>
        <w:rPr>
          <w:rFonts w:ascii="Times New Roman" w:hAnsi="Times New Roman" w:cs="Times New Roman"/>
        </w:rPr>
        <w:t xml:space="preserve"> 验收</w:t>
      </w:r>
      <w:r>
        <w:rPr>
          <w:rFonts w:hint="eastAsia" w:ascii="Times New Roman" w:hAnsi="Times New Roman" w:cs="Times New Roman"/>
        </w:rPr>
        <w:t>监测</w:t>
      </w:r>
      <w:r>
        <w:rPr>
          <w:rFonts w:ascii="Times New Roman" w:hAnsi="Times New Roman" w:cs="Times New Roman"/>
        </w:rPr>
        <w:t>结果</w:t>
      </w:r>
      <w:bookmarkEnd w:id="54"/>
    </w:p>
    <w:p>
      <w:pPr>
        <w:pStyle w:val="3"/>
        <w:spacing w:line="440" w:lineRule="atLeast"/>
        <w:rPr>
          <w:rFonts w:ascii="Times New Roman" w:hAnsi="Times New Roman" w:cs="Times New Roman"/>
        </w:rPr>
      </w:pPr>
      <w:bookmarkStart w:id="55" w:name="_Toc521141727"/>
      <w:r>
        <w:rPr>
          <w:rFonts w:hint="eastAsia" w:ascii="Times New Roman" w:hAnsi="Times New Roman" w:cs="Times New Roman"/>
        </w:rPr>
        <w:t>9.1生产工况</w:t>
      </w:r>
      <w:bookmarkEnd w:id="55"/>
    </w:p>
    <w:p>
      <w:pPr>
        <w:pStyle w:val="102"/>
        <w:widowControl/>
        <w:snapToGrid w:val="0"/>
        <w:spacing w:line="360" w:lineRule="auto"/>
        <w:ind w:firstLine="480"/>
        <w:jc w:val="both"/>
        <w:textAlignment w:val="auto"/>
        <w:rPr>
          <w:szCs w:val="24"/>
        </w:rPr>
      </w:pPr>
      <w:r>
        <w:rPr>
          <w:rFonts w:hint="eastAsia"/>
          <w:szCs w:val="24"/>
        </w:rPr>
        <w:t>河北卓维检测技术有限公司</w:t>
      </w:r>
      <w:r>
        <w:rPr>
          <w:szCs w:val="24"/>
        </w:rPr>
        <w:t>于201</w:t>
      </w:r>
      <w:r>
        <w:rPr>
          <w:rFonts w:hint="eastAsia"/>
          <w:szCs w:val="24"/>
        </w:rPr>
        <w:t>9</w:t>
      </w:r>
      <w:r>
        <w:rPr>
          <w:szCs w:val="24"/>
        </w:rPr>
        <w:t>年</w:t>
      </w:r>
      <w:r>
        <w:rPr>
          <w:rFonts w:hint="eastAsia"/>
          <w:szCs w:val="24"/>
        </w:rPr>
        <w:t>1</w:t>
      </w:r>
      <w:r>
        <w:rPr>
          <w:szCs w:val="24"/>
        </w:rPr>
        <w:t>月</w:t>
      </w:r>
      <w:r>
        <w:rPr>
          <w:rFonts w:hint="eastAsia"/>
          <w:szCs w:val="24"/>
        </w:rPr>
        <w:t>8</w:t>
      </w:r>
      <w:r>
        <w:rPr>
          <w:szCs w:val="24"/>
        </w:rPr>
        <w:t>日至</w:t>
      </w:r>
      <w:r>
        <w:rPr>
          <w:rFonts w:hint="eastAsia"/>
          <w:szCs w:val="24"/>
        </w:rPr>
        <w:t>15</w:t>
      </w:r>
      <w:r>
        <w:rPr>
          <w:szCs w:val="24"/>
        </w:rPr>
        <w:t>日</w:t>
      </w:r>
      <w:r>
        <w:rPr>
          <w:rFonts w:hint="eastAsia"/>
          <w:szCs w:val="24"/>
        </w:rPr>
        <w:t>、</w:t>
      </w:r>
      <w:r>
        <w:rPr>
          <w:szCs w:val="24"/>
        </w:rPr>
        <w:t>201</w:t>
      </w:r>
      <w:r>
        <w:rPr>
          <w:rFonts w:hint="eastAsia"/>
          <w:szCs w:val="24"/>
        </w:rPr>
        <w:t>9</w:t>
      </w:r>
      <w:r>
        <w:rPr>
          <w:szCs w:val="24"/>
        </w:rPr>
        <w:t>年</w:t>
      </w:r>
      <w:r>
        <w:rPr>
          <w:rFonts w:hint="eastAsia"/>
          <w:szCs w:val="24"/>
        </w:rPr>
        <w:t>1</w:t>
      </w:r>
      <w:r>
        <w:rPr>
          <w:szCs w:val="24"/>
        </w:rPr>
        <w:t>月</w:t>
      </w:r>
      <w:r>
        <w:rPr>
          <w:rFonts w:hint="eastAsia"/>
          <w:szCs w:val="24"/>
        </w:rPr>
        <w:t>17</w:t>
      </w:r>
      <w:r>
        <w:rPr>
          <w:szCs w:val="24"/>
        </w:rPr>
        <w:t>日进行了竣工验收检测并出具检测报告。监测期间，企业</w:t>
      </w:r>
      <w:r>
        <w:rPr>
          <w:rFonts w:hint="eastAsia"/>
          <w:szCs w:val="24"/>
        </w:rPr>
        <w:t>正常生产，</w:t>
      </w:r>
      <w:r>
        <w:rPr>
          <w:szCs w:val="24"/>
        </w:rPr>
        <w:t>生产负荷</w:t>
      </w:r>
      <w:r>
        <w:rPr>
          <w:rFonts w:hint="eastAsia"/>
          <w:szCs w:val="24"/>
        </w:rPr>
        <w:t>为90</w:t>
      </w:r>
      <w:r>
        <w:rPr>
          <w:szCs w:val="24"/>
        </w:rPr>
        <w:t>%</w:t>
      </w:r>
      <w:r>
        <w:rPr>
          <w:rFonts w:hint="eastAsia"/>
          <w:szCs w:val="24"/>
        </w:rPr>
        <w:t>。</w:t>
      </w:r>
    </w:p>
    <w:p>
      <w:pPr>
        <w:pStyle w:val="3"/>
        <w:spacing w:line="440" w:lineRule="atLeast"/>
        <w:rPr>
          <w:rFonts w:ascii="Times New Roman" w:hAnsi="Times New Roman" w:cs="Times New Roman"/>
        </w:rPr>
      </w:pPr>
      <w:bookmarkStart w:id="56" w:name="_Toc521141728"/>
      <w:r>
        <w:rPr>
          <w:rFonts w:hint="eastAsia" w:ascii="Times New Roman" w:hAnsi="Times New Roman" w:cs="Times New Roman"/>
        </w:rPr>
        <w:t>9</w:t>
      </w:r>
      <w:r>
        <w:rPr>
          <w:rFonts w:ascii="Times New Roman" w:hAnsi="Times New Roman" w:cs="Times New Roman"/>
        </w:rPr>
        <w:t>.</w:t>
      </w:r>
      <w:r>
        <w:rPr>
          <w:rFonts w:hint="eastAsia" w:ascii="Times New Roman" w:hAnsi="Times New Roman" w:cs="Times New Roman"/>
        </w:rPr>
        <w:t>2</w:t>
      </w:r>
      <w:r>
        <w:rPr>
          <w:rFonts w:ascii="Times New Roman" w:hAnsi="Times New Roman" w:cs="Times New Roman"/>
        </w:rPr>
        <w:t xml:space="preserve"> </w:t>
      </w:r>
      <w:bookmarkEnd w:id="56"/>
      <w:r>
        <w:rPr>
          <w:rFonts w:hint="eastAsia" w:ascii="Times New Roman" w:hAnsi="Times New Roman" w:cs="Times New Roman"/>
        </w:rPr>
        <w:t>监测结果</w:t>
      </w:r>
    </w:p>
    <w:p>
      <w:pPr>
        <w:spacing w:line="360" w:lineRule="auto"/>
        <w:rPr>
          <w:b/>
        </w:rPr>
      </w:pPr>
      <w:r>
        <w:rPr>
          <w:rFonts w:hint="eastAsia"/>
        </w:rPr>
        <w:t xml:space="preserve">  </w:t>
      </w:r>
      <w:r>
        <w:rPr>
          <w:rFonts w:hint="eastAsia"/>
          <w:sz w:val="24"/>
          <w:szCs w:val="24"/>
        </w:rPr>
        <w:t xml:space="preserve"> </w:t>
      </w:r>
      <w:r>
        <w:rPr>
          <w:rFonts w:ascii="Times New Roman" w:hAnsi="Times New Roman" w:cs="Times New Roman"/>
          <w:b/>
          <w:sz w:val="24"/>
          <w:szCs w:val="24"/>
        </w:rPr>
        <w:t xml:space="preserve">9.2.1 </w:t>
      </w:r>
      <w:r>
        <w:rPr>
          <w:rFonts w:hint="eastAsia" w:ascii="宋体" w:hAnsi="宋体" w:eastAsia="宋体"/>
          <w:b/>
          <w:sz w:val="24"/>
          <w:szCs w:val="24"/>
        </w:rPr>
        <w:t>废水监测结果</w:t>
      </w:r>
    </w:p>
    <w:p>
      <w:pPr>
        <w:pStyle w:val="102"/>
        <w:widowControl/>
        <w:snapToGrid w:val="0"/>
        <w:spacing w:line="360" w:lineRule="auto"/>
        <w:ind w:firstLine="480"/>
        <w:jc w:val="both"/>
        <w:textAlignment w:val="auto"/>
      </w:pPr>
      <w:r>
        <w:rPr>
          <w:rFonts w:hint="eastAsia"/>
          <w:szCs w:val="24"/>
        </w:rPr>
        <w:t>废水监测结果详见表9-1。</w:t>
      </w:r>
    </w:p>
    <w:p>
      <w:pPr>
        <w:adjustRightInd w:val="0"/>
        <w:snapToGrid w:val="0"/>
        <w:spacing w:line="440" w:lineRule="exact"/>
        <w:jc w:val="center"/>
        <w:rPr>
          <w:rFonts w:ascii="Times New Roman" w:hAnsi="Times New Roman" w:eastAsia="宋体" w:cs="Times New Roman"/>
          <w:b/>
          <w:sz w:val="24"/>
          <w:szCs w:val="24"/>
        </w:rPr>
      </w:pPr>
      <w:r>
        <w:rPr>
          <w:rFonts w:hint="eastAsia"/>
        </w:rPr>
        <w:t xml:space="preserve">    </w:t>
      </w: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9</w:t>
      </w:r>
      <w:r>
        <w:rPr>
          <w:rFonts w:ascii="Times New Roman" w:hAnsi="Times New Roman" w:eastAsia="宋体" w:cs="Times New Roman"/>
          <w:b/>
          <w:sz w:val="24"/>
          <w:szCs w:val="24"/>
        </w:rPr>
        <w:t>-1</w:t>
      </w:r>
      <w:r>
        <w:rPr>
          <w:rFonts w:hint="eastAsia" w:ascii="Times New Roman" w:hAnsi="Times New Roman" w:eastAsia="宋体" w:cs="Times New Roman"/>
          <w:b/>
          <w:sz w:val="24"/>
          <w:szCs w:val="24"/>
        </w:rPr>
        <w:t>废水治理设施监测结果</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216"/>
        <w:gridCol w:w="584"/>
        <w:gridCol w:w="584"/>
        <w:gridCol w:w="584"/>
        <w:gridCol w:w="584"/>
        <w:gridCol w:w="648"/>
        <w:gridCol w:w="2615"/>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230" w:type="dxa"/>
            <w:vMerge w:val="restart"/>
            <w:vAlign w:val="center"/>
          </w:tcPr>
          <w:p>
            <w:pPr>
              <w:jc w:val="center"/>
              <w:rPr>
                <w:rFonts w:ascii="Times New Roman" w:hAnsi="Times New Roman" w:eastAsia="宋体" w:cs="Times New Roman"/>
              </w:rPr>
            </w:pPr>
            <w:r>
              <w:rPr>
                <w:rFonts w:ascii="Times New Roman" w:hAnsi="宋体" w:eastAsia="宋体" w:cs="Times New Roman"/>
              </w:rPr>
              <w:t>检测点位及时间</w:t>
            </w:r>
          </w:p>
        </w:tc>
        <w:tc>
          <w:tcPr>
            <w:tcW w:w="1216" w:type="dxa"/>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检测项目</w:t>
            </w:r>
          </w:p>
        </w:tc>
        <w:tc>
          <w:tcPr>
            <w:tcW w:w="2984" w:type="dxa"/>
            <w:gridSpan w:val="5"/>
            <w:vAlign w:val="center"/>
          </w:tcPr>
          <w:p>
            <w:pPr>
              <w:jc w:val="center"/>
              <w:rPr>
                <w:rFonts w:ascii="Times New Roman" w:hAnsi="Times New Roman" w:eastAsia="宋体" w:cs="Times New Roman"/>
              </w:rPr>
            </w:pPr>
            <w:r>
              <w:rPr>
                <w:rFonts w:hint="eastAsia" w:ascii="Times New Roman" w:hAnsi="Times New Roman" w:eastAsia="宋体" w:cs="Times New Roman"/>
              </w:rPr>
              <w:t>检测频次及结果</w:t>
            </w:r>
          </w:p>
        </w:tc>
        <w:tc>
          <w:tcPr>
            <w:tcW w:w="2615" w:type="dxa"/>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执行标准及限值GB8978-1996及青县城东污水处理厂进水水质要求</w:t>
            </w:r>
          </w:p>
        </w:tc>
        <w:tc>
          <w:tcPr>
            <w:tcW w:w="477" w:type="dxa"/>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230" w:type="dxa"/>
            <w:vMerge w:val="continue"/>
            <w:vAlign w:val="center"/>
          </w:tcPr>
          <w:p>
            <w:pPr>
              <w:jc w:val="center"/>
              <w:rPr>
                <w:rFonts w:ascii="Times New Roman" w:hAnsi="宋体" w:eastAsia="宋体" w:cs="Times New Roman"/>
              </w:rPr>
            </w:pPr>
          </w:p>
        </w:tc>
        <w:tc>
          <w:tcPr>
            <w:tcW w:w="1216" w:type="dxa"/>
            <w:vMerge w:val="continue"/>
            <w:vAlign w:val="center"/>
          </w:tcPr>
          <w:p>
            <w:pPr>
              <w:jc w:val="center"/>
              <w:rPr>
                <w:rFonts w:ascii="Times New Roman" w:hAnsi="Times New Roman" w:eastAsia="宋体" w:cs="Times New Roman"/>
              </w:rPr>
            </w:pP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1</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3</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4</w:t>
            </w:r>
          </w:p>
        </w:tc>
        <w:tc>
          <w:tcPr>
            <w:tcW w:w="648" w:type="dxa"/>
            <w:vAlign w:val="center"/>
          </w:tcPr>
          <w:p>
            <w:pPr>
              <w:jc w:val="center"/>
              <w:rPr>
                <w:rFonts w:ascii="Times New Roman" w:hAnsi="Times New Roman" w:eastAsia="宋体" w:cs="Times New Roman"/>
              </w:rPr>
            </w:pPr>
            <w:r>
              <w:rPr>
                <w:rFonts w:hint="eastAsia" w:ascii="Times New Roman" w:hAnsi="Times New Roman" w:eastAsia="宋体" w:cs="Times New Roman"/>
              </w:rPr>
              <w:t>平均值</w:t>
            </w:r>
          </w:p>
        </w:tc>
        <w:tc>
          <w:tcPr>
            <w:tcW w:w="2615" w:type="dxa"/>
            <w:vMerge w:val="continue"/>
            <w:vAlign w:val="center"/>
          </w:tcPr>
          <w:p>
            <w:pPr>
              <w:jc w:val="center"/>
              <w:rPr>
                <w:rFonts w:ascii="Times New Roman" w:hAnsi="Times New Roman" w:eastAsia="宋体" w:cs="Times New Roman"/>
              </w:rPr>
            </w:pPr>
          </w:p>
        </w:tc>
        <w:tc>
          <w:tcPr>
            <w:tcW w:w="477" w:type="dxa"/>
            <w:vMerge w:val="continue"/>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Merge w:val="restart"/>
            <w:vAlign w:val="center"/>
          </w:tcPr>
          <w:p>
            <w:pPr>
              <w:jc w:val="center"/>
              <w:rPr>
                <w:rFonts w:ascii="Times New Roman" w:hAnsi="Times New Roman" w:eastAsia="宋体" w:cs="Times New Roman"/>
              </w:rPr>
            </w:pPr>
            <w:r>
              <w:rPr>
                <w:rFonts w:hint="eastAsia" w:ascii="Times New Roman" w:hAnsi="宋体" w:eastAsia="宋体" w:cs="Times New Roman"/>
              </w:rPr>
              <w:t>生活污水出口检测口</w:t>
            </w:r>
          </w:p>
          <w:p>
            <w:pPr>
              <w:jc w:val="center"/>
              <w:rPr>
                <w:rFonts w:ascii="Times New Roman" w:hAnsi="Times New Roman" w:eastAsia="宋体" w:cs="Times New Roman"/>
              </w:rPr>
            </w:pPr>
            <w:r>
              <w:rPr>
                <w:rFonts w:ascii="Times New Roman" w:hAnsi="Times New Roman" w:eastAsia="宋体" w:cs="Times New Roman"/>
              </w:rPr>
              <w:t>201</w:t>
            </w:r>
            <w:r>
              <w:rPr>
                <w:rFonts w:hint="eastAsia" w:ascii="Times New Roman" w:hAnsi="Times New Roman" w:eastAsia="宋体" w:cs="Times New Roman"/>
              </w:rPr>
              <w:t>9</w:t>
            </w:r>
            <w:r>
              <w:rPr>
                <w:rFonts w:ascii="Times New Roman" w:hAnsi="Times New Roman" w:eastAsia="宋体" w:cs="Times New Roman"/>
              </w:rPr>
              <w:t>.</w:t>
            </w:r>
            <w:r>
              <w:rPr>
                <w:rFonts w:hint="eastAsia" w:ascii="Times New Roman" w:hAnsi="Times New Roman" w:eastAsia="宋体" w:cs="Times New Roman"/>
              </w:rPr>
              <w:t>1</w:t>
            </w:r>
            <w:r>
              <w:rPr>
                <w:rFonts w:ascii="Times New Roman" w:hAnsi="Times New Roman" w:eastAsia="宋体" w:cs="Times New Roman"/>
              </w:rPr>
              <w:t>.</w:t>
            </w:r>
            <w:r>
              <w:rPr>
                <w:rFonts w:hint="eastAsia" w:ascii="Times New Roman" w:hAnsi="Times New Roman" w:eastAsia="宋体" w:cs="Times New Roman"/>
              </w:rPr>
              <w:t>8</w:t>
            </w:r>
          </w:p>
        </w:tc>
        <w:tc>
          <w:tcPr>
            <w:tcW w:w="1216" w:type="dxa"/>
            <w:vAlign w:val="center"/>
          </w:tcPr>
          <w:p>
            <w:pPr>
              <w:jc w:val="center"/>
              <w:rPr>
                <w:rFonts w:ascii="Times New Roman" w:hAnsi="Times New Roman" w:eastAsia="宋体" w:cs="Times New Roman"/>
              </w:rPr>
            </w:pPr>
            <w:r>
              <w:rPr>
                <w:rFonts w:hint="eastAsia" w:ascii="Times New Roman" w:hAnsi="Times New Roman" w:eastAsia="宋体" w:cs="Times New Roman"/>
              </w:rPr>
              <w:t>COD（mg/L）</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67</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64</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69</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65</w:t>
            </w:r>
          </w:p>
        </w:tc>
        <w:tc>
          <w:tcPr>
            <w:tcW w:w="648" w:type="dxa"/>
            <w:vAlign w:val="center"/>
          </w:tcPr>
          <w:p>
            <w:pPr>
              <w:jc w:val="center"/>
              <w:rPr>
                <w:rFonts w:ascii="Times New Roman" w:hAnsi="Times New Roman" w:eastAsia="宋体" w:cs="Times New Roman"/>
              </w:rPr>
            </w:pPr>
            <w:r>
              <w:rPr>
                <w:rFonts w:hint="eastAsia" w:ascii="Times New Roman" w:hAnsi="Times New Roman" w:eastAsia="宋体" w:cs="Times New Roman"/>
              </w:rPr>
              <w:t>66</w:t>
            </w:r>
          </w:p>
        </w:tc>
        <w:tc>
          <w:tcPr>
            <w:tcW w:w="2615" w:type="dxa"/>
            <w:vAlign w:val="center"/>
          </w:tcPr>
          <w:p>
            <w:pPr>
              <w:jc w:val="center"/>
              <w:rPr>
                <w:rFonts w:ascii="Times New Roman" w:hAnsi="Times New Roman" w:eastAsia="宋体" w:cs="Times New Roman"/>
              </w:rPr>
            </w:pPr>
            <w:r>
              <w:rPr>
                <w:rFonts w:hint="eastAsia" w:ascii="Times New Roman" w:hAnsi="Times New Roman" w:eastAsia="宋体" w:cs="Times New Roman"/>
              </w:rPr>
              <w:t>≤350</w:t>
            </w:r>
          </w:p>
        </w:tc>
        <w:tc>
          <w:tcPr>
            <w:tcW w:w="477" w:type="dxa"/>
            <w:vAlign w:val="center"/>
          </w:tcPr>
          <w:p>
            <w:pPr>
              <w:jc w:val="center"/>
              <w:rPr>
                <w:rFonts w:ascii="Times New Roman" w:hAnsi="Times New Roman" w:eastAsia="宋体" w:cs="Times New Roman"/>
              </w:rPr>
            </w:pPr>
            <w:r>
              <w:rPr>
                <w:rFonts w:hint="eastAsia"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Merge w:val="continue"/>
            <w:vAlign w:val="center"/>
          </w:tcPr>
          <w:p>
            <w:pPr>
              <w:jc w:val="center"/>
              <w:rPr>
                <w:rFonts w:ascii="Times New Roman" w:hAnsi="Times New Roman" w:eastAsia="宋体" w:cs="Times New Roman"/>
              </w:rPr>
            </w:pPr>
          </w:p>
        </w:tc>
        <w:tc>
          <w:tcPr>
            <w:tcW w:w="1216" w:type="dxa"/>
            <w:vAlign w:val="center"/>
          </w:tcPr>
          <w:p>
            <w:pPr>
              <w:jc w:val="center"/>
              <w:rPr>
                <w:rFonts w:ascii="Times New Roman" w:hAnsi="Times New Roman" w:eastAsia="宋体" w:cs="Times New Roman"/>
              </w:rPr>
            </w:pPr>
            <w:r>
              <w:rPr>
                <w:rFonts w:hint="eastAsia" w:ascii="Times New Roman" w:hAnsi="Times New Roman" w:eastAsia="宋体" w:cs="Times New Roman"/>
              </w:rPr>
              <w:t>氨氮（mg/L）</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3.43</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3.26</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2.96</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3.15</w:t>
            </w:r>
          </w:p>
        </w:tc>
        <w:tc>
          <w:tcPr>
            <w:tcW w:w="648" w:type="dxa"/>
            <w:vAlign w:val="center"/>
          </w:tcPr>
          <w:p>
            <w:pPr>
              <w:jc w:val="center"/>
              <w:rPr>
                <w:rFonts w:ascii="Times New Roman" w:hAnsi="Times New Roman" w:eastAsia="宋体" w:cs="Times New Roman"/>
              </w:rPr>
            </w:pPr>
            <w:r>
              <w:rPr>
                <w:rFonts w:hint="eastAsia" w:ascii="Times New Roman" w:hAnsi="Times New Roman" w:eastAsia="宋体" w:cs="Times New Roman"/>
              </w:rPr>
              <w:t>3.20</w:t>
            </w:r>
          </w:p>
        </w:tc>
        <w:tc>
          <w:tcPr>
            <w:tcW w:w="2615" w:type="dxa"/>
            <w:vAlign w:val="center"/>
          </w:tcPr>
          <w:p>
            <w:pPr>
              <w:jc w:val="center"/>
              <w:rPr>
                <w:rFonts w:ascii="Times New Roman" w:hAnsi="Times New Roman" w:eastAsia="宋体" w:cs="Times New Roman"/>
              </w:rPr>
            </w:pPr>
            <w:r>
              <w:rPr>
                <w:rFonts w:hint="eastAsia" w:ascii="Times New Roman" w:hAnsi="Times New Roman" w:eastAsia="宋体" w:cs="Times New Roman"/>
              </w:rPr>
              <w:t>≤25</w:t>
            </w:r>
          </w:p>
        </w:tc>
        <w:tc>
          <w:tcPr>
            <w:tcW w:w="477" w:type="dxa"/>
            <w:vAlign w:val="center"/>
          </w:tcPr>
          <w:p>
            <w:pPr>
              <w:jc w:val="center"/>
              <w:rPr>
                <w:rFonts w:ascii="Times New Roman" w:hAnsi="Times New Roman" w:eastAsia="宋体" w:cs="Times New Roman"/>
              </w:rPr>
            </w:pPr>
            <w:r>
              <w:rPr>
                <w:rFonts w:hint="eastAsia"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Merge w:val="continue"/>
            <w:vAlign w:val="center"/>
          </w:tcPr>
          <w:p>
            <w:pPr>
              <w:jc w:val="center"/>
              <w:rPr>
                <w:rFonts w:ascii="Times New Roman" w:hAnsi="Times New Roman" w:eastAsia="宋体" w:cs="Times New Roman"/>
              </w:rPr>
            </w:pPr>
          </w:p>
        </w:tc>
        <w:tc>
          <w:tcPr>
            <w:tcW w:w="1216" w:type="dxa"/>
            <w:vAlign w:val="center"/>
          </w:tcPr>
          <w:p>
            <w:pPr>
              <w:jc w:val="center"/>
              <w:rPr>
                <w:rFonts w:ascii="Times New Roman" w:hAnsi="Times New Roman" w:eastAsia="宋体" w:cs="Times New Roman"/>
              </w:rPr>
            </w:pPr>
            <w:r>
              <w:rPr>
                <w:rFonts w:hint="eastAsia" w:ascii="Times New Roman" w:hAnsi="Times New Roman" w:eastAsia="宋体" w:cs="Times New Roman"/>
              </w:rPr>
              <w:t>BOD</w:t>
            </w:r>
            <w:r>
              <w:rPr>
                <w:rFonts w:hint="eastAsia" w:ascii="Times New Roman" w:hAnsi="Times New Roman" w:eastAsia="宋体" w:cs="Times New Roman"/>
                <w:vertAlign w:val="subscript"/>
              </w:rPr>
              <w:t>5</w:t>
            </w:r>
            <w:r>
              <w:rPr>
                <w:rFonts w:hint="eastAsia" w:ascii="Times New Roman" w:hAnsi="Times New Roman" w:eastAsia="宋体" w:cs="Times New Roman"/>
              </w:rPr>
              <w:t>（mg/L）</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19.1</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18.8</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19.3</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19.0</w:t>
            </w:r>
          </w:p>
        </w:tc>
        <w:tc>
          <w:tcPr>
            <w:tcW w:w="648" w:type="dxa"/>
            <w:vAlign w:val="center"/>
          </w:tcPr>
          <w:p>
            <w:pPr>
              <w:jc w:val="center"/>
              <w:rPr>
                <w:rFonts w:ascii="Times New Roman" w:hAnsi="Times New Roman" w:eastAsia="宋体" w:cs="Times New Roman"/>
              </w:rPr>
            </w:pPr>
            <w:r>
              <w:rPr>
                <w:rFonts w:hint="eastAsia" w:ascii="Times New Roman" w:hAnsi="Times New Roman" w:eastAsia="宋体" w:cs="Times New Roman"/>
              </w:rPr>
              <w:t>19.0</w:t>
            </w:r>
          </w:p>
        </w:tc>
        <w:tc>
          <w:tcPr>
            <w:tcW w:w="2615" w:type="dxa"/>
            <w:vAlign w:val="center"/>
          </w:tcPr>
          <w:p>
            <w:pPr>
              <w:jc w:val="center"/>
              <w:rPr>
                <w:rFonts w:ascii="Times New Roman" w:hAnsi="Times New Roman" w:eastAsia="宋体" w:cs="Times New Roman"/>
              </w:rPr>
            </w:pPr>
            <w:r>
              <w:rPr>
                <w:rFonts w:hint="eastAsia" w:ascii="Times New Roman" w:hAnsi="Times New Roman" w:eastAsia="宋体" w:cs="Times New Roman"/>
              </w:rPr>
              <w:t>≤150</w:t>
            </w:r>
          </w:p>
        </w:tc>
        <w:tc>
          <w:tcPr>
            <w:tcW w:w="477" w:type="dxa"/>
            <w:vAlign w:val="center"/>
          </w:tcPr>
          <w:p>
            <w:pPr>
              <w:jc w:val="center"/>
              <w:rPr>
                <w:rFonts w:ascii="Times New Roman" w:hAnsi="Times New Roman" w:eastAsia="宋体" w:cs="Times New Roman"/>
              </w:rPr>
            </w:pPr>
            <w:r>
              <w:rPr>
                <w:rFonts w:hint="eastAsia"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Merge w:val="continue"/>
            <w:vAlign w:val="center"/>
          </w:tcPr>
          <w:p>
            <w:pPr>
              <w:jc w:val="center"/>
              <w:rPr>
                <w:rFonts w:ascii="Times New Roman" w:hAnsi="Times New Roman" w:eastAsia="宋体" w:cs="Times New Roman"/>
              </w:rPr>
            </w:pPr>
          </w:p>
        </w:tc>
        <w:tc>
          <w:tcPr>
            <w:tcW w:w="1216" w:type="dxa"/>
            <w:vAlign w:val="center"/>
          </w:tcPr>
          <w:p>
            <w:pPr>
              <w:jc w:val="center"/>
              <w:rPr>
                <w:rFonts w:ascii="Times New Roman" w:hAnsi="Times New Roman" w:eastAsia="宋体" w:cs="Times New Roman"/>
              </w:rPr>
            </w:pPr>
            <w:r>
              <w:rPr>
                <w:rFonts w:hint="eastAsia" w:ascii="Times New Roman" w:hAnsi="Times New Roman" w:eastAsia="宋体" w:cs="Times New Roman"/>
              </w:rPr>
              <w:t>SS（mg/L）</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17</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20</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19</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15</w:t>
            </w:r>
          </w:p>
        </w:tc>
        <w:tc>
          <w:tcPr>
            <w:tcW w:w="648" w:type="dxa"/>
            <w:vAlign w:val="center"/>
          </w:tcPr>
          <w:p>
            <w:pPr>
              <w:jc w:val="center"/>
              <w:rPr>
                <w:rFonts w:ascii="Times New Roman" w:hAnsi="Times New Roman" w:eastAsia="宋体" w:cs="Times New Roman"/>
              </w:rPr>
            </w:pPr>
            <w:r>
              <w:rPr>
                <w:rFonts w:hint="eastAsia" w:ascii="Times New Roman" w:hAnsi="Times New Roman" w:eastAsia="宋体" w:cs="Times New Roman"/>
              </w:rPr>
              <w:t>18</w:t>
            </w:r>
          </w:p>
        </w:tc>
        <w:tc>
          <w:tcPr>
            <w:tcW w:w="2615" w:type="dxa"/>
            <w:vAlign w:val="center"/>
          </w:tcPr>
          <w:p>
            <w:pPr>
              <w:jc w:val="center"/>
              <w:rPr>
                <w:rFonts w:ascii="Times New Roman" w:hAnsi="Times New Roman" w:eastAsia="宋体" w:cs="Times New Roman"/>
              </w:rPr>
            </w:pPr>
            <w:r>
              <w:rPr>
                <w:rFonts w:hint="eastAsia" w:ascii="Times New Roman" w:hAnsi="Times New Roman" w:eastAsia="宋体" w:cs="Times New Roman"/>
              </w:rPr>
              <w:t>≤200</w:t>
            </w:r>
          </w:p>
        </w:tc>
        <w:tc>
          <w:tcPr>
            <w:tcW w:w="477" w:type="dxa"/>
            <w:vAlign w:val="center"/>
          </w:tcPr>
          <w:p>
            <w:pPr>
              <w:jc w:val="center"/>
              <w:rPr>
                <w:rFonts w:ascii="Times New Roman" w:hAnsi="Times New Roman" w:eastAsia="宋体" w:cs="Times New Roman"/>
              </w:rPr>
            </w:pPr>
            <w:r>
              <w:rPr>
                <w:rFonts w:hint="eastAsia"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Merge w:val="restart"/>
            <w:vAlign w:val="center"/>
          </w:tcPr>
          <w:p>
            <w:pPr>
              <w:jc w:val="center"/>
              <w:rPr>
                <w:rFonts w:ascii="Times New Roman" w:hAnsi="Times New Roman" w:eastAsia="宋体" w:cs="Times New Roman"/>
              </w:rPr>
            </w:pPr>
            <w:r>
              <w:rPr>
                <w:rFonts w:hint="eastAsia" w:ascii="Times New Roman" w:hAnsi="宋体" w:eastAsia="宋体" w:cs="Times New Roman"/>
              </w:rPr>
              <w:t>生活污水出口检测口</w:t>
            </w:r>
          </w:p>
          <w:p>
            <w:pPr>
              <w:jc w:val="center"/>
              <w:rPr>
                <w:rFonts w:ascii="Times New Roman" w:hAnsi="Times New Roman" w:eastAsia="宋体" w:cs="Times New Roman"/>
              </w:rPr>
            </w:pPr>
            <w:r>
              <w:rPr>
                <w:rFonts w:ascii="Times New Roman" w:hAnsi="Times New Roman" w:eastAsia="宋体" w:cs="Times New Roman"/>
              </w:rPr>
              <w:t>201</w:t>
            </w:r>
            <w:r>
              <w:rPr>
                <w:rFonts w:hint="eastAsia" w:ascii="Times New Roman" w:hAnsi="Times New Roman" w:eastAsia="宋体" w:cs="Times New Roman"/>
              </w:rPr>
              <w:t>9</w:t>
            </w:r>
            <w:r>
              <w:rPr>
                <w:rFonts w:ascii="Times New Roman" w:hAnsi="Times New Roman" w:eastAsia="宋体" w:cs="Times New Roman"/>
              </w:rPr>
              <w:t>.</w:t>
            </w:r>
            <w:r>
              <w:rPr>
                <w:rFonts w:hint="eastAsia" w:ascii="Times New Roman" w:hAnsi="Times New Roman" w:eastAsia="宋体" w:cs="Times New Roman"/>
              </w:rPr>
              <w:t>1</w:t>
            </w:r>
            <w:r>
              <w:rPr>
                <w:rFonts w:ascii="Times New Roman" w:hAnsi="Times New Roman" w:eastAsia="宋体" w:cs="Times New Roman"/>
              </w:rPr>
              <w:t>.</w:t>
            </w:r>
            <w:r>
              <w:rPr>
                <w:rFonts w:hint="eastAsia" w:ascii="Times New Roman" w:hAnsi="Times New Roman" w:eastAsia="宋体" w:cs="Times New Roman"/>
              </w:rPr>
              <w:t>9</w:t>
            </w:r>
          </w:p>
        </w:tc>
        <w:tc>
          <w:tcPr>
            <w:tcW w:w="1216" w:type="dxa"/>
            <w:vAlign w:val="center"/>
          </w:tcPr>
          <w:p>
            <w:pPr>
              <w:jc w:val="center"/>
              <w:rPr>
                <w:rFonts w:ascii="Times New Roman" w:hAnsi="Times New Roman" w:eastAsia="宋体" w:cs="Times New Roman"/>
              </w:rPr>
            </w:pPr>
            <w:r>
              <w:rPr>
                <w:rFonts w:hint="eastAsia" w:ascii="Times New Roman" w:hAnsi="Times New Roman" w:eastAsia="宋体" w:cs="Times New Roman"/>
              </w:rPr>
              <w:t>COD（mg/L）</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68</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71</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65</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70</w:t>
            </w:r>
          </w:p>
        </w:tc>
        <w:tc>
          <w:tcPr>
            <w:tcW w:w="648" w:type="dxa"/>
            <w:vAlign w:val="center"/>
          </w:tcPr>
          <w:p>
            <w:pPr>
              <w:jc w:val="center"/>
              <w:rPr>
                <w:rFonts w:ascii="Times New Roman" w:hAnsi="Times New Roman" w:eastAsia="宋体" w:cs="Times New Roman"/>
              </w:rPr>
            </w:pPr>
            <w:r>
              <w:rPr>
                <w:rFonts w:hint="eastAsia" w:ascii="Times New Roman" w:hAnsi="Times New Roman" w:eastAsia="宋体" w:cs="Times New Roman"/>
              </w:rPr>
              <w:t>68</w:t>
            </w:r>
          </w:p>
        </w:tc>
        <w:tc>
          <w:tcPr>
            <w:tcW w:w="2615" w:type="dxa"/>
            <w:vAlign w:val="center"/>
          </w:tcPr>
          <w:p>
            <w:pPr>
              <w:jc w:val="center"/>
              <w:rPr>
                <w:rFonts w:ascii="Times New Roman" w:hAnsi="Times New Roman" w:eastAsia="宋体" w:cs="Times New Roman"/>
              </w:rPr>
            </w:pPr>
            <w:r>
              <w:rPr>
                <w:rFonts w:hint="eastAsia" w:ascii="Times New Roman" w:hAnsi="Times New Roman" w:eastAsia="宋体" w:cs="Times New Roman"/>
              </w:rPr>
              <w:t>≤350</w:t>
            </w:r>
          </w:p>
        </w:tc>
        <w:tc>
          <w:tcPr>
            <w:tcW w:w="477" w:type="dxa"/>
            <w:vAlign w:val="center"/>
          </w:tcPr>
          <w:p>
            <w:pPr>
              <w:jc w:val="center"/>
              <w:rPr>
                <w:rFonts w:ascii="Times New Roman" w:hAnsi="Times New Roman" w:eastAsia="宋体" w:cs="Times New Roman"/>
              </w:rPr>
            </w:pPr>
            <w:r>
              <w:rPr>
                <w:rFonts w:hint="eastAsia"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Merge w:val="continue"/>
            <w:vAlign w:val="center"/>
          </w:tcPr>
          <w:p>
            <w:pPr>
              <w:jc w:val="center"/>
              <w:rPr>
                <w:rFonts w:ascii="Times New Roman" w:hAnsi="Times New Roman" w:eastAsia="宋体" w:cs="Times New Roman"/>
              </w:rPr>
            </w:pPr>
          </w:p>
        </w:tc>
        <w:tc>
          <w:tcPr>
            <w:tcW w:w="1216" w:type="dxa"/>
            <w:vAlign w:val="center"/>
          </w:tcPr>
          <w:p>
            <w:pPr>
              <w:jc w:val="center"/>
              <w:rPr>
                <w:rFonts w:ascii="Times New Roman" w:hAnsi="Times New Roman" w:eastAsia="宋体" w:cs="Times New Roman"/>
              </w:rPr>
            </w:pPr>
            <w:r>
              <w:rPr>
                <w:rFonts w:hint="eastAsia" w:ascii="Times New Roman" w:hAnsi="Times New Roman" w:eastAsia="宋体" w:cs="Times New Roman"/>
              </w:rPr>
              <w:t>氨氮（mg/L）</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3.74</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3.61</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3.35</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3.88</w:t>
            </w:r>
          </w:p>
        </w:tc>
        <w:tc>
          <w:tcPr>
            <w:tcW w:w="648" w:type="dxa"/>
            <w:vAlign w:val="center"/>
          </w:tcPr>
          <w:p>
            <w:pPr>
              <w:jc w:val="center"/>
              <w:rPr>
                <w:rFonts w:ascii="Times New Roman" w:hAnsi="Times New Roman" w:eastAsia="宋体" w:cs="Times New Roman"/>
              </w:rPr>
            </w:pPr>
            <w:r>
              <w:rPr>
                <w:rFonts w:hint="eastAsia" w:ascii="Times New Roman" w:hAnsi="Times New Roman" w:eastAsia="宋体" w:cs="Times New Roman"/>
              </w:rPr>
              <w:t>3.64</w:t>
            </w:r>
          </w:p>
        </w:tc>
        <w:tc>
          <w:tcPr>
            <w:tcW w:w="2615" w:type="dxa"/>
            <w:vAlign w:val="center"/>
          </w:tcPr>
          <w:p>
            <w:pPr>
              <w:jc w:val="center"/>
              <w:rPr>
                <w:rFonts w:ascii="Times New Roman" w:hAnsi="Times New Roman" w:eastAsia="宋体" w:cs="Times New Roman"/>
              </w:rPr>
            </w:pPr>
            <w:r>
              <w:rPr>
                <w:rFonts w:hint="eastAsia" w:ascii="Times New Roman" w:hAnsi="Times New Roman" w:eastAsia="宋体" w:cs="Times New Roman"/>
              </w:rPr>
              <w:t>≤25</w:t>
            </w:r>
          </w:p>
        </w:tc>
        <w:tc>
          <w:tcPr>
            <w:tcW w:w="477" w:type="dxa"/>
            <w:vAlign w:val="center"/>
          </w:tcPr>
          <w:p>
            <w:pPr>
              <w:jc w:val="center"/>
              <w:rPr>
                <w:rFonts w:ascii="Times New Roman" w:hAnsi="Times New Roman" w:eastAsia="宋体" w:cs="Times New Roman"/>
              </w:rPr>
            </w:pPr>
            <w:r>
              <w:rPr>
                <w:rFonts w:hint="eastAsia"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Merge w:val="continue"/>
            <w:vAlign w:val="center"/>
          </w:tcPr>
          <w:p>
            <w:pPr>
              <w:jc w:val="center"/>
              <w:rPr>
                <w:rFonts w:ascii="Times New Roman" w:hAnsi="Times New Roman" w:eastAsia="宋体" w:cs="Times New Roman"/>
              </w:rPr>
            </w:pPr>
          </w:p>
        </w:tc>
        <w:tc>
          <w:tcPr>
            <w:tcW w:w="1216" w:type="dxa"/>
            <w:vAlign w:val="center"/>
          </w:tcPr>
          <w:p>
            <w:pPr>
              <w:jc w:val="center"/>
              <w:rPr>
                <w:rFonts w:ascii="Times New Roman" w:hAnsi="Times New Roman" w:eastAsia="宋体" w:cs="Times New Roman"/>
              </w:rPr>
            </w:pPr>
            <w:r>
              <w:rPr>
                <w:rFonts w:hint="eastAsia" w:ascii="Times New Roman" w:hAnsi="Times New Roman" w:eastAsia="宋体" w:cs="Times New Roman"/>
              </w:rPr>
              <w:t>BOD</w:t>
            </w:r>
            <w:r>
              <w:rPr>
                <w:rFonts w:hint="eastAsia" w:ascii="Times New Roman" w:hAnsi="Times New Roman" w:eastAsia="宋体" w:cs="Times New Roman"/>
                <w:vertAlign w:val="subscript"/>
              </w:rPr>
              <w:t>5</w:t>
            </w:r>
            <w:r>
              <w:rPr>
                <w:rFonts w:hint="eastAsia" w:ascii="Times New Roman" w:hAnsi="Times New Roman" w:eastAsia="宋体" w:cs="Times New Roman"/>
              </w:rPr>
              <w:t>（mg/L）</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19.4</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19.1</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19.5</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18.9</w:t>
            </w:r>
          </w:p>
        </w:tc>
        <w:tc>
          <w:tcPr>
            <w:tcW w:w="648" w:type="dxa"/>
            <w:vAlign w:val="center"/>
          </w:tcPr>
          <w:p>
            <w:pPr>
              <w:jc w:val="center"/>
              <w:rPr>
                <w:rFonts w:ascii="Times New Roman" w:hAnsi="Times New Roman" w:eastAsia="宋体" w:cs="Times New Roman"/>
              </w:rPr>
            </w:pPr>
            <w:r>
              <w:rPr>
                <w:rFonts w:hint="eastAsia" w:ascii="Times New Roman" w:hAnsi="Times New Roman" w:eastAsia="宋体" w:cs="Times New Roman"/>
              </w:rPr>
              <w:t>19.2</w:t>
            </w:r>
          </w:p>
        </w:tc>
        <w:tc>
          <w:tcPr>
            <w:tcW w:w="2615" w:type="dxa"/>
            <w:vAlign w:val="center"/>
          </w:tcPr>
          <w:p>
            <w:pPr>
              <w:jc w:val="center"/>
              <w:rPr>
                <w:rFonts w:ascii="Times New Roman" w:hAnsi="Times New Roman" w:eastAsia="宋体" w:cs="Times New Roman"/>
              </w:rPr>
            </w:pPr>
            <w:r>
              <w:rPr>
                <w:rFonts w:hint="eastAsia" w:ascii="Times New Roman" w:hAnsi="Times New Roman" w:eastAsia="宋体" w:cs="Times New Roman"/>
              </w:rPr>
              <w:t>≤150</w:t>
            </w:r>
          </w:p>
        </w:tc>
        <w:tc>
          <w:tcPr>
            <w:tcW w:w="477" w:type="dxa"/>
            <w:vAlign w:val="center"/>
          </w:tcPr>
          <w:p>
            <w:pPr>
              <w:jc w:val="center"/>
              <w:rPr>
                <w:rFonts w:ascii="Times New Roman" w:hAnsi="Times New Roman" w:eastAsia="宋体" w:cs="Times New Roman"/>
              </w:rPr>
            </w:pPr>
            <w:r>
              <w:rPr>
                <w:rFonts w:hint="eastAsia"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vMerge w:val="continue"/>
            <w:vAlign w:val="center"/>
          </w:tcPr>
          <w:p>
            <w:pPr>
              <w:jc w:val="center"/>
              <w:rPr>
                <w:rFonts w:ascii="Times New Roman" w:hAnsi="Times New Roman" w:eastAsia="宋体" w:cs="Times New Roman"/>
              </w:rPr>
            </w:pPr>
          </w:p>
        </w:tc>
        <w:tc>
          <w:tcPr>
            <w:tcW w:w="1216" w:type="dxa"/>
            <w:vAlign w:val="center"/>
          </w:tcPr>
          <w:p>
            <w:pPr>
              <w:jc w:val="center"/>
              <w:rPr>
                <w:rFonts w:ascii="Times New Roman" w:hAnsi="Times New Roman" w:eastAsia="宋体" w:cs="Times New Roman"/>
              </w:rPr>
            </w:pPr>
            <w:r>
              <w:rPr>
                <w:rFonts w:hint="eastAsia" w:ascii="Times New Roman" w:hAnsi="Times New Roman" w:eastAsia="宋体" w:cs="Times New Roman"/>
              </w:rPr>
              <w:t>SS（mg/L）</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18</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16</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13</w:t>
            </w:r>
          </w:p>
        </w:tc>
        <w:tc>
          <w:tcPr>
            <w:tcW w:w="584" w:type="dxa"/>
            <w:vAlign w:val="center"/>
          </w:tcPr>
          <w:p>
            <w:pPr>
              <w:jc w:val="center"/>
              <w:rPr>
                <w:rFonts w:ascii="Times New Roman" w:hAnsi="Times New Roman" w:eastAsia="宋体" w:cs="Times New Roman"/>
              </w:rPr>
            </w:pPr>
            <w:r>
              <w:rPr>
                <w:rFonts w:hint="eastAsia" w:ascii="Times New Roman" w:hAnsi="Times New Roman" w:eastAsia="宋体" w:cs="Times New Roman"/>
              </w:rPr>
              <w:t>14</w:t>
            </w:r>
          </w:p>
        </w:tc>
        <w:tc>
          <w:tcPr>
            <w:tcW w:w="648" w:type="dxa"/>
            <w:vAlign w:val="center"/>
          </w:tcPr>
          <w:p>
            <w:pPr>
              <w:jc w:val="center"/>
              <w:rPr>
                <w:rFonts w:ascii="Times New Roman" w:hAnsi="Times New Roman" w:eastAsia="宋体" w:cs="Times New Roman"/>
              </w:rPr>
            </w:pPr>
            <w:r>
              <w:rPr>
                <w:rFonts w:hint="eastAsia" w:ascii="Times New Roman" w:hAnsi="Times New Roman" w:eastAsia="宋体" w:cs="Times New Roman"/>
              </w:rPr>
              <w:t>15</w:t>
            </w:r>
          </w:p>
        </w:tc>
        <w:tc>
          <w:tcPr>
            <w:tcW w:w="2615" w:type="dxa"/>
            <w:vAlign w:val="center"/>
          </w:tcPr>
          <w:p>
            <w:pPr>
              <w:jc w:val="center"/>
              <w:rPr>
                <w:rFonts w:ascii="Times New Roman" w:hAnsi="Times New Roman" w:eastAsia="宋体" w:cs="Times New Roman"/>
              </w:rPr>
            </w:pPr>
            <w:r>
              <w:rPr>
                <w:rFonts w:hint="eastAsia" w:ascii="Times New Roman" w:hAnsi="Times New Roman" w:eastAsia="宋体" w:cs="Times New Roman"/>
              </w:rPr>
              <w:t>≤200</w:t>
            </w:r>
          </w:p>
        </w:tc>
        <w:tc>
          <w:tcPr>
            <w:tcW w:w="477" w:type="dxa"/>
            <w:vAlign w:val="center"/>
          </w:tcPr>
          <w:p>
            <w:pPr>
              <w:jc w:val="center"/>
              <w:rPr>
                <w:rFonts w:ascii="Times New Roman" w:hAnsi="Times New Roman" w:eastAsia="宋体" w:cs="Times New Roman"/>
              </w:rPr>
            </w:pPr>
            <w:r>
              <w:rPr>
                <w:rFonts w:hint="eastAsia" w:ascii="Times New Roman" w:hAnsi="Times New Roman" w:eastAsia="宋体" w:cs="Times New Roman"/>
              </w:rPr>
              <w:t>达标</w:t>
            </w:r>
          </w:p>
        </w:tc>
      </w:tr>
    </w:tbl>
    <w:p>
      <w:pPr>
        <w:pStyle w:val="102"/>
        <w:widowControl/>
        <w:snapToGrid w:val="0"/>
        <w:spacing w:line="360" w:lineRule="auto"/>
        <w:ind w:firstLine="0" w:firstLineChars="0"/>
        <w:jc w:val="both"/>
        <w:textAlignment w:val="auto"/>
        <w:rPr>
          <w:b/>
          <w:color w:val="FF0000"/>
        </w:rPr>
      </w:pPr>
    </w:p>
    <w:p>
      <w:pPr>
        <w:adjustRightInd w:val="0"/>
        <w:snapToGrid w:val="0"/>
        <w:spacing w:line="360" w:lineRule="auto"/>
        <w:jc w:val="left"/>
        <w:rPr>
          <w:rFonts w:ascii="宋体" w:hAnsi="宋体" w:eastAsia="宋体"/>
          <w:b/>
          <w:sz w:val="24"/>
          <w:szCs w:val="24"/>
        </w:rPr>
      </w:pPr>
      <w:r>
        <w:rPr>
          <w:rFonts w:hint="eastAsia"/>
          <w:b/>
        </w:rPr>
        <w:t xml:space="preserve">    </w:t>
      </w:r>
      <w:r>
        <w:rPr>
          <w:rFonts w:ascii="Times New Roman" w:hAnsi="Times New Roman" w:eastAsia="宋体" w:cs="Times New Roman"/>
          <w:b/>
          <w:sz w:val="24"/>
          <w:szCs w:val="24"/>
        </w:rPr>
        <w:t>9.2.2</w:t>
      </w:r>
      <w:r>
        <w:rPr>
          <w:rFonts w:hint="eastAsia" w:ascii="宋体" w:hAnsi="宋体" w:eastAsia="宋体"/>
          <w:b/>
          <w:sz w:val="24"/>
          <w:szCs w:val="24"/>
        </w:rPr>
        <w:t xml:space="preserve"> 废气监测结果</w:t>
      </w:r>
    </w:p>
    <w:p>
      <w:pPr>
        <w:pStyle w:val="102"/>
        <w:widowControl/>
        <w:snapToGrid w:val="0"/>
        <w:spacing w:line="360" w:lineRule="auto"/>
        <w:ind w:firstLine="480"/>
        <w:jc w:val="both"/>
        <w:textAlignment w:val="auto"/>
      </w:pPr>
      <w:r>
        <w:rPr>
          <w:rFonts w:hint="eastAsia"/>
          <w:szCs w:val="24"/>
        </w:rPr>
        <w:t>（1）有组织排放废气监测结果</w:t>
      </w:r>
    </w:p>
    <w:p>
      <w:pPr>
        <w:adjustRightInd w:val="0"/>
        <w:snapToGrid w:val="0"/>
        <w:spacing w:line="440" w:lineRule="exact"/>
        <w:jc w:val="center"/>
        <w:rPr>
          <w:rFonts w:ascii="Times New Roman" w:hAnsi="Times New Roman" w:eastAsia="宋体" w:cs="Times New Roman"/>
          <w:b/>
          <w:sz w:val="24"/>
          <w:szCs w:val="24"/>
        </w:rPr>
      </w:pPr>
      <w:r>
        <w:rPr>
          <w:rFonts w:hint="eastAsia"/>
        </w:rPr>
        <w:t xml:space="preserve"> </w:t>
      </w: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9</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2有组织排放废气监测结果（2019.1.8）</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273"/>
        <w:gridCol w:w="1016"/>
        <w:gridCol w:w="1016"/>
        <w:gridCol w:w="1016"/>
        <w:gridCol w:w="1016"/>
        <w:gridCol w:w="1420"/>
        <w:gridCol w:w="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restart"/>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检测点位及日期</w:t>
            </w:r>
          </w:p>
        </w:tc>
        <w:tc>
          <w:tcPr>
            <w:tcW w:w="1273" w:type="dxa"/>
            <w:vMerge w:val="restart"/>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检测项目</w:t>
            </w:r>
          </w:p>
        </w:tc>
        <w:tc>
          <w:tcPr>
            <w:tcW w:w="4064" w:type="dxa"/>
            <w:gridSpan w:val="4"/>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检测频次及结果</w:t>
            </w:r>
          </w:p>
        </w:tc>
        <w:tc>
          <w:tcPr>
            <w:tcW w:w="1420"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执行标准极限值</w:t>
            </w:r>
          </w:p>
        </w:tc>
        <w:tc>
          <w:tcPr>
            <w:tcW w:w="433"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Merge w:val="continue"/>
            <w:vAlign w:val="center"/>
          </w:tcPr>
          <w:p>
            <w:pPr>
              <w:adjustRightInd w:val="0"/>
              <w:snapToGrid w:val="0"/>
              <w:jc w:val="center"/>
              <w:rPr>
                <w:rFonts w:ascii="Times New Roman" w:hAnsi="Times New Roman" w:eastAsia="宋体" w:cs="Times New Roman"/>
                <w:szCs w:val="21"/>
              </w:rPr>
            </w:pP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最大值</w:t>
            </w:r>
          </w:p>
        </w:tc>
        <w:tc>
          <w:tcPr>
            <w:tcW w:w="1420" w:type="dxa"/>
            <w:vMerge w:val="continue"/>
            <w:vAlign w:val="center"/>
          </w:tcPr>
          <w:p>
            <w:pPr>
              <w:adjustRightInd w:val="0"/>
              <w:snapToGrid w:val="0"/>
              <w:jc w:val="center"/>
              <w:rPr>
                <w:rFonts w:ascii="Times New Roman" w:hAnsi="Times New Roman" w:eastAsia="宋体" w:cs="Times New Roman"/>
                <w:szCs w:val="21"/>
              </w:rPr>
            </w:pPr>
          </w:p>
        </w:tc>
        <w:tc>
          <w:tcPr>
            <w:tcW w:w="433"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烘干1</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工序废气处理设施进口监测口</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2019.1.8</w:t>
            </w: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标干流量</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2703</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2659</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2616</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2703</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非甲烷总烃排放浓度（mg/m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27.1</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26.5</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25.2</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27.1</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非甲烷总烃排放速率（kg/h）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0.0733</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0.0705</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0.0659</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0.0733</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喷漆2</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工序废气处理设施进口监测口</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2019.1.8</w:t>
            </w: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标干流量</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1860</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1885</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1912</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1912</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非甲烷总烃排放浓度（mg/m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26.2</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26.7</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25.4</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26.7</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非甲烷总烃排放速率（kg/h）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0.0487</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0.0503</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0.0486</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0.0503</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喷漆3</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工序废气处理设施进口监测口</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2019.1.8</w:t>
            </w: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标干流量</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1582</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1632</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1656</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1656</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非甲烷总烃排放浓度（mg/m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27.6</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26.8</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24.7</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27.6</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非甲烷总烃排放速率（kg/h）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0.0437</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0.0437</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0.0409</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0.0437</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喷漆4</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工序废气处理设施进口监测口</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2019.1.8</w:t>
            </w: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标干流量</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2970</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2939</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2997</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2997</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非甲烷总烃排放浓度（mg/m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26.3</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27.0</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25.8</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27.0</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非甲烷总烃排放速率（kg/h）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0.0781</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0.0794</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0.0773</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0.0794</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32" w:type="dxa"/>
            <w:vMerge w:val="restart"/>
            <w:vAlign w:val="center"/>
          </w:tcPr>
          <w:p>
            <w:pPr>
              <w:adjustRightInd w:val="0"/>
              <w:snapToGrid w:val="0"/>
              <w:jc w:val="center"/>
              <w:rPr>
                <w:rFonts w:ascii="Times New Roman" w:hAnsi="Times New Roman" w:eastAsia="宋体" w:cs="Times New Roman"/>
                <w:b/>
                <w:szCs w:val="21"/>
              </w:rPr>
            </w:pPr>
            <w:r>
              <w:rPr>
                <w:rFonts w:hint="eastAsia" w:ascii="Times New Roman" w:hAnsi="Times New Roman" w:eastAsia="宋体" w:cs="Times New Roman"/>
                <w:szCs w:val="21"/>
              </w:rPr>
              <w:t>喷漆、烘干工序废气处理设施出口监测口（水旋式漆雾处理装置+过滤棉+UV光氧催化装置+活性炭吸附装置+15m高排气筒）2019.1.8</w:t>
            </w: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标干流量</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12203</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12110</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11999</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12203</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非甲烷总烃排放浓度（mg/m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7.77</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6.90</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6.58</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7.77</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DB 13/2322-2016≤50</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非甲烷总烃排放速率（kg/h）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0.0948</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0.0836</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0.0790</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0.0948</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苯排放浓度</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0.0468</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0.0453</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0.0335</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0.0468</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DB 13/2322-2016≤1</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苯排放速率（kg/h）</w:t>
            </w:r>
          </w:p>
        </w:tc>
        <w:tc>
          <w:tcPr>
            <w:tcW w:w="1016" w:type="dxa"/>
            <w:vAlign w:val="center"/>
          </w:tcPr>
          <w:p>
            <w:pPr>
              <w:adjustRightInd w:val="0"/>
              <w:snapToGrid w:val="0"/>
              <w:jc w:val="center"/>
              <w:rPr>
                <w:rFonts w:ascii="Times New Roman" w:hAnsi="Times New Roman" w:eastAsia="宋体" w:cs="Times New Roman"/>
                <w:szCs w:val="21"/>
                <w:vertAlign w:val="superscript"/>
              </w:rPr>
            </w:pPr>
            <w:r>
              <w:rPr>
                <w:rFonts w:hint="eastAsia" w:ascii="Times New Roman" w:hAnsi="Times New Roman" w:eastAsia="宋体" w:cs="Times New Roman"/>
                <w:szCs w:val="21"/>
              </w:rPr>
              <w:t>5.71*10</w:t>
            </w:r>
            <w:r>
              <w:rPr>
                <w:rFonts w:hint="eastAsia" w:ascii="Times New Roman" w:hAnsi="Times New Roman" w:eastAsia="宋体" w:cs="Times New Roman"/>
                <w:szCs w:val="21"/>
                <w:vertAlign w:val="superscript"/>
              </w:rPr>
              <w:t>-4</w:t>
            </w:r>
          </w:p>
        </w:tc>
        <w:tc>
          <w:tcPr>
            <w:tcW w:w="1016" w:type="dxa"/>
            <w:vAlign w:val="center"/>
          </w:tcPr>
          <w:p>
            <w:pPr>
              <w:adjustRightInd w:val="0"/>
              <w:snapToGrid w:val="0"/>
              <w:jc w:val="center"/>
              <w:rPr>
                <w:rFonts w:ascii="Times New Roman" w:hAnsi="Times New Roman" w:eastAsia="宋体" w:cs="Times New Roman"/>
                <w:szCs w:val="21"/>
                <w:vertAlign w:val="superscript"/>
              </w:rPr>
            </w:pPr>
            <w:r>
              <w:rPr>
                <w:rFonts w:hint="eastAsia" w:ascii="Times New Roman" w:hAnsi="Times New Roman" w:eastAsia="宋体" w:cs="Times New Roman"/>
                <w:szCs w:val="21"/>
              </w:rPr>
              <w:t>5.49*10</w:t>
            </w:r>
            <w:r>
              <w:rPr>
                <w:rFonts w:hint="eastAsia" w:ascii="Times New Roman" w:hAnsi="Times New Roman" w:eastAsia="宋体" w:cs="Times New Roman"/>
                <w:szCs w:val="21"/>
                <w:vertAlign w:val="superscript"/>
              </w:rPr>
              <w:t>-4</w:t>
            </w:r>
          </w:p>
        </w:tc>
        <w:tc>
          <w:tcPr>
            <w:tcW w:w="1016" w:type="dxa"/>
            <w:vAlign w:val="center"/>
          </w:tcPr>
          <w:p>
            <w:pPr>
              <w:adjustRightInd w:val="0"/>
              <w:snapToGrid w:val="0"/>
              <w:jc w:val="center"/>
              <w:rPr>
                <w:rFonts w:ascii="Times New Roman" w:hAnsi="Times New Roman" w:eastAsia="宋体" w:cs="Times New Roman"/>
                <w:szCs w:val="21"/>
                <w:vertAlign w:val="superscript"/>
              </w:rPr>
            </w:pPr>
            <w:r>
              <w:rPr>
                <w:rFonts w:hint="eastAsia" w:ascii="Times New Roman" w:hAnsi="Times New Roman" w:eastAsia="宋体" w:cs="Times New Roman"/>
                <w:szCs w:val="21"/>
              </w:rPr>
              <w:t>4.02*10</w:t>
            </w:r>
            <w:r>
              <w:rPr>
                <w:rFonts w:hint="eastAsia" w:ascii="Times New Roman" w:hAnsi="Times New Roman" w:eastAsia="宋体" w:cs="Times New Roman"/>
                <w:szCs w:val="21"/>
                <w:vertAlign w:val="superscript"/>
              </w:rPr>
              <w:t>-4</w:t>
            </w:r>
          </w:p>
        </w:tc>
        <w:tc>
          <w:tcPr>
            <w:tcW w:w="1016" w:type="dxa"/>
            <w:vAlign w:val="center"/>
          </w:tcPr>
          <w:p>
            <w:pPr>
              <w:adjustRightInd w:val="0"/>
              <w:snapToGrid w:val="0"/>
              <w:jc w:val="center"/>
              <w:rPr>
                <w:rFonts w:ascii="Times New Roman" w:hAnsi="Times New Roman" w:eastAsia="宋体" w:cs="Times New Roman"/>
                <w:szCs w:val="21"/>
                <w:vertAlign w:val="superscript"/>
              </w:rPr>
            </w:pPr>
            <w:r>
              <w:rPr>
                <w:rFonts w:hint="eastAsia" w:ascii="Times New Roman" w:hAnsi="Times New Roman" w:eastAsia="宋体" w:cs="Times New Roman"/>
                <w:szCs w:val="21"/>
              </w:rPr>
              <w:t>5.71*10</w:t>
            </w:r>
            <w:r>
              <w:rPr>
                <w:rFonts w:hint="eastAsia" w:ascii="Times New Roman" w:hAnsi="Times New Roman" w:eastAsia="宋体" w:cs="Times New Roman"/>
                <w:szCs w:val="21"/>
                <w:vertAlign w:val="superscript"/>
              </w:rPr>
              <w:t>-4</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苯与二甲苯合计排放浓度（mg/m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2.27</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2.32</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1.88</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2.32</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DB 13/2322-2016≤20</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苯与二甲苯合计排放速率（kg/h）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0.0277</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0.0281</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0.0226</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0.0281</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颗粒物排放浓度</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4.2</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4.7</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5.0</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5.0</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GB 16297-1996≤18</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颗粒物排放速率（kg/h）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0.0513</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0.0569</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0.0600</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0.0600</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GB 16297-1996≤0.51</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605" w:type="dxa"/>
            <w:gridSpan w:val="2"/>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废气处理设施对非甲烷总烃的最低去除率（%）</w:t>
            </w:r>
          </w:p>
        </w:tc>
        <w:tc>
          <w:tcPr>
            <w:tcW w:w="4064" w:type="dxa"/>
            <w:gridSpan w:val="4"/>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61.1</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332"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等离子切割工序废气处理设施出口检测口（滤筒除尘器+15m排气筒）2019.1.8</w:t>
            </w: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标干流量</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2408</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2436</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2388</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2436</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非甲烷总烃排放浓度（mg/m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7.9</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8.1</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8.6</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8.6</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≤120</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非甲烷总烃排放速率（kg/h）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0.0190</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0.0197</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0.0205</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0.0205</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≤3.5</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332"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抛丸工序废气处理设施出口检测口（布袋除尘器+15m排气筒）2019.1.8</w:t>
            </w: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标干流量</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28701</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28560</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28916</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28916</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非甲烷总烃排放浓度（mg/m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17.6</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18.0</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18.5</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18.5</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≤120</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非甲烷总烃排放速率（kg/h）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0.505</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0.514</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0.535</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0.535</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≤3.5</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bl>
    <w:p>
      <w:pPr>
        <w:adjustRightInd w:val="0"/>
        <w:snapToGrid w:val="0"/>
        <w:spacing w:line="440" w:lineRule="exact"/>
        <w:ind w:firstLine="420"/>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9</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3 有组织排放废气监测结果（2019.1.9）</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273"/>
        <w:gridCol w:w="1016"/>
        <w:gridCol w:w="1016"/>
        <w:gridCol w:w="1016"/>
        <w:gridCol w:w="1016"/>
        <w:gridCol w:w="1420"/>
        <w:gridCol w:w="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restart"/>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检测点位及日期</w:t>
            </w:r>
          </w:p>
        </w:tc>
        <w:tc>
          <w:tcPr>
            <w:tcW w:w="1273" w:type="dxa"/>
            <w:vMerge w:val="restart"/>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检测项目</w:t>
            </w:r>
          </w:p>
        </w:tc>
        <w:tc>
          <w:tcPr>
            <w:tcW w:w="4064" w:type="dxa"/>
            <w:gridSpan w:val="4"/>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检测频次及结果</w:t>
            </w:r>
          </w:p>
        </w:tc>
        <w:tc>
          <w:tcPr>
            <w:tcW w:w="1420"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执行标准极限值</w:t>
            </w:r>
          </w:p>
        </w:tc>
        <w:tc>
          <w:tcPr>
            <w:tcW w:w="433"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Merge w:val="continue"/>
            <w:vAlign w:val="center"/>
          </w:tcPr>
          <w:p>
            <w:pPr>
              <w:adjustRightInd w:val="0"/>
              <w:snapToGrid w:val="0"/>
              <w:jc w:val="center"/>
              <w:rPr>
                <w:rFonts w:ascii="Times New Roman" w:hAnsi="Times New Roman" w:eastAsia="宋体" w:cs="Times New Roman"/>
                <w:szCs w:val="21"/>
              </w:rPr>
            </w:pP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最大值</w:t>
            </w:r>
          </w:p>
        </w:tc>
        <w:tc>
          <w:tcPr>
            <w:tcW w:w="1420" w:type="dxa"/>
            <w:vMerge w:val="continue"/>
            <w:vAlign w:val="center"/>
          </w:tcPr>
          <w:p>
            <w:pPr>
              <w:adjustRightInd w:val="0"/>
              <w:snapToGrid w:val="0"/>
              <w:jc w:val="center"/>
              <w:rPr>
                <w:rFonts w:ascii="Times New Roman" w:hAnsi="Times New Roman" w:eastAsia="宋体" w:cs="Times New Roman"/>
                <w:szCs w:val="21"/>
              </w:rPr>
            </w:pPr>
          </w:p>
        </w:tc>
        <w:tc>
          <w:tcPr>
            <w:tcW w:w="433"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烘干1</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工序废气处理设施进口监测口</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2019.1.9</w:t>
            </w: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标干流量</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2656</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2752</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2791</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2791</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非甲烷总烃排放浓度（mg/m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26.5</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27.3</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26.9</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27.3</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非甲烷总烃排放速率（kg/h）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0.0704</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0.0751</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0.0751</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0.0751</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喷漆2</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工序废气处理设施进口监测口</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2019.1.9</w:t>
            </w: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标干流量</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1836</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1885</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1909</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1909</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非甲烷总烃排放浓度（mg/m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26.3</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26.7</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25.6</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26.7</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非甲烷总烃排放速率（kg/h）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0.0483</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0.0503</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0.0489</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0.0503</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喷漆3</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工序废气处理设施进口监测口</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2019.1.9</w:t>
            </w: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标干流量</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1555</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1606</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1634</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1634</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非甲烷总烃排放浓度（mg/m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28.4</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27.5</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25.5</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28.4</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非甲烷总烃排放速率（kg/h）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0.0442</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0.0442</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0.0417</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0.0442</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喷漆4</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工序废气处理设施进口监测口</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2019.1.9</w:t>
            </w: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标干流量</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3015</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2991</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2975</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3015</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非甲烷总烃排放浓度（mg/m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26.1</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26.6</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24.8</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26.6</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非甲烷总烃排放速率（kg/h）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0.0787</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0.0796</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0.0738</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0.0796</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32" w:type="dxa"/>
            <w:vMerge w:val="restart"/>
            <w:vAlign w:val="center"/>
          </w:tcPr>
          <w:p>
            <w:pPr>
              <w:adjustRightInd w:val="0"/>
              <w:snapToGrid w:val="0"/>
              <w:jc w:val="center"/>
              <w:rPr>
                <w:rFonts w:ascii="Times New Roman" w:hAnsi="Times New Roman" w:eastAsia="宋体" w:cs="Times New Roman"/>
                <w:b/>
                <w:szCs w:val="21"/>
              </w:rPr>
            </w:pPr>
            <w:r>
              <w:rPr>
                <w:rFonts w:hint="eastAsia" w:ascii="Times New Roman" w:hAnsi="Times New Roman" w:eastAsia="宋体" w:cs="Times New Roman"/>
                <w:szCs w:val="21"/>
              </w:rPr>
              <w:t>喷漆、烘干工序废气处理设施出口监测口（水旋式漆雾处理装置+过滤棉+UV光氧催化装置+活性炭吸附装置+15m高排气筒）2019.1.9</w:t>
            </w: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标干流量</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12034</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11924</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11805</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12034</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非甲烷总烃排放浓度（mg/m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7.56</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7.05</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6.62</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7.56</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DB 13/2322-2016≤50</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非甲烷总烃排放速率（kg/h）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0.0910</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0.0841</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0.0781</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0.0910</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苯排放浓度</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0.0230</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0.0139</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0.0175</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0.0230</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DB 13/2322-2016≤1</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苯排放速率（kg/h）</w:t>
            </w:r>
          </w:p>
        </w:tc>
        <w:tc>
          <w:tcPr>
            <w:tcW w:w="1016" w:type="dxa"/>
            <w:vAlign w:val="center"/>
          </w:tcPr>
          <w:p>
            <w:pPr>
              <w:adjustRightInd w:val="0"/>
              <w:snapToGrid w:val="0"/>
              <w:jc w:val="center"/>
              <w:rPr>
                <w:rFonts w:ascii="Times New Roman" w:hAnsi="Times New Roman" w:eastAsia="宋体" w:cs="Times New Roman"/>
                <w:szCs w:val="21"/>
                <w:vertAlign w:val="superscript"/>
              </w:rPr>
            </w:pPr>
            <w:r>
              <w:rPr>
                <w:rFonts w:hint="eastAsia" w:ascii="Times New Roman" w:hAnsi="Times New Roman" w:eastAsia="宋体" w:cs="Times New Roman"/>
                <w:szCs w:val="21"/>
              </w:rPr>
              <w:t>2.77*10</w:t>
            </w:r>
            <w:r>
              <w:rPr>
                <w:rFonts w:hint="eastAsia" w:ascii="Times New Roman" w:hAnsi="Times New Roman" w:eastAsia="宋体" w:cs="Times New Roman"/>
                <w:szCs w:val="21"/>
                <w:vertAlign w:val="superscript"/>
              </w:rPr>
              <w:t>-4</w:t>
            </w:r>
          </w:p>
        </w:tc>
        <w:tc>
          <w:tcPr>
            <w:tcW w:w="1016" w:type="dxa"/>
            <w:vAlign w:val="center"/>
          </w:tcPr>
          <w:p>
            <w:pPr>
              <w:adjustRightInd w:val="0"/>
              <w:snapToGrid w:val="0"/>
              <w:jc w:val="center"/>
              <w:rPr>
                <w:rFonts w:ascii="Times New Roman" w:hAnsi="Times New Roman" w:eastAsia="宋体" w:cs="Times New Roman"/>
                <w:szCs w:val="21"/>
                <w:vertAlign w:val="superscript"/>
              </w:rPr>
            </w:pPr>
            <w:r>
              <w:rPr>
                <w:rFonts w:hint="eastAsia" w:ascii="Times New Roman" w:hAnsi="Times New Roman" w:eastAsia="宋体" w:cs="Times New Roman"/>
                <w:szCs w:val="21"/>
              </w:rPr>
              <w:t>1.66*10</w:t>
            </w:r>
            <w:r>
              <w:rPr>
                <w:rFonts w:hint="eastAsia" w:ascii="Times New Roman" w:hAnsi="Times New Roman" w:eastAsia="宋体" w:cs="Times New Roman"/>
                <w:szCs w:val="21"/>
                <w:vertAlign w:val="superscript"/>
              </w:rPr>
              <w:t>-4</w:t>
            </w:r>
          </w:p>
        </w:tc>
        <w:tc>
          <w:tcPr>
            <w:tcW w:w="1016" w:type="dxa"/>
            <w:vAlign w:val="center"/>
          </w:tcPr>
          <w:p>
            <w:pPr>
              <w:adjustRightInd w:val="0"/>
              <w:snapToGrid w:val="0"/>
              <w:jc w:val="center"/>
              <w:rPr>
                <w:rFonts w:ascii="Times New Roman" w:hAnsi="Times New Roman" w:eastAsia="宋体" w:cs="Times New Roman"/>
                <w:szCs w:val="21"/>
                <w:vertAlign w:val="superscript"/>
              </w:rPr>
            </w:pPr>
            <w:r>
              <w:rPr>
                <w:rFonts w:hint="eastAsia" w:ascii="Times New Roman" w:hAnsi="Times New Roman" w:eastAsia="宋体" w:cs="Times New Roman"/>
                <w:szCs w:val="21"/>
              </w:rPr>
              <w:t>2.07*10</w:t>
            </w:r>
            <w:r>
              <w:rPr>
                <w:rFonts w:hint="eastAsia" w:ascii="Times New Roman" w:hAnsi="Times New Roman" w:eastAsia="宋体" w:cs="Times New Roman"/>
                <w:szCs w:val="21"/>
                <w:vertAlign w:val="superscript"/>
              </w:rPr>
              <w:t>-4</w:t>
            </w:r>
          </w:p>
        </w:tc>
        <w:tc>
          <w:tcPr>
            <w:tcW w:w="1016" w:type="dxa"/>
            <w:vAlign w:val="center"/>
          </w:tcPr>
          <w:p>
            <w:pPr>
              <w:adjustRightInd w:val="0"/>
              <w:snapToGrid w:val="0"/>
              <w:jc w:val="center"/>
              <w:rPr>
                <w:rFonts w:ascii="Times New Roman" w:hAnsi="Times New Roman" w:eastAsia="宋体" w:cs="Times New Roman"/>
                <w:szCs w:val="21"/>
                <w:vertAlign w:val="superscript"/>
              </w:rPr>
            </w:pPr>
            <w:r>
              <w:rPr>
                <w:rFonts w:hint="eastAsia" w:ascii="Times New Roman" w:hAnsi="Times New Roman" w:eastAsia="宋体" w:cs="Times New Roman"/>
                <w:szCs w:val="21"/>
              </w:rPr>
              <w:t>2.77*10</w:t>
            </w:r>
            <w:r>
              <w:rPr>
                <w:rFonts w:hint="eastAsia" w:ascii="Times New Roman" w:hAnsi="Times New Roman" w:eastAsia="宋体" w:cs="Times New Roman"/>
                <w:szCs w:val="21"/>
                <w:vertAlign w:val="superscript"/>
              </w:rPr>
              <w:t>-4</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苯与二甲苯合计排放浓度（mg/m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2.00</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1.81</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2.07</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2.07</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DB 13/2322-2016≤20</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苯与二甲苯合计排放速率（kg/h）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0.0241</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0.0216</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0.0244</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0.0244</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颗粒物排放浓度</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4.5</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3.9</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GB 16297-1996≤18</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颗粒物排放速率（kg/h）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0.0542</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0.0465</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0.0567</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0.0567</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GB 16297-1996≤0.51</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605" w:type="dxa"/>
            <w:gridSpan w:val="2"/>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废气处理设施对非甲烷总烃的最低去除率（%）</w:t>
            </w:r>
          </w:p>
        </w:tc>
        <w:tc>
          <w:tcPr>
            <w:tcW w:w="4064" w:type="dxa"/>
            <w:gridSpan w:val="4"/>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62.3</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332"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等离子切割工序废气处理设施出口检测口（滤筒除尘器+15m排气筒）2019.1.9</w:t>
            </w: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标干流量</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2462</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2411</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2394</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2462</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非甲烷总烃排放浓度（mg/m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8.2</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8.4</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8.0</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8.4</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≤120</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Layout w:type="fixed"/>
          <w:tblCellMar>
            <w:top w:w="0" w:type="dxa"/>
            <w:left w:w="108" w:type="dxa"/>
            <w:bottom w:w="0" w:type="dxa"/>
            <w:right w:w="108" w:type="dxa"/>
          </w:tblCellMar>
        </w:tblPrEx>
        <w:trPr>
          <w:trHeight w:val="635"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非甲烷总烃排放速率（kg/h）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0.0202</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0.0203</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0.0192</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0.0203</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≤3.5</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332"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抛丸工序废气处理设施出口检测口（布袋除尘器+15m排气筒）2019.1.9</w:t>
            </w: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标干流量</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28204</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28063</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27910</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28204</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非甲烷总烃排放浓度（mg/m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18.6</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17.8</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18.3</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18.6</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≤120</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332" w:type="dxa"/>
            <w:vMerge w:val="continue"/>
            <w:vAlign w:val="center"/>
          </w:tcPr>
          <w:p>
            <w:pPr>
              <w:adjustRightInd w:val="0"/>
              <w:snapToGrid w:val="0"/>
              <w:jc w:val="center"/>
              <w:rPr>
                <w:rFonts w:ascii="Times New Roman" w:hAnsi="Times New Roman" w:eastAsia="宋体" w:cs="Times New Roman"/>
                <w:szCs w:val="21"/>
              </w:rPr>
            </w:pPr>
          </w:p>
        </w:tc>
        <w:tc>
          <w:tcPr>
            <w:tcW w:w="127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非甲烷总烃排放速率（kg/h）</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0.525</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0.500</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0.511</w:t>
            </w:r>
          </w:p>
        </w:tc>
        <w:tc>
          <w:tcPr>
            <w:tcW w:w="101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0.525</w:t>
            </w:r>
          </w:p>
        </w:tc>
        <w:tc>
          <w:tcPr>
            <w:tcW w:w="14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≤3.5</w:t>
            </w:r>
          </w:p>
        </w:tc>
        <w:tc>
          <w:tcPr>
            <w:tcW w:w="43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bl>
    <w:p>
      <w:pPr>
        <w:pStyle w:val="102"/>
        <w:widowControl/>
        <w:snapToGrid w:val="0"/>
        <w:spacing w:line="360" w:lineRule="auto"/>
        <w:ind w:firstLine="480"/>
        <w:jc w:val="both"/>
        <w:textAlignment w:val="auto"/>
        <w:rPr>
          <w:szCs w:val="24"/>
        </w:rPr>
      </w:pPr>
      <w:r>
        <w:rPr>
          <w:rFonts w:hint="eastAsia"/>
          <w:szCs w:val="24"/>
        </w:rPr>
        <w:t>（2）无组织排放废气监测结果</w:t>
      </w:r>
    </w:p>
    <w:p>
      <w:pPr>
        <w:adjustRightInd w:val="0"/>
        <w:snapToGrid w:val="0"/>
        <w:spacing w:line="440" w:lineRule="exact"/>
        <w:ind w:firstLine="420"/>
        <w:jc w:val="center"/>
        <w:rPr>
          <w:rFonts w:ascii="Times New Roman" w:hAnsi="Times New Roman" w:eastAsia="宋体" w:cs="Times New Roman"/>
          <w:b/>
          <w:sz w:val="24"/>
          <w:szCs w:val="24"/>
        </w:rPr>
      </w:pP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9</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3 无组织排放废气监测结果</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729"/>
        <w:gridCol w:w="1576"/>
        <w:gridCol w:w="689"/>
        <w:gridCol w:w="689"/>
        <w:gridCol w:w="689"/>
        <w:gridCol w:w="689"/>
        <w:gridCol w:w="689"/>
        <w:gridCol w:w="1395"/>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0" w:type="dxa"/>
            <w:gridSpan w:val="2"/>
            <w:vMerge w:val="restart"/>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检测点位及日期</w:t>
            </w:r>
          </w:p>
        </w:tc>
        <w:tc>
          <w:tcPr>
            <w:tcW w:w="1576" w:type="dxa"/>
            <w:vMerge w:val="restart"/>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检测项目</w:t>
            </w:r>
          </w:p>
        </w:tc>
        <w:tc>
          <w:tcPr>
            <w:tcW w:w="3445" w:type="dxa"/>
            <w:gridSpan w:val="5"/>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检测频次及结果</w:t>
            </w:r>
          </w:p>
        </w:tc>
        <w:tc>
          <w:tcPr>
            <w:tcW w:w="1395"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执行标准极限值</w:t>
            </w:r>
          </w:p>
        </w:tc>
        <w:tc>
          <w:tcPr>
            <w:tcW w:w="42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0" w:type="dxa"/>
            <w:gridSpan w:val="2"/>
            <w:vMerge w:val="continue"/>
            <w:vAlign w:val="center"/>
          </w:tcPr>
          <w:p>
            <w:pPr>
              <w:adjustRightInd w:val="0"/>
              <w:snapToGrid w:val="0"/>
              <w:jc w:val="center"/>
              <w:rPr>
                <w:rFonts w:ascii="Times New Roman" w:hAnsi="Times New Roman" w:eastAsia="宋体" w:cs="Times New Roman"/>
                <w:szCs w:val="21"/>
              </w:rPr>
            </w:pP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最大值</w:t>
            </w: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2019.1.8</w:t>
            </w: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0.78</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0.86</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0.79</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0.70</w:t>
            </w:r>
          </w:p>
        </w:tc>
        <w:tc>
          <w:tcPr>
            <w:tcW w:w="689"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0.90</w:t>
            </w:r>
          </w:p>
        </w:tc>
        <w:tc>
          <w:tcPr>
            <w:tcW w:w="1395"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DB 13/2322-2016</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w:t>
            </w:r>
          </w:p>
        </w:tc>
        <w:tc>
          <w:tcPr>
            <w:tcW w:w="42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0.65</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0.69</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0.73</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0.78</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0.77</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0.83</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0.76</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0.90</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（上风向）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0.56</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0.45</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0.50</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0.53</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（车间设备旁）</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1.39</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1.36</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1.49</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1.21</w:t>
            </w:r>
          </w:p>
        </w:tc>
        <w:tc>
          <w:tcPr>
            <w:tcW w:w="689"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1.52</w:t>
            </w:r>
          </w:p>
        </w:tc>
        <w:tc>
          <w:tcPr>
            <w:tcW w:w="1395"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DB 13/2322-2016</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≤4.0</w:t>
            </w:r>
          </w:p>
        </w:tc>
        <w:tc>
          <w:tcPr>
            <w:tcW w:w="42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6</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（车间设备旁）</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1.41</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1.52</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1.35</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1.40</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2019.1.9</w:t>
            </w: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非甲烷总烃（mg/m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0.85</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0.78</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0.81</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0.77</w:t>
            </w:r>
          </w:p>
        </w:tc>
        <w:tc>
          <w:tcPr>
            <w:tcW w:w="689"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0.85</w:t>
            </w:r>
          </w:p>
        </w:tc>
        <w:tc>
          <w:tcPr>
            <w:tcW w:w="1395"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DB 13/2322-2016</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w:t>
            </w:r>
          </w:p>
        </w:tc>
        <w:tc>
          <w:tcPr>
            <w:tcW w:w="42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0.70</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0.72</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0.76</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0.82</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0.71</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0.68</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0.74</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0.66</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（上风向）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0.57</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0.60</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0.50</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0.52</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（车间设备旁）</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1.35</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1.44</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1.52</w:t>
            </w:r>
          </w:p>
        </w:tc>
        <w:tc>
          <w:tcPr>
            <w:tcW w:w="689"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1.52</w:t>
            </w:r>
          </w:p>
        </w:tc>
        <w:tc>
          <w:tcPr>
            <w:tcW w:w="1395"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DB 13/2322-2016</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≤4.0</w:t>
            </w:r>
          </w:p>
        </w:tc>
        <w:tc>
          <w:tcPr>
            <w:tcW w:w="42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6</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（车间设备旁）</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1.41</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1.17</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1.20</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1.32</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2019.1.8</w:t>
            </w: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苯</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1395"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DB 13/2322-2016</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≤0.1</w:t>
            </w:r>
          </w:p>
        </w:tc>
        <w:tc>
          <w:tcPr>
            <w:tcW w:w="42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（上风向）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2019.1.9</w:t>
            </w: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苯</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1395"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DB 13/2322-2016</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≤0.1</w:t>
            </w:r>
          </w:p>
        </w:tc>
        <w:tc>
          <w:tcPr>
            <w:tcW w:w="42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（上风向）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2019.1.8</w:t>
            </w: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甲苯</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1395"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DB 13/2322-2016</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≤0.6</w:t>
            </w:r>
          </w:p>
        </w:tc>
        <w:tc>
          <w:tcPr>
            <w:tcW w:w="42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（上风向）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2019.1.9</w:t>
            </w: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甲苯</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1395"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DB 13/2322-2016</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≤0.6</w:t>
            </w:r>
          </w:p>
        </w:tc>
        <w:tc>
          <w:tcPr>
            <w:tcW w:w="42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（上风向）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2019.1.8</w:t>
            </w: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二甲苯</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1395"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DB 13/2322-2016</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≤0.2</w:t>
            </w:r>
          </w:p>
        </w:tc>
        <w:tc>
          <w:tcPr>
            <w:tcW w:w="42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（上风向）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2019.1.9</w:t>
            </w: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二甲苯</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1395"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DB 13/2322-2016</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≤0.2</w:t>
            </w:r>
          </w:p>
        </w:tc>
        <w:tc>
          <w:tcPr>
            <w:tcW w:w="42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（上风向）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ND</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2019.1.8</w:t>
            </w: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颗粒物</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0.419</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0.468</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0.435</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0.501</w:t>
            </w:r>
          </w:p>
        </w:tc>
        <w:tc>
          <w:tcPr>
            <w:tcW w:w="689"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0.535</w:t>
            </w:r>
          </w:p>
        </w:tc>
        <w:tc>
          <w:tcPr>
            <w:tcW w:w="1395"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GB 16297-1996</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≤1.0</w:t>
            </w:r>
          </w:p>
        </w:tc>
        <w:tc>
          <w:tcPr>
            <w:tcW w:w="42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0.486</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0.452</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0.418</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0.401</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0.469</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0.535</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0.453</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0.434</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（上风向）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0.351</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0.284</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0.318</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0.301</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2019.1.9</w:t>
            </w: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颗粒物</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（mg/m</w:t>
            </w:r>
            <w:r>
              <w:rPr>
                <w:rFonts w:hint="eastAsia" w:ascii="Times New Roman" w:hAnsi="Times New Roman" w:eastAsia="宋体" w:cs="Times New Roman"/>
                <w:szCs w:val="21"/>
                <w:vertAlign w:val="superscript"/>
              </w:rPr>
              <w:t>3</w:t>
            </w:r>
            <w:r>
              <w:rPr>
                <w:rFonts w:hint="eastAsia" w:ascii="Times New Roman" w:hAnsi="Times New Roman" w:eastAsia="宋体" w:cs="Times New Roman"/>
                <w:szCs w:val="21"/>
              </w:rPr>
              <w:t>）</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0.452</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0.401</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0.486</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0.435</w:t>
            </w:r>
          </w:p>
        </w:tc>
        <w:tc>
          <w:tcPr>
            <w:tcW w:w="689"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0.501</w:t>
            </w:r>
          </w:p>
        </w:tc>
        <w:tc>
          <w:tcPr>
            <w:tcW w:w="1395"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GB 16297-1996</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≤1.0</w:t>
            </w:r>
          </w:p>
        </w:tc>
        <w:tc>
          <w:tcPr>
            <w:tcW w:w="42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0.468</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0.501</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0.385</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0.418</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（下风向）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0.451</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0.485</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0.435</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0.401</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Merge w:val="continue"/>
            <w:vAlign w:val="center"/>
          </w:tcPr>
          <w:p>
            <w:pPr>
              <w:adjustRightInd w:val="0"/>
              <w:snapToGrid w:val="0"/>
              <w:jc w:val="center"/>
              <w:rPr>
                <w:rFonts w:ascii="Times New Roman" w:hAnsi="Times New Roman" w:eastAsia="宋体" w:cs="Times New Roman"/>
                <w:szCs w:val="21"/>
              </w:rPr>
            </w:pPr>
          </w:p>
        </w:tc>
        <w:tc>
          <w:tcPr>
            <w:tcW w:w="72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（上风向）</w:t>
            </w:r>
          </w:p>
        </w:tc>
        <w:tc>
          <w:tcPr>
            <w:tcW w:w="1576" w:type="dxa"/>
            <w:vMerge w:val="continue"/>
            <w:vAlign w:val="center"/>
          </w:tcPr>
          <w:p>
            <w:pPr>
              <w:adjustRightInd w:val="0"/>
              <w:snapToGrid w:val="0"/>
              <w:jc w:val="center"/>
              <w:rPr>
                <w:rFonts w:ascii="Times New Roman" w:hAnsi="Times New Roman" w:eastAsia="宋体" w:cs="Times New Roman"/>
                <w:szCs w:val="21"/>
              </w:rPr>
            </w:pP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0.268</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0.301</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0.284</w:t>
            </w:r>
          </w:p>
        </w:tc>
        <w:tc>
          <w:tcPr>
            <w:tcW w:w="68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0.335</w:t>
            </w:r>
          </w:p>
        </w:tc>
        <w:tc>
          <w:tcPr>
            <w:tcW w:w="689" w:type="dxa"/>
            <w:vMerge w:val="continue"/>
            <w:vAlign w:val="center"/>
          </w:tcPr>
          <w:p>
            <w:pPr>
              <w:adjustRightInd w:val="0"/>
              <w:snapToGrid w:val="0"/>
              <w:jc w:val="center"/>
              <w:rPr>
                <w:rFonts w:ascii="Times New Roman" w:hAnsi="Times New Roman" w:eastAsia="宋体" w:cs="Times New Roman"/>
                <w:szCs w:val="21"/>
              </w:rPr>
            </w:pPr>
          </w:p>
        </w:tc>
        <w:tc>
          <w:tcPr>
            <w:tcW w:w="1395" w:type="dxa"/>
            <w:vMerge w:val="continue"/>
            <w:vAlign w:val="center"/>
          </w:tcPr>
          <w:p>
            <w:pPr>
              <w:adjustRightInd w:val="0"/>
              <w:snapToGrid w:val="0"/>
              <w:jc w:val="center"/>
              <w:rPr>
                <w:rFonts w:ascii="Times New Roman" w:hAnsi="Times New Roman" w:eastAsia="宋体" w:cs="Times New Roman"/>
                <w:szCs w:val="21"/>
              </w:rPr>
            </w:pPr>
          </w:p>
        </w:tc>
        <w:tc>
          <w:tcPr>
            <w:tcW w:w="426" w:type="dxa"/>
            <w:vMerge w:val="continue"/>
            <w:vAlign w:val="center"/>
          </w:tcPr>
          <w:p>
            <w:pPr>
              <w:adjustRightInd w:val="0"/>
              <w:snapToGrid w:val="0"/>
              <w:jc w:val="center"/>
              <w:rPr>
                <w:rFonts w:ascii="Times New Roman" w:hAnsi="Times New Roman" w:eastAsia="宋体" w:cs="Times New Roman"/>
                <w:szCs w:val="21"/>
              </w:rPr>
            </w:pPr>
          </w:p>
        </w:tc>
      </w:tr>
    </w:tbl>
    <w:p>
      <w:pPr>
        <w:adjustRightInd w:val="0"/>
        <w:snapToGrid w:val="0"/>
        <w:spacing w:line="360" w:lineRule="auto"/>
        <w:rPr>
          <w:color w:val="FF0000"/>
        </w:rPr>
      </w:pPr>
    </w:p>
    <w:p>
      <w:pPr>
        <w:adjustRightInd w:val="0"/>
        <w:snapToGrid w:val="0"/>
        <w:spacing w:line="360" w:lineRule="auto"/>
        <w:jc w:val="left"/>
        <w:rPr>
          <w:rFonts w:ascii="宋体" w:hAnsi="宋体" w:eastAsia="宋体"/>
          <w:b/>
          <w:sz w:val="24"/>
          <w:szCs w:val="24"/>
        </w:rPr>
      </w:pPr>
      <w:r>
        <w:rPr>
          <w:rFonts w:ascii="Times New Roman" w:hAnsi="Times New Roman" w:eastAsia="宋体" w:cs="Times New Roman"/>
          <w:b/>
          <w:sz w:val="24"/>
          <w:szCs w:val="24"/>
        </w:rPr>
        <w:t>9.2.3</w:t>
      </w:r>
      <w:r>
        <w:rPr>
          <w:rFonts w:hint="eastAsia" w:ascii="宋体" w:hAnsi="宋体" w:eastAsia="宋体"/>
          <w:b/>
          <w:sz w:val="24"/>
          <w:szCs w:val="24"/>
        </w:rPr>
        <w:t xml:space="preserve"> 噪声监测结果</w:t>
      </w:r>
    </w:p>
    <w:p>
      <w:pPr>
        <w:pStyle w:val="102"/>
        <w:widowControl/>
        <w:snapToGrid w:val="0"/>
        <w:spacing w:line="360" w:lineRule="auto"/>
        <w:ind w:firstLine="480"/>
        <w:jc w:val="both"/>
        <w:textAlignment w:val="auto"/>
      </w:pPr>
      <w:r>
        <w:rPr>
          <w:rFonts w:hint="eastAsia"/>
          <w:szCs w:val="24"/>
        </w:rPr>
        <w:t>噪声监测结果详见表9-3。</w:t>
      </w:r>
    </w:p>
    <w:p>
      <w:pPr>
        <w:adjustRightInd w:val="0"/>
        <w:snapToGrid w:val="0"/>
        <w:spacing w:line="440" w:lineRule="exact"/>
        <w:jc w:val="center"/>
        <w:rPr>
          <w:rFonts w:ascii="Times New Roman" w:hAnsi="Times New Roman" w:eastAsia="宋体" w:cs="Times New Roman"/>
          <w:b/>
          <w:sz w:val="24"/>
          <w:szCs w:val="24"/>
        </w:rPr>
      </w:pPr>
      <w:r>
        <w:rPr>
          <w:rFonts w:hint="eastAsia"/>
        </w:rPr>
        <w:t xml:space="preserve"> </w:t>
      </w:r>
      <w:r>
        <w:rPr>
          <w:rFonts w:ascii="Times New Roman" w:hAnsi="Times New Roman" w:eastAsia="宋体" w:cs="Times New Roman"/>
          <w:b/>
          <w:sz w:val="24"/>
          <w:szCs w:val="24"/>
        </w:rPr>
        <w:t>表</w:t>
      </w:r>
      <w:r>
        <w:rPr>
          <w:rFonts w:hint="eastAsia" w:ascii="Times New Roman" w:hAnsi="Times New Roman" w:eastAsia="宋体" w:cs="Times New Roman"/>
          <w:b/>
          <w:sz w:val="24"/>
          <w:szCs w:val="24"/>
        </w:rPr>
        <w:t>9</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3噪声监测结果</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6"/>
        <w:gridCol w:w="1704"/>
        <w:gridCol w:w="1704"/>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11" w:type="dxa"/>
            <w:gridSpan w:val="2"/>
            <w:vMerge w:val="restart"/>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检测时间及点位</w:t>
            </w:r>
          </w:p>
        </w:tc>
        <w:tc>
          <w:tcPr>
            <w:tcW w:w="170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检测结果</w:t>
            </w:r>
          </w:p>
        </w:tc>
        <w:tc>
          <w:tcPr>
            <w:tcW w:w="1704"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执行标准极限值</w:t>
            </w:r>
          </w:p>
        </w:tc>
        <w:tc>
          <w:tcPr>
            <w:tcW w:w="1703"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11" w:type="dxa"/>
            <w:gridSpan w:val="2"/>
            <w:vMerge w:val="continue"/>
            <w:vAlign w:val="center"/>
          </w:tcPr>
          <w:p>
            <w:pPr>
              <w:adjustRightInd w:val="0"/>
              <w:snapToGrid w:val="0"/>
              <w:jc w:val="center"/>
              <w:rPr>
                <w:rFonts w:ascii="Times New Roman" w:hAnsi="Times New Roman" w:eastAsia="宋体" w:cs="Times New Roman"/>
                <w:szCs w:val="21"/>
              </w:rPr>
            </w:pPr>
          </w:p>
        </w:tc>
        <w:tc>
          <w:tcPr>
            <w:tcW w:w="170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昼间dB（A）</w:t>
            </w:r>
          </w:p>
        </w:tc>
        <w:tc>
          <w:tcPr>
            <w:tcW w:w="1704" w:type="dxa"/>
            <w:vMerge w:val="continue"/>
            <w:vAlign w:val="center"/>
          </w:tcPr>
          <w:p>
            <w:pPr>
              <w:adjustRightInd w:val="0"/>
              <w:snapToGrid w:val="0"/>
              <w:jc w:val="center"/>
              <w:rPr>
                <w:rFonts w:ascii="Times New Roman" w:hAnsi="Times New Roman" w:eastAsia="宋体" w:cs="Times New Roman"/>
                <w:szCs w:val="21"/>
              </w:rPr>
            </w:pPr>
          </w:p>
        </w:tc>
        <w:tc>
          <w:tcPr>
            <w:tcW w:w="1703"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2019.1.8</w:t>
            </w:r>
          </w:p>
        </w:tc>
        <w:tc>
          <w:tcPr>
            <w:tcW w:w="170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1#（东厂界）</w:t>
            </w:r>
          </w:p>
        </w:tc>
        <w:tc>
          <w:tcPr>
            <w:tcW w:w="170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60.3</w:t>
            </w:r>
          </w:p>
        </w:tc>
        <w:tc>
          <w:tcPr>
            <w:tcW w:w="1704"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GB 12348-2008</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昼间≤65</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夜间≤55</w:t>
            </w:r>
          </w:p>
        </w:tc>
        <w:tc>
          <w:tcPr>
            <w:tcW w:w="1703"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vMerge w:val="continue"/>
            <w:vAlign w:val="center"/>
          </w:tcPr>
          <w:p>
            <w:pPr>
              <w:adjustRightInd w:val="0"/>
              <w:snapToGrid w:val="0"/>
              <w:jc w:val="center"/>
              <w:rPr>
                <w:rFonts w:ascii="Times New Roman" w:hAnsi="Times New Roman" w:eastAsia="宋体" w:cs="Times New Roman"/>
                <w:szCs w:val="21"/>
              </w:rPr>
            </w:pPr>
          </w:p>
        </w:tc>
        <w:tc>
          <w:tcPr>
            <w:tcW w:w="170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2#（南厂界）</w:t>
            </w:r>
          </w:p>
        </w:tc>
        <w:tc>
          <w:tcPr>
            <w:tcW w:w="170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61.3</w:t>
            </w:r>
          </w:p>
        </w:tc>
        <w:tc>
          <w:tcPr>
            <w:tcW w:w="1704" w:type="dxa"/>
            <w:vMerge w:val="continue"/>
            <w:vAlign w:val="center"/>
          </w:tcPr>
          <w:p>
            <w:pPr>
              <w:adjustRightInd w:val="0"/>
              <w:snapToGrid w:val="0"/>
              <w:jc w:val="center"/>
              <w:rPr>
                <w:rFonts w:ascii="Times New Roman" w:hAnsi="Times New Roman" w:eastAsia="宋体" w:cs="Times New Roman"/>
                <w:szCs w:val="21"/>
              </w:rPr>
            </w:pPr>
          </w:p>
        </w:tc>
        <w:tc>
          <w:tcPr>
            <w:tcW w:w="1703"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vMerge w:val="continue"/>
            <w:vAlign w:val="center"/>
          </w:tcPr>
          <w:p>
            <w:pPr>
              <w:adjustRightInd w:val="0"/>
              <w:snapToGrid w:val="0"/>
              <w:jc w:val="center"/>
              <w:rPr>
                <w:rFonts w:ascii="Times New Roman" w:hAnsi="Times New Roman" w:eastAsia="宋体" w:cs="Times New Roman"/>
                <w:szCs w:val="21"/>
              </w:rPr>
            </w:pPr>
          </w:p>
        </w:tc>
        <w:tc>
          <w:tcPr>
            <w:tcW w:w="170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3#（西厂界）</w:t>
            </w:r>
          </w:p>
        </w:tc>
        <w:tc>
          <w:tcPr>
            <w:tcW w:w="170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59.5</w:t>
            </w:r>
          </w:p>
        </w:tc>
        <w:tc>
          <w:tcPr>
            <w:tcW w:w="1704" w:type="dxa"/>
            <w:vMerge w:val="continue"/>
            <w:vAlign w:val="center"/>
          </w:tcPr>
          <w:p>
            <w:pPr>
              <w:adjustRightInd w:val="0"/>
              <w:snapToGrid w:val="0"/>
              <w:jc w:val="center"/>
              <w:rPr>
                <w:rFonts w:ascii="Times New Roman" w:hAnsi="Times New Roman" w:eastAsia="宋体" w:cs="Times New Roman"/>
                <w:szCs w:val="21"/>
              </w:rPr>
            </w:pPr>
          </w:p>
        </w:tc>
        <w:tc>
          <w:tcPr>
            <w:tcW w:w="1703"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vMerge w:val="continue"/>
            <w:vAlign w:val="center"/>
          </w:tcPr>
          <w:p>
            <w:pPr>
              <w:adjustRightInd w:val="0"/>
              <w:snapToGrid w:val="0"/>
              <w:jc w:val="center"/>
              <w:rPr>
                <w:rFonts w:ascii="Times New Roman" w:hAnsi="Times New Roman" w:eastAsia="宋体" w:cs="Times New Roman"/>
                <w:szCs w:val="21"/>
              </w:rPr>
            </w:pPr>
          </w:p>
        </w:tc>
        <w:tc>
          <w:tcPr>
            <w:tcW w:w="170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4#（北厂界）</w:t>
            </w:r>
          </w:p>
        </w:tc>
        <w:tc>
          <w:tcPr>
            <w:tcW w:w="170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60.9</w:t>
            </w:r>
          </w:p>
        </w:tc>
        <w:tc>
          <w:tcPr>
            <w:tcW w:w="1704" w:type="dxa"/>
            <w:vMerge w:val="continue"/>
            <w:vAlign w:val="center"/>
          </w:tcPr>
          <w:p>
            <w:pPr>
              <w:adjustRightInd w:val="0"/>
              <w:snapToGrid w:val="0"/>
              <w:jc w:val="center"/>
              <w:rPr>
                <w:rFonts w:ascii="Times New Roman" w:hAnsi="Times New Roman" w:eastAsia="宋体" w:cs="Times New Roman"/>
                <w:szCs w:val="21"/>
              </w:rPr>
            </w:pPr>
          </w:p>
        </w:tc>
        <w:tc>
          <w:tcPr>
            <w:tcW w:w="1703"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2019.1.9</w:t>
            </w:r>
          </w:p>
        </w:tc>
        <w:tc>
          <w:tcPr>
            <w:tcW w:w="170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1#（东厂界）</w:t>
            </w:r>
          </w:p>
        </w:tc>
        <w:tc>
          <w:tcPr>
            <w:tcW w:w="170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59.9</w:t>
            </w:r>
          </w:p>
        </w:tc>
        <w:tc>
          <w:tcPr>
            <w:tcW w:w="1704" w:type="dxa"/>
            <w:vMerge w:val="continue"/>
            <w:vAlign w:val="center"/>
          </w:tcPr>
          <w:p>
            <w:pPr>
              <w:adjustRightInd w:val="0"/>
              <w:snapToGrid w:val="0"/>
              <w:jc w:val="center"/>
              <w:rPr>
                <w:rFonts w:ascii="Times New Roman" w:hAnsi="Times New Roman" w:eastAsia="宋体" w:cs="Times New Roman"/>
                <w:szCs w:val="21"/>
              </w:rPr>
            </w:pPr>
          </w:p>
        </w:tc>
        <w:tc>
          <w:tcPr>
            <w:tcW w:w="1703"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vMerge w:val="continue"/>
            <w:vAlign w:val="center"/>
          </w:tcPr>
          <w:p>
            <w:pPr>
              <w:adjustRightInd w:val="0"/>
              <w:snapToGrid w:val="0"/>
              <w:jc w:val="center"/>
              <w:rPr>
                <w:rFonts w:ascii="Times New Roman" w:hAnsi="Times New Roman" w:eastAsia="宋体" w:cs="Times New Roman"/>
                <w:szCs w:val="21"/>
              </w:rPr>
            </w:pPr>
          </w:p>
        </w:tc>
        <w:tc>
          <w:tcPr>
            <w:tcW w:w="170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2#（南厂界）</w:t>
            </w:r>
          </w:p>
        </w:tc>
        <w:tc>
          <w:tcPr>
            <w:tcW w:w="170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60.8</w:t>
            </w:r>
          </w:p>
        </w:tc>
        <w:tc>
          <w:tcPr>
            <w:tcW w:w="1704" w:type="dxa"/>
            <w:vMerge w:val="continue"/>
            <w:vAlign w:val="center"/>
          </w:tcPr>
          <w:p>
            <w:pPr>
              <w:adjustRightInd w:val="0"/>
              <w:snapToGrid w:val="0"/>
              <w:jc w:val="center"/>
              <w:rPr>
                <w:rFonts w:ascii="Times New Roman" w:hAnsi="Times New Roman" w:eastAsia="宋体" w:cs="Times New Roman"/>
                <w:szCs w:val="21"/>
              </w:rPr>
            </w:pPr>
          </w:p>
        </w:tc>
        <w:tc>
          <w:tcPr>
            <w:tcW w:w="1703"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vMerge w:val="continue"/>
            <w:vAlign w:val="center"/>
          </w:tcPr>
          <w:p>
            <w:pPr>
              <w:adjustRightInd w:val="0"/>
              <w:snapToGrid w:val="0"/>
              <w:jc w:val="center"/>
              <w:rPr>
                <w:rFonts w:ascii="Times New Roman" w:hAnsi="Times New Roman" w:eastAsia="宋体" w:cs="Times New Roman"/>
                <w:szCs w:val="21"/>
              </w:rPr>
            </w:pPr>
          </w:p>
        </w:tc>
        <w:tc>
          <w:tcPr>
            <w:tcW w:w="170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3#（西厂界）</w:t>
            </w:r>
          </w:p>
        </w:tc>
        <w:tc>
          <w:tcPr>
            <w:tcW w:w="170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60.0</w:t>
            </w:r>
          </w:p>
        </w:tc>
        <w:tc>
          <w:tcPr>
            <w:tcW w:w="1704" w:type="dxa"/>
            <w:vMerge w:val="continue"/>
            <w:vAlign w:val="center"/>
          </w:tcPr>
          <w:p>
            <w:pPr>
              <w:adjustRightInd w:val="0"/>
              <w:snapToGrid w:val="0"/>
              <w:jc w:val="center"/>
              <w:rPr>
                <w:rFonts w:ascii="Times New Roman" w:hAnsi="Times New Roman" w:eastAsia="宋体" w:cs="Times New Roman"/>
                <w:szCs w:val="21"/>
              </w:rPr>
            </w:pPr>
          </w:p>
        </w:tc>
        <w:tc>
          <w:tcPr>
            <w:tcW w:w="1703"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vMerge w:val="continue"/>
            <w:vAlign w:val="center"/>
          </w:tcPr>
          <w:p>
            <w:pPr>
              <w:adjustRightInd w:val="0"/>
              <w:snapToGrid w:val="0"/>
              <w:jc w:val="center"/>
              <w:rPr>
                <w:rFonts w:ascii="Times New Roman" w:hAnsi="Times New Roman" w:eastAsia="宋体" w:cs="Times New Roman"/>
                <w:szCs w:val="21"/>
              </w:rPr>
            </w:pPr>
          </w:p>
        </w:tc>
        <w:tc>
          <w:tcPr>
            <w:tcW w:w="170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4#（北厂界）</w:t>
            </w:r>
          </w:p>
        </w:tc>
        <w:tc>
          <w:tcPr>
            <w:tcW w:w="170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60.6</w:t>
            </w:r>
          </w:p>
        </w:tc>
        <w:tc>
          <w:tcPr>
            <w:tcW w:w="1704" w:type="dxa"/>
            <w:vMerge w:val="continue"/>
            <w:vAlign w:val="center"/>
          </w:tcPr>
          <w:p>
            <w:pPr>
              <w:adjustRightInd w:val="0"/>
              <w:snapToGrid w:val="0"/>
              <w:jc w:val="center"/>
              <w:rPr>
                <w:rFonts w:ascii="Times New Roman" w:hAnsi="Times New Roman" w:eastAsia="宋体" w:cs="Times New Roman"/>
                <w:szCs w:val="21"/>
              </w:rPr>
            </w:pPr>
          </w:p>
        </w:tc>
        <w:tc>
          <w:tcPr>
            <w:tcW w:w="1703"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气象条件</w:t>
            </w:r>
          </w:p>
        </w:tc>
        <w:tc>
          <w:tcPr>
            <w:tcW w:w="6817" w:type="dxa"/>
            <w:gridSpan w:val="4"/>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2019年1月8日：东风，风速1.8m/s</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2019年1月9日：东风，风速1.8m/s</w:t>
            </w:r>
          </w:p>
        </w:tc>
      </w:tr>
    </w:tbl>
    <w:p>
      <w:pPr>
        <w:adjustRightInd w:val="0"/>
        <w:snapToGrid w:val="0"/>
        <w:spacing w:line="360" w:lineRule="auto"/>
        <w:jc w:val="left"/>
        <w:rPr>
          <w:rFonts w:ascii="Times New Roman" w:hAnsi="Times New Roman" w:eastAsia="宋体" w:cs="Times New Roman"/>
          <w:bCs/>
          <w:sz w:val="24"/>
          <w:szCs w:val="24"/>
        </w:rPr>
      </w:pPr>
      <w:r>
        <w:rPr>
          <w:rFonts w:hint="eastAsia" w:ascii="Times New Roman" w:hAnsi="Times New Roman" w:eastAsia="宋体" w:cs="Times New Roman"/>
          <w:bCs/>
          <w:sz w:val="24"/>
          <w:szCs w:val="24"/>
        </w:rPr>
        <w:t>（夜间不生产）</w:t>
      </w:r>
    </w:p>
    <w:p>
      <w:pPr>
        <w:pStyle w:val="3"/>
        <w:spacing w:line="440" w:lineRule="atLeast"/>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 xml:space="preserve"> </w:t>
      </w:r>
      <w:r>
        <w:rPr>
          <w:rFonts w:hint="eastAsia" w:ascii="Times New Roman" w:hAnsi="Times New Roman" w:cs="Times New Roman"/>
        </w:rPr>
        <w:t>监测结果分析</w:t>
      </w:r>
    </w:p>
    <w:p>
      <w:pPr>
        <w:adjustRightInd w:val="0"/>
        <w:snapToGrid w:val="0"/>
        <w:spacing w:line="360" w:lineRule="auto"/>
        <w:jc w:val="left"/>
        <w:rPr>
          <w:rFonts w:ascii="宋体" w:hAnsi="宋体" w:eastAsia="宋体"/>
          <w:b/>
          <w:sz w:val="24"/>
          <w:szCs w:val="24"/>
        </w:rPr>
      </w:pPr>
      <w:r>
        <w:rPr>
          <w:rFonts w:ascii="Times New Roman" w:hAnsi="Times New Roman" w:eastAsia="宋体" w:cs="Times New Roman"/>
          <w:b/>
          <w:sz w:val="24"/>
          <w:szCs w:val="24"/>
        </w:rPr>
        <w:t>9.3.1</w:t>
      </w:r>
      <w:r>
        <w:rPr>
          <w:rFonts w:hint="eastAsia" w:ascii="宋体" w:hAnsi="宋体" w:eastAsia="宋体"/>
          <w:b/>
          <w:sz w:val="24"/>
          <w:szCs w:val="24"/>
        </w:rPr>
        <w:t>废水监测结果分析</w:t>
      </w:r>
    </w:p>
    <w:p>
      <w:pPr>
        <w:pStyle w:val="102"/>
        <w:widowControl/>
        <w:snapToGrid w:val="0"/>
        <w:spacing w:line="360" w:lineRule="auto"/>
        <w:ind w:firstLine="0" w:firstLineChars="0"/>
        <w:jc w:val="both"/>
        <w:textAlignment w:val="auto"/>
      </w:pPr>
      <w:r>
        <w:rPr>
          <w:rFonts w:hint="eastAsia"/>
        </w:rPr>
        <w:t xml:space="preserve">    该项目生活污水出口外排废水中，悬浮物、COD、BOD</w:t>
      </w:r>
      <w:r>
        <w:rPr>
          <w:rFonts w:hint="eastAsia"/>
          <w:vertAlign w:val="subscript"/>
        </w:rPr>
        <w:t>5</w:t>
      </w:r>
      <w:r>
        <w:rPr>
          <w:rFonts w:hint="eastAsia"/>
        </w:rPr>
        <w:t>、氨氮日均排放浓度符合《污水综合排放标准》（GB 8979-1996）表4三级标准及青县城东污水处理厂进水水质要求。</w:t>
      </w:r>
    </w:p>
    <w:p>
      <w:pPr>
        <w:adjustRightInd w:val="0"/>
        <w:snapToGrid w:val="0"/>
        <w:spacing w:line="360" w:lineRule="auto"/>
        <w:jc w:val="left"/>
        <w:rPr>
          <w:rFonts w:ascii="宋体" w:hAnsi="宋体" w:eastAsia="宋体"/>
          <w:b/>
          <w:sz w:val="24"/>
          <w:szCs w:val="24"/>
        </w:rPr>
      </w:pPr>
      <w:r>
        <w:rPr>
          <w:rFonts w:hint="eastAsia" w:ascii="Times New Roman" w:hAnsi="Times New Roman" w:eastAsia="宋体" w:cs="Times New Roman"/>
          <w:b/>
          <w:sz w:val="24"/>
          <w:szCs w:val="24"/>
        </w:rPr>
        <w:t>9.3.2</w:t>
      </w:r>
      <w:r>
        <w:rPr>
          <w:rFonts w:hint="eastAsia" w:ascii="宋体" w:hAnsi="宋体" w:eastAsia="宋体"/>
          <w:b/>
          <w:sz w:val="24"/>
          <w:szCs w:val="24"/>
        </w:rPr>
        <w:t>废气监测结果分析</w:t>
      </w:r>
    </w:p>
    <w:p>
      <w:pPr>
        <w:snapToGrid w:val="0"/>
        <w:spacing w:line="480" w:lineRule="exact"/>
        <w:outlineLvl w:val="2"/>
        <w:rPr>
          <w:rFonts w:ascii="Times New Roman" w:hAnsi="宋体" w:eastAsia="宋体" w:cs="Times New Roman"/>
          <w:sz w:val="24"/>
          <w:szCs w:val="24"/>
        </w:rPr>
      </w:pPr>
      <w:r>
        <w:rPr>
          <w:rFonts w:hint="eastAsia" w:ascii="Times New Roman" w:hAnsi="Times New Roman" w:eastAsia="宋体" w:cs="Times New Roman"/>
          <w:b/>
          <w:sz w:val="24"/>
          <w:szCs w:val="24"/>
        </w:rPr>
        <w:t xml:space="preserve">   </w:t>
      </w:r>
      <w:bookmarkStart w:id="57" w:name="_Toc32303"/>
      <w:bookmarkStart w:id="58" w:name="_Toc19409"/>
      <w:r>
        <w:rPr>
          <w:rFonts w:hint="eastAsia" w:ascii="Times New Roman" w:hAnsi="Times New Roman" w:eastAsia="宋体" w:cs="Times New Roman"/>
          <w:kern w:val="0"/>
          <w:sz w:val="24"/>
          <w:szCs w:val="24"/>
        </w:rPr>
        <w:t>经监测，该项目喷漆、烘干工序外排废气中苯、甲苯、二甲苯合计、非甲烷总烃排放浓度符合</w:t>
      </w:r>
      <w:bookmarkEnd w:id="57"/>
      <w:bookmarkEnd w:id="58"/>
      <w:r>
        <w:rPr>
          <w:rFonts w:ascii="Times New Roman" w:hAnsi="宋体" w:eastAsia="宋体" w:cs="Times New Roman"/>
          <w:sz w:val="24"/>
          <w:szCs w:val="24"/>
        </w:rPr>
        <w:t>《工业企业挥发性有机物排放控制标准》（DB13/2322-2016）</w:t>
      </w:r>
      <w:r>
        <w:rPr>
          <w:rFonts w:hint="eastAsia" w:ascii="Times New Roman" w:hAnsi="宋体" w:eastAsia="宋体" w:cs="Times New Roman"/>
          <w:sz w:val="24"/>
          <w:szCs w:val="24"/>
        </w:rPr>
        <w:t>表1汽车制造企业有机废气排放口标准；颗粒物排放浓度及排放速率均符合《大气污染物综合排放标准》（GB 16297-1996）表2（染料尘）二级排放标准。</w:t>
      </w:r>
    </w:p>
    <w:p>
      <w:pPr>
        <w:snapToGrid w:val="0"/>
        <w:spacing w:line="480" w:lineRule="exact"/>
        <w:outlineLvl w:val="2"/>
        <w:rPr>
          <w:rFonts w:ascii="Times New Roman" w:hAnsi="宋体" w:eastAsia="宋体" w:cs="Times New Roman"/>
          <w:sz w:val="24"/>
          <w:szCs w:val="24"/>
        </w:rPr>
      </w:pPr>
      <w:r>
        <w:rPr>
          <w:rFonts w:hint="eastAsia" w:ascii="Times New Roman" w:hAnsi="宋体" w:eastAsia="宋体" w:cs="Times New Roman"/>
          <w:sz w:val="24"/>
          <w:szCs w:val="24"/>
        </w:rPr>
        <w:t xml:space="preserve">    经监测，该项目等离子切割工序外排废气中颗粒物排放浓度及排放速率均符合《大气污染物综合排放标准》（GB 16297-1996）表2（其他）二级排放标准。</w:t>
      </w:r>
    </w:p>
    <w:p>
      <w:pPr>
        <w:snapToGrid w:val="0"/>
        <w:spacing w:line="480" w:lineRule="exact"/>
        <w:ind w:firstLine="480" w:firstLineChars="200"/>
        <w:outlineLvl w:val="2"/>
        <w:rPr>
          <w:rFonts w:ascii="Times New Roman" w:hAnsi="宋体" w:eastAsia="宋体" w:cs="Times New Roman"/>
          <w:sz w:val="24"/>
          <w:szCs w:val="24"/>
        </w:rPr>
      </w:pPr>
      <w:r>
        <w:rPr>
          <w:rFonts w:hint="eastAsia" w:ascii="Times New Roman" w:hAnsi="宋体" w:eastAsia="宋体" w:cs="Times New Roman"/>
          <w:sz w:val="24"/>
          <w:szCs w:val="24"/>
        </w:rPr>
        <w:t>经监测，该项目抛丸工序外排废气中颗粒物排放浓度及排放速率均符合《大气污染物综合排放标准》（GB 16297-1996）表2（其他）二级排放标准。</w:t>
      </w:r>
    </w:p>
    <w:p>
      <w:pPr>
        <w:snapToGrid w:val="0"/>
        <w:spacing w:line="480" w:lineRule="exact"/>
        <w:ind w:firstLine="480" w:firstLineChars="200"/>
        <w:outlineLvl w:val="2"/>
        <w:rPr>
          <w:rFonts w:ascii="Times New Roman" w:hAnsi="宋体" w:eastAsia="宋体" w:cs="Times New Roman"/>
          <w:sz w:val="24"/>
          <w:szCs w:val="24"/>
        </w:rPr>
      </w:pPr>
      <w:r>
        <w:rPr>
          <w:rFonts w:hint="eastAsia" w:ascii="Times New Roman" w:hAnsi="Times New Roman" w:eastAsia="宋体" w:cs="Times New Roman"/>
          <w:kern w:val="0"/>
          <w:sz w:val="24"/>
          <w:szCs w:val="24"/>
        </w:rPr>
        <w:t>经监测，该项目厂界无组织排放废气中颗粒物排放浓度符合</w:t>
      </w:r>
      <w:r>
        <w:rPr>
          <w:rFonts w:hint="eastAsia" w:ascii="Times New Roman" w:hAnsi="宋体" w:eastAsia="宋体" w:cs="Times New Roman"/>
          <w:sz w:val="24"/>
          <w:szCs w:val="24"/>
        </w:rPr>
        <w:t>《大气污染物综合排放标准》（GB 16297-1996）表2中无组织排放监控浓度限值要求：苯、甲苯、二甲苯、非甲烷总烃排放浓度符合</w:t>
      </w:r>
      <w:r>
        <w:rPr>
          <w:rFonts w:ascii="Times New Roman" w:hAnsi="宋体" w:eastAsia="宋体" w:cs="Times New Roman"/>
          <w:sz w:val="24"/>
          <w:szCs w:val="24"/>
        </w:rPr>
        <w:t>《工业企业挥发性有机物排放控制标准》（DB13/2322-2016</w:t>
      </w:r>
      <w:r>
        <w:rPr>
          <w:rFonts w:hint="eastAsia" w:ascii="Times New Roman" w:hAnsi="宋体" w:eastAsia="宋体" w:cs="Times New Roman"/>
          <w:sz w:val="24"/>
          <w:szCs w:val="24"/>
        </w:rPr>
        <w:t>）表2标准。</w:t>
      </w:r>
    </w:p>
    <w:p>
      <w:pPr>
        <w:snapToGrid w:val="0"/>
        <w:spacing w:line="480" w:lineRule="exact"/>
        <w:ind w:firstLine="600" w:firstLineChars="250"/>
        <w:outlineLvl w:val="2"/>
        <w:rPr>
          <w:rFonts w:ascii="Times New Roman" w:hAnsi="Times New Roman" w:eastAsia="宋体" w:cs="Times New Roman"/>
          <w:sz w:val="24"/>
          <w:szCs w:val="24"/>
        </w:rPr>
      </w:pPr>
      <w:r>
        <w:rPr>
          <w:rFonts w:hint="eastAsia" w:ascii="Times New Roman" w:hAnsi="宋体" w:eastAsia="宋体" w:cs="Times New Roman"/>
          <w:sz w:val="24"/>
          <w:szCs w:val="24"/>
        </w:rPr>
        <w:t>经监测，该项目车间门口无组织排放废气中非甲烷总烃排放浓度符合</w:t>
      </w:r>
      <w:r>
        <w:rPr>
          <w:rFonts w:ascii="Times New Roman" w:hAnsi="宋体" w:eastAsia="宋体" w:cs="Times New Roman"/>
          <w:sz w:val="24"/>
          <w:szCs w:val="24"/>
        </w:rPr>
        <w:t>《工业企业挥发性有机物排放控制标准》（DB13/2322-2016</w:t>
      </w:r>
      <w:r>
        <w:rPr>
          <w:rFonts w:hint="eastAsia" w:ascii="Times New Roman" w:hAnsi="宋体" w:eastAsia="宋体" w:cs="Times New Roman"/>
          <w:sz w:val="24"/>
          <w:szCs w:val="24"/>
        </w:rPr>
        <w:t>）表3标准。</w:t>
      </w:r>
    </w:p>
    <w:p>
      <w:pPr>
        <w:adjustRightInd w:val="0"/>
        <w:snapToGrid w:val="0"/>
        <w:spacing w:line="360" w:lineRule="auto"/>
        <w:jc w:val="left"/>
        <w:rPr>
          <w:rFonts w:ascii="宋体" w:hAnsi="宋体" w:eastAsia="宋体"/>
          <w:b/>
          <w:sz w:val="24"/>
          <w:szCs w:val="24"/>
        </w:rPr>
      </w:pPr>
      <w:r>
        <w:rPr>
          <w:rFonts w:hint="eastAsia" w:ascii="Times New Roman" w:hAnsi="Times New Roman" w:eastAsia="宋体" w:cs="Times New Roman"/>
          <w:b/>
          <w:sz w:val="24"/>
          <w:szCs w:val="24"/>
        </w:rPr>
        <w:t>9.3.3</w:t>
      </w:r>
      <w:r>
        <w:rPr>
          <w:rFonts w:hint="eastAsia" w:ascii="宋体" w:hAnsi="宋体" w:eastAsia="宋体"/>
          <w:b/>
          <w:sz w:val="24"/>
          <w:szCs w:val="24"/>
        </w:rPr>
        <w:t>噪声监测结果分析</w:t>
      </w:r>
    </w:p>
    <w:p>
      <w:pPr>
        <w:snapToGrid w:val="0"/>
        <w:spacing w:line="360" w:lineRule="auto"/>
        <w:ind w:firstLine="480"/>
        <w:rPr>
          <w:rFonts w:ascii="Times New Roman" w:hAnsi="宋体" w:eastAsia="宋体" w:cs="Times New Roman"/>
          <w:sz w:val="24"/>
          <w:szCs w:val="24"/>
        </w:rPr>
      </w:pPr>
      <w:r>
        <w:rPr>
          <w:rFonts w:hint="eastAsia" w:ascii="Times New Roman" w:hAnsi="宋体" w:eastAsia="宋体" w:cs="Times New Roman"/>
          <w:sz w:val="24"/>
          <w:szCs w:val="24"/>
        </w:rPr>
        <w:t>经监测，该项目厂界各监测点位昼间噪声监测结果均符合</w:t>
      </w:r>
      <w:r>
        <w:rPr>
          <w:rFonts w:ascii="Times New Roman" w:hAnsi="宋体" w:eastAsia="宋体" w:cs="Times New Roman"/>
          <w:sz w:val="24"/>
          <w:szCs w:val="24"/>
        </w:rPr>
        <w:t>《工业企业厂界环境噪声排放标准》（GB12348-2008）</w:t>
      </w:r>
      <w:r>
        <w:rPr>
          <w:rFonts w:hint="eastAsia" w:ascii="Times New Roman" w:hAnsi="宋体" w:eastAsia="宋体" w:cs="Times New Roman"/>
          <w:sz w:val="24"/>
          <w:szCs w:val="24"/>
        </w:rPr>
        <w:t>表1中</w:t>
      </w:r>
      <w:r>
        <w:rPr>
          <w:rFonts w:ascii="Times New Roman" w:hAnsi="宋体" w:eastAsia="宋体" w:cs="Times New Roman"/>
          <w:sz w:val="24"/>
          <w:szCs w:val="24"/>
        </w:rPr>
        <w:t>3类</w:t>
      </w:r>
      <w:r>
        <w:rPr>
          <w:rFonts w:hint="eastAsia" w:ascii="Times New Roman" w:hAnsi="宋体" w:eastAsia="宋体" w:cs="Times New Roman"/>
          <w:sz w:val="24"/>
          <w:szCs w:val="24"/>
        </w:rPr>
        <w:t>标准。</w:t>
      </w:r>
    </w:p>
    <w:p>
      <w:pPr>
        <w:pStyle w:val="3"/>
        <w:spacing w:line="440" w:lineRule="atLeast"/>
        <w:rPr>
          <w:rFonts w:ascii="Times New Roman" w:hAnsi="Times New Roman" w:cs="Times New Roman"/>
        </w:rPr>
      </w:pPr>
      <w:bookmarkStart w:id="59" w:name="_Toc504831773"/>
      <w:r>
        <w:rPr>
          <w:rFonts w:hint="eastAsia" w:ascii="Times New Roman" w:hAnsi="Times New Roman" w:cs="Times New Roman"/>
        </w:rPr>
        <w:t>9</w:t>
      </w: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 xml:space="preserve"> </w:t>
      </w:r>
      <w:r>
        <w:rPr>
          <w:rFonts w:hint="eastAsia" w:ascii="Times New Roman" w:hAnsi="Times New Roman" w:cs="Times New Roman"/>
        </w:rPr>
        <w:t>总量控制要求</w:t>
      </w:r>
    </w:p>
    <w:bookmarkEnd w:id="59"/>
    <w:p>
      <w:pPr>
        <w:widowControl/>
        <w:adjustRightInd w:val="0"/>
        <w:snapToGrid w:val="0"/>
        <w:spacing w:line="360" w:lineRule="auto"/>
        <w:ind w:firstLine="480" w:firstLineChars="200"/>
        <w:rPr>
          <w:rFonts w:ascii="Times New Roman" w:hAnsi="Times New Roman" w:eastAsia="宋体" w:cs="Times New Roman"/>
          <w:kern w:val="0"/>
          <w:sz w:val="24"/>
          <w:szCs w:val="21"/>
        </w:rPr>
      </w:pPr>
      <w:r>
        <w:rPr>
          <w:rFonts w:ascii="Times New Roman" w:hAnsi="Times New Roman" w:eastAsia="宋体" w:cs="Times New Roman"/>
          <w:bCs/>
          <w:sz w:val="24"/>
          <w:szCs w:val="20"/>
        </w:rPr>
        <w:t>依据企业提供的资料和证明，年工作</w:t>
      </w:r>
      <w:r>
        <w:rPr>
          <w:rFonts w:hint="eastAsia" w:ascii="Times New Roman" w:hAnsi="Times New Roman" w:eastAsia="宋体" w:cs="Times New Roman"/>
          <w:bCs/>
          <w:sz w:val="24"/>
          <w:szCs w:val="20"/>
        </w:rPr>
        <w:t>300</w:t>
      </w:r>
      <w:r>
        <w:rPr>
          <w:rFonts w:ascii="Times New Roman" w:hAnsi="Times New Roman" w:eastAsia="宋体" w:cs="Times New Roman"/>
          <w:bCs/>
          <w:sz w:val="24"/>
          <w:szCs w:val="20"/>
        </w:rPr>
        <w:t>天，每天</w:t>
      </w:r>
      <w:r>
        <w:rPr>
          <w:rFonts w:hint="eastAsia" w:ascii="Times New Roman" w:hAnsi="Times New Roman" w:eastAsia="宋体" w:cs="Times New Roman"/>
          <w:bCs/>
          <w:sz w:val="24"/>
          <w:szCs w:val="20"/>
        </w:rPr>
        <w:t>工作8小时</w:t>
      </w:r>
      <w:r>
        <w:rPr>
          <w:rFonts w:ascii="Times New Roman" w:hAnsi="Times New Roman" w:eastAsia="宋体" w:cs="Times New Roman"/>
          <w:bCs/>
          <w:sz w:val="24"/>
          <w:szCs w:val="20"/>
        </w:rPr>
        <w:t>。年运行时间</w:t>
      </w:r>
      <w:r>
        <w:rPr>
          <w:rFonts w:hint="eastAsia" w:ascii="Times New Roman" w:hAnsi="Times New Roman" w:eastAsia="宋体" w:cs="Times New Roman"/>
          <w:bCs/>
          <w:sz w:val="24"/>
          <w:szCs w:val="20"/>
        </w:rPr>
        <w:t>2400h，</w:t>
      </w:r>
      <w:r>
        <w:rPr>
          <w:rFonts w:ascii="Times New Roman" w:hAnsi="Times New Roman" w:eastAsia="宋体" w:cs="Times New Roman"/>
          <w:bCs/>
          <w:sz w:val="24"/>
          <w:szCs w:val="20"/>
        </w:rPr>
        <w:t>该企业污染物排放</w:t>
      </w:r>
      <w:r>
        <w:rPr>
          <w:rFonts w:ascii="Times New Roman" w:hAnsi="Times New Roman" w:eastAsia="宋体" w:cs="Times New Roman"/>
          <w:kern w:val="0"/>
          <w:sz w:val="24"/>
          <w:szCs w:val="21"/>
        </w:rPr>
        <w:t>量为：</w:t>
      </w:r>
    </w:p>
    <w:p>
      <w:pPr>
        <w:widowControl/>
        <w:adjustRightInd w:val="0"/>
        <w:snapToGrid w:val="0"/>
        <w:spacing w:line="360" w:lineRule="auto"/>
        <w:ind w:firstLine="480" w:firstLineChars="200"/>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项目无SO</w:t>
      </w:r>
      <w:r>
        <w:rPr>
          <w:rFonts w:hint="eastAsia" w:ascii="Times New Roman" w:hAnsi="Times New Roman" w:eastAsia="宋体" w:cs="Times New Roman"/>
          <w:kern w:val="0"/>
          <w:sz w:val="24"/>
          <w:szCs w:val="21"/>
          <w:vertAlign w:val="subscript"/>
        </w:rPr>
        <w:t>2</w:t>
      </w:r>
      <w:r>
        <w:rPr>
          <w:rFonts w:hint="eastAsia" w:ascii="Times New Roman" w:hAnsi="Times New Roman" w:eastAsia="宋体" w:cs="Times New Roman"/>
          <w:kern w:val="0"/>
          <w:sz w:val="24"/>
          <w:szCs w:val="21"/>
        </w:rPr>
        <w:t>和NO</w:t>
      </w:r>
      <w:r>
        <w:rPr>
          <w:rFonts w:hint="eastAsia" w:ascii="Times New Roman" w:hAnsi="Times New Roman" w:eastAsia="宋体" w:cs="Times New Roman"/>
          <w:kern w:val="0"/>
          <w:sz w:val="24"/>
          <w:szCs w:val="21"/>
          <w:vertAlign w:val="subscript"/>
        </w:rPr>
        <w:t>x</w:t>
      </w:r>
      <w:r>
        <w:rPr>
          <w:rFonts w:hint="eastAsia" w:ascii="Times New Roman" w:hAnsi="Times New Roman" w:eastAsia="宋体" w:cs="Times New Roman"/>
          <w:kern w:val="0"/>
          <w:sz w:val="24"/>
          <w:szCs w:val="21"/>
        </w:rPr>
        <w:t>排放。</w:t>
      </w:r>
    </w:p>
    <w:p>
      <w:pPr>
        <w:widowControl/>
        <w:adjustRightInd w:val="0"/>
        <w:snapToGrid w:val="0"/>
        <w:spacing w:line="360" w:lineRule="auto"/>
        <w:ind w:firstLine="480" w:firstLineChars="200"/>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本项目无生产废水外排。</w:t>
      </w:r>
      <w:r>
        <w:rPr>
          <w:rFonts w:ascii="Times New Roman" w:hAnsi="Times New Roman" w:eastAsia="宋体" w:cs="Times New Roman"/>
          <w:kern w:val="0"/>
          <w:sz w:val="24"/>
          <w:szCs w:val="21"/>
        </w:rPr>
        <w:t>满足环评中给出的总量控制指标，</w:t>
      </w:r>
      <w:r>
        <w:rPr>
          <w:rFonts w:hint="eastAsia" w:ascii="Times New Roman" w:hAnsi="Times New Roman" w:eastAsia="宋体" w:cs="Times New Roman"/>
          <w:kern w:val="0"/>
          <w:sz w:val="24"/>
          <w:szCs w:val="21"/>
        </w:rPr>
        <w:t>COD：</w:t>
      </w:r>
      <w:r>
        <w:rPr>
          <w:rFonts w:hint="eastAsia" w:ascii="Times New Roman" w:hAnsi="Times New Roman" w:eastAsia="宋体" w:cs="Times New Roman"/>
          <w:kern w:val="0"/>
          <w:sz w:val="24"/>
          <w:szCs w:val="21"/>
          <w:lang w:val="en-US" w:eastAsia="zh-CN"/>
        </w:rPr>
        <w:t>0.075</w:t>
      </w:r>
      <w:r>
        <w:rPr>
          <w:rFonts w:hint="eastAsia" w:ascii="Times New Roman" w:hAnsi="Times New Roman" w:eastAsia="宋体" w:cs="Times New Roman"/>
          <w:kern w:val="0"/>
          <w:sz w:val="24"/>
          <w:szCs w:val="21"/>
        </w:rPr>
        <w:t>t/a；氨氮：</w:t>
      </w:r>
      <w:r>
        <w:rPr>
          <w:rFonts w:hint="eastAsia" w:ascii="Times New Roman" w:hAnsi="Times New Roman" w:eastAsia="宋体" w:cs="Times New Roman"/>
          <w:kern w:val="0"/>
          <w:sz w:val="24"/>
          <w:szCs w:val="21"/>
          <w:lang w:val="en-US" w:eastAsia="zh-CN"/>
        </w:rPr>
        <w:t>0.004</w:t>
      </w:r>
      <w:r>
        <w:rPr>
          <w:rFonts w:hint="eastAsia" w:ascii="Times New Roman" w:hAnsi="Times New Roman" w:eastAsia="宋体" w:cs="Times New Roman"/>
          <w:kern w:val="0"/>
          <w:sz w:val="24"/>
          <w:szCs w:val="21"/>
        </w:rPr>
        <w:t>t/a；SO</w:t>
      </w:r>
      <w:r>
        <w:rPr>
          <w:rFonts w:hint="eastAsia" w:ascii="Times New Roman" w:hAnsi="Times New Roman" w:eastAsia="宋体" w:cs="Times New Roman"/>
          <w:kern w:val="0"/>
          <w:sz w:val="24"/>
          <w:szCs w:val="21"/>
          <w:vertAlign w:val="subscript"/>
        </w:rPr>
        <w:t>2</w:t>
      </w:r>
      <w:r>
        <w:rPr>
          <w:rFonts w:hint="eastAsia" w:ascii="Times New Roman" w:hAnsi="Times New Roman" w:eastAsia="宋体" w:cs="Times New Roman"/>
          <w:kern w:val="0"/>
          <w:sz w:val="24"/>
          <w:szCs w:val="21"/>
        </w:rPr>
        <w:t>：0t/a；NOx：0t/a。</w:t>
      </w:r>
    </w:p>
    <w:p>
      <w:pPr>
        <w:widowControl/>
        <w:adjustRightInd w:val="0"/>
        <w:snapToGrid w:val="0"/>
        <w:spacing w:line="360" w:lineRule="auto"/>
        <w:ind w:firstLine="480" w:firstLineChars="200"/>
        <w:rPr>
          <w:rFonts w:ascii="Times New Roman" w:hAnsi="Times New Roman" w:eastAsia="宋体" w:cs="Times New Roman"/>
          <w:sz w:val="24"/>
          <w:szCs w:val="24"/>
        </w:rPr>
      </w:pPr>
    </w:p>
    <w:p>
      <w:pPr>
        <w:widowControl/>
        <w:adjustRightInd w:val="0"/>
        <w:snapToGrid w:val="0"/>
        <w:spacing w:line="360" w:lineRule="auto"/>
        <w:ind w:firstLine="480" w:firstLineChars="200"/>
        <w:rPr>
          <w:rFonts w:ascii="Times New Roman" w:hAnsi="Times New Roman" w:eastAsia="宋体" w:cs="Times New Roman"/>
          <w:sz w:val="24"/>
          <w:szCs w:val="24"/>
        </w:rPr>
      </w:pPr>
    </w:p>
    <w:p>
      <w:pPr>
        <w:widowControl/>
        <w:adjustRightInd w:val="0"/>
        <w:snapToGrid w:val="0"/>
        <w:spacing w:line="360" w:lineRule="auto"/>
        <w:ind w:firstLine="480" w:firstLineChars="200"/>
        <w:rPr>
          <w:rFonts w:ascii="Times New Roman" w:hAnsi="Times New Roman" w:eastAsia="宋体" w:cs="Times New Roman"/>
          <w:sz w:val="24"/>
          <w:szCs w:val="24"/>
        </w:rPr>
      </w:pPr>
    </w:p>
    <w:p>
      <w:pPr>
        <w:widowControl/>
        <w:adjustRightInd w:val="0"/>
        <w:snapToGrid w:val="0"/>
        <w:spacing w:line="360" w:lineRule="auto"/>
        <w:ind w:firstLine="480" w:firstLineChars="200"/>
        <w:rPr>
          <w:rFonts w:ascii="Times New Roman" w:hAnsi="Times New Roman" w:eastAsia="宋体" w:cs="Times New Roman"/>
          <w:sz w:val="24"/>
          <w:szCs w:val="24"/>
        </w:rPr>
      </w:pPr>
    </w:p>
    <w:p>
      <w:pPr>
        <w:widowControl/>
        <w:adjustRightInd w:val="0"/>
        <w:snapToGrid w:val="0"/>
        <w:spacing w:line="360" w:lineRule="auto"/>
        <w:ind w:firstLine="480" w:firstLineChars="200"/>
        <w:rPr>
          <w:rFonts w:ascii="Times New Roman" w:hAnsi="Times New Roman" w:eastAsia="宋体" w:cs="Times New Roman"/>
          <w:sz w:val="24"/>
          <w:szCs w:val="24"/>
        </w:rPr>
      </w:pPr>
    </w:p>
    <w:p>
      <w:pPr>
        <w:widowControl/>
        <w:adjustRightInd w:val="0"/>
        <w:snapToGrid w:val="0"/>
        <w:spacing w:line="360" w:lineRule="auto"/>
        <w:ind w:firstLine="480" w:firstLineChars="200"/>
        <w:rPr>
          <w:rFonts w:ascii="Times New Roman" w:hAnsi="Times New Roman" w:eastAsia="宋体" w:cs="Times New Roman"/>
          <w:sz w:val="24"/>
          <w:szCs w:val="24"/>
        </w:rPr>
      </w:pPr>
    </w:p>
    <w:p>
      <w:pPr>
        <w:widowControl/>
        <w:adjustRightInd w:val="0"/>
        <w:snapToGrid w:val="0"/>
        <w:spacing w:line="360" w:lineRule="auto"/>
        <w:ind w:firstLine="480" w:firstLineChars="200"/>
        <w:rPr>
          <w:rFonts w:ascii="Times New Roman" w:hAnsi="Times New Roman" w:eastAsia="宋体" w:cs="Times New Roman"/>
          <w:sz w:val="24"/>
          <w:szCs w:val="24"/>
        </w:rPr>
      </w:pPr>
    </w:p>
    <w:p>
      <w:pPr>
        <w:widowControl/>
        <w:adjustRightInd w:val="0"/>
        <w:snapToGrid w:val="0"/>
        <w:spacing w:line="360" w:lineRule="auto"/>
        <w:ind w:firstLine="480" w:firstLineChars="200"/>
        <w:rPr>
          <w:rFonts w:ascii="Times New Roman" w:hAnsi="Times New Roman" w:eastAsia="宋体" w:cs="Times New Roman"/>
          <w:sz w:val="24"/>
          <w:szCs w:val="24"/>
        </w:rPr>
      </w:pPr>
    </w:p>
    <w:p>
      <w:pPr>
        <w:widowControl/>
        <w:adjustRightInd w:val="0"/>
        <w:snapToGrid w:val="0"/>
        <w:spacing w:line="360" w:lineRule="auto"/>
        <w:ind w:firstLine="480" w:firstLineChars="200"/>
        <w:rPr>
          <w:rFonts w:ascii="Times New Roman" w:hAnsi="Times New Roman" w:eastAsia="宋体" w:cs="Times New Roman"/>
          <w:sz w:val="24"/>
          <w:szCs w:val="24"/>
        </w:rPr>
      </w:pPr>
    </w:p>
    <w:p>
      <w:pPr>
        <w:widowControl/>
        <w:adjustRightInd w:val="0"/>
        <w:snapToGrid w:val="0"/>
        <w:spacing w:line="360" w:lineRule="auto"/>
        <w:ind w:firstLine="480" w:firstLineChars="200"/>
        <w:rPr>
          <w:rFonts w:ascii="Times New Roman" w:hAnsi="Times New Roman" w:eastAsia="宋体" w:cs="Times New Roman"/>
          <w:sz w:val="24"/>
          <w:szCs w:val="24"/>
        </w:rPr>
      </w:pPr>
    </w:p>
    <w:p>
      <w:pPr>
        <w:widowControl/>
        <w:adjustRightInd w:val="0"/>
        <w:snapToGrid w:val="0"/>
        <w:spacing w:line="360" w:lineRule="auto"/>
        <w:ind w:firstLine="480" w:firstLineChars="200"/>
        <w:rPr>
          <w:rFonts w:ascii="Times New Roman" w:hAnsi="Times New Roman" w:eastAsia="宋体" w:cs="Times New Roman"/>
          <w:sz w:val="24"/>
          <w:szCs w:val="24"/>
        </w:rPr>
      </w:pPr>
    </w:p>
    <w:p>
      <w:pPr>
        <w:widowControl/>
        <w:adjustRightInd w:val="0"/>
        <w:snapToGrid w:val="0"/>
        <w:spacing w:line="360" w:lineRule="auto"/>
        <w:ind w:firstLine="480" w:firstLineChars="200"/>
        <w:rPr>
          <w:rFonts w:ascii="Times New Roman" w:hAnsi="Times New Roman" w:eastAsia="宋体" w:cs="Times New Roman"/>
          <w:sz w:val="24"/>
          <w:szCs w:val="24"/>
        </w:rPr>
      </w:pPr>
    </w:p>
    <w:p>
      <w:pPr>
        <w:widowControl/>
        <w:adjustRightInd w:val="0"/>
        <w:snapToGrid w:val="0"/>
        <w:spacing w:line="360" w:lineRule="auto"/>
        <w:ind w:firstLine="480" w:firstLineChars="200"/>
        <w:rPr>
          <w:rFonts w:ascii="Times New Roman" w:hAnsi="Times New Roman" w:eastAsia="宋体" w:cs="Times New Roman"/>
          <w:sz w:val="24"/>
          <w:szCs w:val="24"/>
        </w:rPr>
      </w:pPr>
    </w:p>
    <w:p>
      <w:pPr>
        <w:widowControl/>
        <w:adjustRightInd w:val="0"/>
        <w:snapToGrid w:val="0"/>
        <w:spacing w:line="360" w:lineRule="auto"/>
        <w:ind w:firstLine="480" w:firstLineChars="200"/>
        <w:rPr>
          <w:rFonts w:ascii="Times New Roman" w:hAnsi="Times New Roman" w:eastAsia="宋体" w:cs="Times New Roman"/>
          <w:sz w:val="24"/>
          <w:szCs w:val="24"/>
        </w:rPr>
      </w:pPr>
    </w:p>
    <w:p>
      <w:pPr>
        <w:widowControl/>
        <w:adjustRightInd w:val="0"/>
        <w:snapToGrid w:val="0"/>
        <w:spacing w:line="360" w:lineRule="auto"/>
        <w:ind w:firstLine="480" w:firstLineChars="200"/>
        <w:rPr>
          <w:rFonts w:ascii="Times New Roman" w:hAnsi="Times New Roman" w:eastAsia="宋体" w:cs="Times New Roman"/>
          <w:sz w:val="24"/>
          <w:szCs w:val="24"/>
        </w:rPr>
      </w:pPr>
    </w:p>
    <w:p>
      <w:pPr>
        <w:widowControl/>
        <w:adjustRightInd w:val="0"/>
        <w:snapToGrid w:val="0"/>
        <w:spacing w:line="360" w:lineRule="auto"/>
        <w:ind w:firstLine="480" w:firstLineChars="200"/>
        <w:rPr>
          <w:rFonts w:ascii="Times New Roman" w:hAnsi="Times New Roman" w:eastAsia="宋体" w:cs="Times New Roman"/>
          <w:sz w:val="24"/>
          <w:szCs w:val="24"/>
        </w:rPr>
      </w:pPr>
    </w:p>
    <w:p>
      <w:pPr>
        <w:widowControl/>
        <w:adjustRightInd w:val="0"/>
        <w:snapToGrid w:val="0"/>
        <w:spacing w:line="360" w:lineRule="auto"/>
        <w:ind w:firstLine="480" w:firstLineChars="200"/>
        <w:rPr>
          <w:rFonts w:ascii="Times New Roman" w:hAnsi="Times New Roman" w:eastAsia="宋体" w:cs="Times New Roman"/>
          <w:sz w:val="24"/>
          <w:szCs w:val="24"/>
        </w:rPr>
      </w:pPr>
    </w:p>
    <w:p>
      <w:pPr>
        <w:widowControl/>
        <w:adjustRightInd w:val="0"/>
        <w:snapToGrid w:val="0"/>
        <w:spacing w:line="360" w:lineRule="auto"/>
        <w:ind w:firstLine="480" w:firstLineChars="200"/>
        <w:rPr>
          <w:rFonts w:ascii="Times New Roman" w:hAnsi="Times New Roman" w:eastAsia="宋体" w:cs="Times New Roman"/>
          <w:sz w:val="24"/>
          <w:szCs w:val="24"/>
        </w:rPr>
      </w:pPr>
    </w:p>
    <w:p>
      <w:pPr>
        <w:widowControl/>
        <w:adjustRightInd w:val="0"/>
        <w:snapToGrid w:val="0"/>
        <w:spacing w:line="360" w:lineRule="auto"/>
        <w:rPr>
          <w:rFonts w:ascii="Times New Roman" w:hAnsi="Times New Roman" w:eastAsia="宋体" w:cs="Times New Roman"/>
          <w:sz w:val="24"/>
          <w:szCs w:val="24"/>
        </w:rPr>
      </w:pPr>
    </w:p>
    <w:p>
      <w:pPr>
        <w:pStyle w:val="2"/>
        <w:adjustRightInd w:val="0"/>
        <w:snapToGrid w:val="0"/>
        <w:spacing w:line="360" w:lineRule="auto"/>
        <w:rPr>
          <w:rFonts w:hint="eastAsia" w:ascii="Times New Roman" w:hAnsi="Times New Roman" w:cs="Times New Roman"/>
        </w:rPr>
      </w:pPr>
      <w:bookmarkStart w:id="60" w:name="_Toc521141733"/>
    </w:p>
    <w:p>
      <w:pPr>
        <w:pStyle w:val="2"/>
        <w:adjustRightInd w:val="0"/>
        <w:snapToGrid w:val="0"/>
        <w:spacing w:line="360" w:lineRule="auto"/>
        <w:rPr>
          <w:rFonts w:hint="eastAsia" w:ascii="Times New Roman" w:hAnsi="Times New Roman" w:cs="Times New Roman"/>
        </w:rPr>
      </w:pPr>
    </w:p>
    <w:p>
      <w:pPr>
        <w:pStyle w:val="2"/>
        <w:adjustRightInd w:val="0"/>
        <w:snapToGrid w:val="0"/>
        <w:spacing w:line="360" w:lineRule="auto"/>
        <w:rPr>
          <w:rFonts w:ascii="Times New Roman" w:hAnsi="Times New Roman" w:cs="Times New Roman"/>
        </w:rPr>
      </w:pPr>
      <w:r>
        <w:rPr>
          <w:rFonts w:hint="eastAsia" w:ascii="Times New Roman" w:hAnsi="Times New Roman" w:cs="Times New Roman"/>
        </w:rPr>
        <w:t>10</w:t>
      </w:r>
      <w:r>
        <w:rPr>
          <w:rFonts w:ascii="Times New Roman" w:hAnsi="Times New Roman" w:cs="Times New Roman"/>
        </w:rPr>
        <w:t xml:space="preserve"> </w:t>
      </w:r>
      <w:r>
        <w:rPr>
          <w:rFonts w:hint="eastAsia" w:ascii="Times New Roman" w:hAnsi="Times New Roman" w:cs="Times New Roman"/>
        </w:rPr>
        <w:t>验收监测结论</w:t>
      </w:r>
      <w:bookmarkEnd w:id="60"/>
    </w:p>
    <w:p>
      <w:pPr>
        <w:widowControl/>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检测期间，该企业生产正常，设施运行稳定，生产负荷</w:t>
      </w:r>
      <w:r>
        <w:rPr>
          <w:rFonts w:ascii="Times New Roman" w:hAnsi="Times New Roman" w:eastAsia="宋体" w:cs="Times New Roman"/>
          <w:sz w:val="24"/>
          <w:szCs w:val="24"/>
        </w:rPr>
        <w:t>(90%)</w:t>
      </w:r>
      <w:r>
        <w:rPr>
          <w:rFonts w:hint="eastAsia" w:ascii="宋体" w:hAnsi="宋体" w:eastAsia="宋体" w:cs="Times New Roman"/>
          <w:sz w:val="24"/>
          <w:szCs w:val="24"/>
        </w:rPr>
        <w:t>，</w:t>
      </w:r>
      <w:r>
        <w:rPr>
          <w:rFonts w:ascii="宋体" w:hAnsi="宋体" w:eastAsia="宋体" w:cs="Times New Roman"/>
          <w:sz w:val="24"/>
          <w:szCs w:val="24"/>
        </w:rPr>
        <w:t>满足验收检测技术规范要求。</w:t>
      </w:r>
    </w:p>
    <w:p>
      <w:pPr>
        <w:pStyle w:val="3"/>
        <w:adjustRightInd w:val="0"/>
        <w:snapToGrid w:val="0"/>
        <w:spacing w:line="360" w:lineRule="auto"/>
        <w:rPr>
          <w:rFonts w:ascii="Times New Roman" w:hAnsi="Times New Roman" w:cs="Times New Roman"/>
        </w:rPr>
      </w:pPr>
      <w:bookmarkStart w:id="61" w:name="_Toc521141735"/>
      <w:r>
        <w:rPr>
          <w:rFonts w:hint="eastAsia" w:ascii="Times New Roman" w:hAnsi="Times New Roman" w:cs="Times New Roman"/>
        </w:rPr>
        <w:t>10</w:t>
      </w:r>
      <w:r>
        <w:rPr>
          <w:rFonts w:ascii="Times New Roman" w:hAnsi="Times New Roman" w:cs="Times New Roman"/>
        </w:rPr>
        <w:t>.</w:t>
      </w:r>
      <w:r>
        <w:rPr>
          <w:rFonts w:hint="eastAsia" w:ascii="Times New Roman" w:hAnsi="Times New Roman" w:cs="Times New Roman"/>
        </w:rPr>
        <w:t>1污染物排放监测结果</w:t>
      </w:r>
      <w:bookmarkEnd w:id="61"/>
    </w:p>
    <w:p>
      <w:pPr>
        <w:pStyle w:val="102"/>
        <w:widowControl/>
        <w:snapToGrid w:val="0"/>
        <w:spacing w:line="360" w:lineRule="auto"/>
        <w:ind w:firstLine="0" w:firstLineChars="0"/>
        <w:jc w:val="both"/>
        <w:textAlignment w:val="auto"/>
      </w:pPr>
      <w:r>
        <w:rPr>
          <w:rFonts w:hint="eastAsia"/>
          <w:szCs w:val="24"/>
        </w:rPr>
        <w:t xml:space="preserve">    </w:t>
      </w:r>
      <w:r>
        <w:rPr>
          <w:rFonts w:hint="eastAsia" w:ascii="宋体" w:hAnsi="宋体"/>
          <w:szCs w:val="24"/>
        </w:rPr>
        <w:t>根据监测结果，</w:t>
      </w:r>
      <w:bookmarkStart w:id="62" w:name="_Toc521141736"/>
      <w:r>
        <w:rPr>
          <w:rFonts w:hint="eastAsia"/>
        </w:rPr>
        <w:t>该项目生活污水出口外排废水中，悬浮物、COD、BOD</w:t>
      </w:r>
      <w:r>
        <w:rPr>
          <w:rFonts w:hint="eastAsia"/>
          <w:vertAlign w:val="subscript"/>
        </w:rPr>
        <w:t>5</w:t>
      </w:r>
      <w:r>
        <w:rPr>
          <w:rFonts w:hint="eastAsia"/>
        </w:rPr>
        <w:t>、氨氮日均排放浓度符合《污水综合排放标准》（GB 8979-1996）表4三级标准及青县城东污水处理厂进水水质要求。</w:t>
      </w:r>
    </w:p>
    <w:p>
      <w:pPr>
        <w:snapToGrid w:val="0"/>
        <w:spacing w:line="480" w:lineRule="exact"/>
        <w:outlineLvl w:val="2"/>
        <w:rPr>
          <w:rFonts w:ascii="Times New Roman" w:hAnsi="Times New Roman" w:eastAsia="宋体" w:cs="Times New Roman"/>
          <w:kern w:val="0"/>
          <w:sz w:val="24"/>
          <w:szCs w:val="20"/>
        </w:rPr>
      </w:pPr>
      <w:r>
        <w:rPr>
          <w:rFonts w:hint="eastAsia"/>
          <w:sz w:val="24"/>
          <w:szCs w:val="24"/>
        </w:rPr>
        <w:t xml:space="preserve">     </w:t>
      </w:r>
      <w:r>
        <w:rPr>
          <w:rFonts w:hint="eastAsia" w:ascii="Times New Roman" w:hAnsi="Times New Roman" w:eastAsia="宋体" w:cs="Times New Roman"/>
          <w:kern w:val="0"/>
          <w:sz w:val="24"/>
          <w:szCs w:val="20"/>
        </w:rPr>
        <w:t>根据监测结果</w:t>
      </w:r>
      <w:bookmarkEnd w:id="62"/>
      <w:r>
        <w:rPr>
          <w:rFonts w:hint="eastAsia" w:ascii="Times New Roman" w:hAnsi="Times New Roman" w:eastAsia="宋体" w:cs="Times New Roman"/>
          <w:kern w:val="0"/>
          <w:sz w:val="24"/>
          <w:szCs w:val="20"/>
        </w:rPr>
        <w:t>，该项目喷漆、烘干工序外排废气中苯、甲苯、二甲苯合计、非甲烷总烃排放浓度符合</w:t>
      </w:r>
      <w:r>
        <w:rPr>
          <w:rFonts w:ascii="Times New Roman" w:hAnsi="Times New Roman" w:eastAsia="宋体" w:cs="Times New Roman"/>
          <w:kern w:val="0"/>
          <w:sz w:val="24"/>
          <w:szCs w:val="20"/>
        </w:rPr>
        <w:t>《工业企业挥发性有机物排放控制标准》（DB13/2322-2016）</w:t>
      </w:r>
      <w:r>
        <w:rPr>
          <w:rFonts w:hint="eastAsia" w:ascii="Times New Roman" w:hAnsi="Times New Roman" w:eastAsia="宋体" w:cs="Times New Roman"/>
          <w:kern w:val="0"/>
          <w:sz w:val="24"/>
          <w:szCs w:val="20"/>
        </w:rPr>
        <w:t>表1汽车制造企业有机废气排放口标准；颗粒物排放浓度及排放速率均符合《大气污染物综合排放标准》（GB 16297-1996）表2（染料尘）二级排放标准。</w:t>
      </w:r>
    </w:p>
    <w:p>
      <w:pPr>
        <w:snapToGrid w:val="0"/>
        <w:spacing w:line="480" w:lineRule="exact"/>
        <w:outlineLvl w:val="2"/>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 xml:space="preserve">    经监测，该项目等离子切割工序外排废气中颗粒物排放浓度及排放速率均符合《大气污染物综合排放标准》（GB 16297-1996）表2（其他）二级排放标准。</w:t>
      </w:r>
    </w:p>
    <w:p>
      <w:pPr>
        <w:snapToGrid w:val="0"/>
        <w:spacing w:line="480" w:lineRule="exact"/>
        <w:ind w:firstLine="480" w:firstLineChars="200"/>
        <w:outlineLvl w:val="2"/>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经监测，该项目抛丸工序外排废气中颗粒物排放浓度及排放速率均符合《大气污染物综合排放标准》（GB 16297-1996）表2（其他）二级排放标准。</w:t>
      </w:r>
    </w:p>
    <w:p>
      <w:pPr>
        <w:snapToGrid w:val="0"/>
        <w:spacing w:line="480" w:lineRule="exact"/>
        <w:ind w:firstLine="480" w:firstLineChars="200"/>
        <w:outlineLvl w:val="2"/>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经监测，该项目厂界无组织排放废气中颗粒物排放浓度符合《大气污染物综合排放标准》（GB 16297-1996）表2中无组织排放监控浓度限值要求：苯、甲苯、二甲苯、非甲烷总烃排放浓度符合</w:t>
      </w:r>
      <w:r>
        <w:rPr>
          <w:rFonts w:ascii="Times New Roman" w:hAnsi="Times New Roman" w:eastAsia="宋体" w:cs="Times New Roman"/>
          <w:kern w:val="0"/>
          <w:sz w:val="24"/>
          <w:szCs w:val="20"/>
        </w:rPr>
        <w:t>《工业企业挥发性有机物排放控制标准》（DB13/2322-2016</w:t>
      </w:r>
      <w:r>
        <w:rPr>
          <w:rFonts w:hint="eastAsia" w:ascii="Times New Roman" w:hAnsi="Times New Roman" w:eastAsia="宋体" w:cs="Times New Roman"/>
          <w:kern w:val="0"/>
          <w:sz w:val="24"/>
          <w:szCs w:val="20"/>
        </w:rPr>
        <w:t>）表2标准。</w:t>
      </w:r>
    </w:p>
    <w:p>
      <w:pPr>
        <w:snapToGrid w:val="0"/>
        <w:spacing w:line="480" w:lineRule="exact"/>
        <w:ind w:firstLine="480" w:firstLineChars="200"/>
        <w:outlineLvl w:val="2"/>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经监测，该项目车间门口无组织排放废气中非甲烷总烃排放浓度符合</w:t>
      </w:r>
      <w:r>
        <w:rPr>
          <w:rFonts w:ascii="Times New Roman" w:hAnsi="Times New Roman" w:eastAsia="宋体" w:cs="Times New Roman"/>
          <w:kern w:val="0"/>
          <w:sz w:val="24"/>
          <w:szCs w:val="20"/>
        </w:rPr>
        <w:t>《工业企业挥发性有机物排放控制标准》（DB13/2322-2016</w:t>
      </w:r>
      <w:r>
        <w:rPr>
          <w:rFonts w:hint="eastAsia" w:ascii="Times New Roman" w:hAnsi="Times New Roman" w:eastAsia="宋体" w:cs="Times New Roman"/>
          <w:kern w:val="0"/>
          <w:sz w:val="24"/>
          <w:szCs w:val="20"/>
        </w:rPr>
        <w:t>）表3标准。</w:t>
      </w:r>
    </w:p>
    <w:p>
      <w:pPr>
        <w:snapToGrid w:val="0"/>
        <w:spacing w:after="156" w:afterLines="50" w:line="480" w:lineRule="exact"/>
        <w:outlineLvl w:val="2"/>
        <w:rPr>
          <w:rFonts w:ascii="Times New Roman" w:hAnsi="Times New Roman" w:eastAsia="宋体" w:cs="Times New Roman"/>
          <w:kern w:val="0"/>
          <w:sz w:val="24"/>
          <w:szCs w:val="20"/>
        </w:rPr>
      </w:pPr>
      <w:bookmarkStart w:id="63" w:name="_Toc521141737"/>
      <w:r>
        <w:rPr>
          <w:rFonts w:hint="eastAsia" w:ascii="Times New Roman" w:hAnsi="Times New Roman" w:eastAsia="宋体" w:cs="Times New Roman"/>
          <w:kern w:val="0"/>
          <w:sz w:val="24"/>
          <w:szCs w:val="20"/>
        </w:rPr>
        <w:t xml:space="preserve">    </w:t>
      </w:r>
      <w:bookmarkEnd w:id="63"/>
      <w:r>
        <w:rPr>
          <w:rFonts w:hint="eastAsia" w:ascii="Times New Roman" w:hAnsi="Times New Roman" w:eastAsia="宋体" w:cs="Times New Roman"/>
          <w:kern w:val="0"/>
          <w:sz w:val="24"/>
          <w:szCs w:val="20"/>
        </w:rPr>
        <w:t>该项目产生的的固体废物主要包括机加工和检验过程中产生的废钢铁角料、废焊头（丝）、除尘灰、废机油、废活性炭、废油漆桶、废包装、漆渣及职工生活垃圾。其中废钢铁边角料、废焊头（丝）、废油漆桶、废包装、漆渣及职工生活垃圾收集后送卫生填埋场，废机油、漆渣、废活性炭暂存在危险废物暂存间内，集中收集后委托有危险废物处理资质的单位进行处置。</w:t>
      </w:r>
    </w:p>
    <w:p>
      <w:pPr>
        <w:pStyle w:val="3"/>
        <w:adjustRightInd w:val="0"/>
        <w:snapToGrid w:val="0"/>
        <w:spacing w:line="360" w:lineRule="auto"/>
        <w:rPr>
          <w:rFonts w:ascii="Times New Roman" w:hAnsi="Times New Roman" w:cs="Times New Roman"/>
        </w:rPr>
      </w:pPr>
      <w:r>
        <w:rPr>
          <w:rFonts w:hint="eastAsia" w:ascii="Times New Roman" w:hAnsi="Times New Roman" w:cs="Times New Roman"/>
        </w:rPr>
        <w:t>10</w:t>
      </w:r>
      <w:r>
        <w:rPr>
          <w:rFonts w:ascii="Times New Roman" w:hAnsi="Times New Roman" w:cs="Times New Roman"/>
        </w:rPr>
        <w:t>.</w:t>
      </w:r>
      <w:r>
        <w:rPr>
          <w:rFonts w:hint="eastAsia" w:ascii="Times New Roman" w:hAnsi="Times New Roman" w:cs="Times New Roman"/>
        </w:rPr>
        <w:t>2建议</w:t>
      </w:r>
    </w:p>
    <w:p>
      <w:pPr>
        <w:widowControl/>
        <w:spacing w:line="480" w:lineRule="atLeas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1、要</w:t>
      </w:r>
      <w:r>
        <w:rPr>
          <w:rFonts w:ascii="Times New Roman" w:hAnsi="Times New Roman" w:eastAsia="宋体" w:cs="Times New Roman"/>
          <w:sz w:val="24"/>
          <w:szCs w:val="24"/>
        </w:rPr>
        <w:t>加强</w:t>
      </w:r>
      <w:r>
        <w:rPr>
          <w:rFonts w:hint="eastAsia" w:ascii="Times New Roman" w:hAnsi="Times New Roman" w:eastAsia="宋体" w:cs="Times New Roman"/>
          <w:sz w:val="24"/>
          <w:szCs w:val="24"/>
        </w:rPr>
        <w:t>环境管理和职工环保教育，增进职工的环保意识</w:t>
      </w:r>
      <w:r>
        <w:rPr>
          <w:rFonts w:ascii="Times New Roman" w:hAnsi="Times New Roman" w:eastAsia="宋体" w:cs="Times New Roman"/>
          <w:sz w:val="24"/>
          <w:szCs w:val="24"/>
        </w:rPr>
        <w:t>。</w:t>
      </w:r>
    </w:p>
    <w:p>
      <w:pPr>
        <w:widowControl/>
        <w:spacing w:line="480" w:lineRule="atLeas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2、加强日常</w:t>
      </w:r>
      <w:bookmarkStart w:id="64" w:name="_GoBack"/>
      <w:bookmarkEnd w:id="64"/>
      <w:r>
        <w:rPr>
          <w:rFonts w:hint="eastAsia" w:ascii="Times New Roman" w:hAnsi="Times New Roman" w:eastAsia="宋体" w:cs="Times New Roman"/>
          <w:sz w:val="24"/>
          <w:szCs w:val="24"/>
        </w:rPr>
        <w:t>环境管理以确保污染物长期稳定达标排放。</w:t>
      </w:r>
    </w:p>
    <w:p>
      <w:pPr>
        <w:spacing w:before="156" w:beforeLines="50" w:after="312" w:afterLines="100"/>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roman"/>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9395644"/>
    </w:sdtPr>
    <w:sdtEndPr>
      <w:rPr>
        <w:rFonts w:ascii="Times New Roman" w:hAnsi="Times New Roman" w:cs="Times New Roman"/>
      </w:rPr>
    </w:sdtEndPr>
    <w:sdtContent>
      <w:p>
        <w:pPr>
          <w:pStyle w:val="19"/>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3732"/>
      <w:docPartObj>
        <w:docPartGallery w:val="autotext"/>
      </w:docPartObj>
    </w:sdtPr>
    <w:sdtContent>
      <w:p>
        <w:pPr>
          <w:pStyle w:val="19"/>
          <w:jc w:val="center"/>
        </w:pPr>
        <w:r>
          <w:fldChar w:fldCharType="begin"/>
        </w:r>
        <w:r>
          <w:instrText xml:space="preserve"> PAGE   \* MERGEFORMAT </w:instrText>
        </w:r>
        <w:r>
          <w:fldChar w:fldCharType="separate"/>
        </w:r>
        <w:r>
          <w:rPr>
            <w:lang w:val="zh-CN"/>
          </w:rPr>
          <w:t>41</w:t>
        </w:r>
        <w:r>
          <w:rPr>
            <w:lang w:val="zh-CN"/>
          </w:rPr>
          <w:fldChar w:fldCharType="end"/>
        </w:r>
      </w:p>
    </w:sdtContent>
  </w:sdt>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536AC"/>
    <w:multiLevelType w:val="multilevel"/>
    <w:tmpl w:val="315536AC"/>
    <w:lvl w:ilvl="0" w:tentative="0">
      <w:start w:val="1"/>
      <w:numFmt w:val="decimal"/>
      <w:lvlText w:val="%1."/>
      <w:lvlJc w:val="left"/>
      <w:pPr>
        <w:ind w:left="900" w:hanging="420"/>
      </w:pPr>
    </w:lvl>
    <w:lvl w:ilvl="1" w:tentative="0">
      <w:start w:val="2"/>
      <w:numFmt w:val="decimal"/>
      <w:isLgl/>
      <w:lvlText w:val="%1.%2"/>
      <w:lvlJc w:val="left"/>
      <w:pPr>
        <w:ind w:left="1410" w:hanging="930"/>
      </w:pPr>
      <w:rPr>
        <w:rFonts w:hint="default"/>
      </w:rPr>
    </w:lvl>
    <w:lvl w:ilvl="2" w:tentative="0">
      <w:start w:val="4"/>
      <w:numFmt w:val="decimal"/>
      <w:isLgl/>
      <w:lvlText w:val="%1.%2.%3"/>
      <w:lvlJc w:val="left"/>
      <w:pPr>
        <w:ind w:left="1410" w:hanging="930"/>
      </w:pPr>
      <w:rPr>
        <w:rFonts w:hint="default"/>
      </w:rPr>
    </w:lvl>
    <w:lvl w:ilvl="3" w:tentative="0">
      <w:start w:val="1"/>
      <w:numFmt w:val="decimal"/>
      <w:isLgl/>
      <w:lvlText w:val="%1.%2.%3.%4"/>
      <w:lvlJc w:val="left"/>
      <w:pPr>
        <w:ind w:left="1560" w:hanging="1080"/>
      </w:pPr>
      <w:rPr>
        <w:rFonts w:hint="default"/>
      </w:rPr>
    </w:lvl>
    <w:lvl w:ilvl="4" w:tentative="0">
      <w:start w:val="1"/>
      <w:numFmt w:val="decimal"/>
      <w:isLgl/>
      <w:lvlText w:val="%1.%2.%3.%4.%5"/>
      <w:lvlJc w:val="left"/>
      <w:pPr>
        <w:ind w:left="1560" w:hanging="1080"/>
      </w:pPr>
      <w:rPr>
        <w:rFonts w:hint="default"/>
      </w:rPr>
    </w:lvl>
    <w:lvl w:ilvl="5" w:tentative="0">
      <w:start w:val="1"/>
      <w:numFmt w:val="decimal"/>
      <w:isLgl/>
      <w:lvlText w:val="%1.%2.%3.%4.%5.%6"/>
      <w:lvlJc w:val="left"/>
      <w:pPr>
        <w:ind w:left="1920" w:hanging="1440"/>
      </w:pPr>
      <w:rPr>
        <w:rFonts w:hint="default"/>
      </w:rPr>
    </w:lvl>
    <w:lvl w:ilvl="6" w:tentative="0">
      <w:start w:val="1"/>
      <w:numFmt w:val="decimal"/>
      <w:isLgl/>
      <w:lvlText w:val="%1.%2.%3.%4.%5.%6.%7"/>
      <w:lvlJc w:val="left"/>
      <w:pPr>
        <w:ind w:left="1920" w:hanging="1440"/>
      </w:pPr>
      <w:rPr>
        <w:rFonts w:hint="default"/>
      </w:rPr>
    </w:lvl>
    <w:lvl w:ilvl="7" w:tentative="0">
      <w:start w:val="1"/>
      <w:numFmt w:val="decimal"/>
      <w:isLgl/>
      <w:lvlText w:val="%1.%2.%3.%4.%5.%6.%7.%8"/>
      <w:lvlJc w:val="left"/>
      <w:pPr>
        <w:ind w:left="2280" w:hanging="1800"/>
      </w:pPr>
      <w:rPr>
        <w:rFonts w:hint="default"/>
      </w:rPr>
    </w:lvl>
    <w:lvl w:ilvl="8" w:tentative="0">
      <w:start w:val="1"/>
      <w:numFmt w:val="decimal"/>
      <w:isLgl/>
      <w:lvlText w:val="%1.%2.%3.%4.%5.%6.%7.%8.%9"/>
      <w:lvlJc w:val="left"/>
      <w:pPr>
        <w:ind w:left="2640" w:hanging="2160"/>
      </w:pPr>
      <w:rPr>
        <w:rFonts w:hint="default"/>
      </w:rPr>
    </w:lvl>
  </w:abstractNum>
  <w:abstractNum w:abstractNumId="1">
    <w:nsid w:val="367A1649"/>
    <w:multiLevelType w:val="multilevel"/>
    <w:tmpl w:val="367A164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78"/>
    <w:rsid w:val="000004F9"/>
    <w:rsid w:val="000010FF"/>
    <w:rsid w:val="00001301"/>
    <w:rsid w:val="00003B7A"/>
    <w:rsid w:val="000043BC"/>
    <w:rsid w:val="000076C5"/>
    <w:rsid w:val="00007CBA"/>
    <w:rsid w:val="0001283F"/>
    <w:rsid w:val="000143F9"/>
    <w:rsid w:val="00014866"/>
    <w:rsid w:val="000148AA"/>
    <w:rsid w:val="000149AB"/>
    <w:rsid w:val="00014CF4"/>
    <w:rsid w:val="00015A73"/>
    <w:rsid w:val="0002043A"/>
    <w:rsid w:val="00020460"/>
    <w:rsid w:val="00020687"/>
    <w:rsid w:val="00020C1A"/>
    <w:rsid w:val="00021D28"/>
    <w:rsid w:val="000232D8"/>
    <w:rsid w:val="000236A4"/>
    <w:rsid w:val="000237D5"/>
    <w:rsid w:val="00024BE6"/>
    <w:rsid w:val="00027222"/>
    <w:rsid w:val="00031ADD"/>
    <w:rsid w:val="00032FAC"/>
    <w:rsid w:val="00034137"/>
    <w:rsid w:val="00035D4C"/>
    <w:rsid w:val="00036229"/>
    <w:rsid w:val="00036645"/>
    <w:rsid w:val="00040FAE"/>
    <w:rsid w:val="00041A32"/>
    <w:rsid w:val="00042804"/>
    <w:rsid w:val="00044863"/>
    <w:rsid w:val="000449FB"/>
    <w:rsid w:val="00045EC1"/>
    <w:rsid w:val="000462A7"/>
    <w:rsid w:val="000531B3"/>
    <w:rsid w:val="000541AB"/>
    <w:rsid w:val="00055D5F"/>
    <w:rsid w:val="000579EA"/>
    <w:rsid w:val="000606DC"/>
    <w:rsid w:val="000625A7"/>
    <w:rsid w:val="00064114"/>
    <w:rsid w:val="000641C8"/>
    <w:rsid w:val="000641C9"/>
    <w:rsid w:val="00066FFE"/>
    <w:rsid w:val="0006723B"/>
    <w:rsid w:val="00071C24"/>
    <w:rsid w:val="00071F98"/>
    <w:rsid w:val="0007297A"/>
    <w:rsid w:val="00073137"/>
    <w:rsid w:val="000737A4"/>
    <w:rsid w:val="000750F5"/>
    <w:rsid w:val="000760BC"/>
    <w:rsid w:val="000763C4"/>
    <w:rsid w:val="00076D01"/>
    <w:rsid w:val="00080889"/>
    <w:rsid w:val="00081743"/>
    <w:rsid w:val="000828BA"/>
    <w:rsid w:val="00083535"/>
    <w:rsid w:val="00084C9B"/>
    <w:rsid w:val="00084EAC"/>
    <w:rsid w:val="0008542C"/>
    <w:rsid w:val="00086628"/>
    <w:rsid w:val="0008776D"/>
    <w:rsid w:val="0009049B"/>
    <w:rsid w:val="00091911"/>
    <w:rsid w:val="00092861"/>
    <w:rsid w:val="00094BBF"/>
    <w:rsid w:val="00094C87"/>
    <w:rsid w:val="00096977"/>
    <w:rsid w:val="00097292"/>
    <w:rsid w:val="00097CD8"/>
    <w:rsid w:val="000A0279"/>
    <w:rsid w:val="000A2EDA"/>
    <w:rsid w:val="000A384F"/>
    <w:rsid w:val="000A412E"/>
    <w:rsid w:val="000A44F4"/>
    <w:rsid w:val="000A55D6"/>
    <w:rsid w:val="000A71AC"/>
    <w:rsid w:val="000A71C3"/>
    <w:rsid w:val="000A7A75"/>
    <w:rsid w:val="000A7BB2"/>
    <w:rsid w:val="000B03E0"/>
    <w:rsid w:val="000B1DB8"/>
    <w:rsid w:val="000B2DBF"/>
    <w:rsid w:val="000B37AF"/>
    <w:rsid w:val="000B3AC0"/>
    <w:rsid w:val="000B4B62"/>
    <w:rsid w:val="000B52E6"/>
    <w:rsid w:val="000B536D"/>
    <w:rsid w:val="000B586C"/>
    <w:rsid w:val="000C0FCE"/>
    <w:rsid w:val="000C16AD"/>
    <w:rsid w:val="000C1A98"/>
    <w:rsid w:val="000C212E"/>
    <w:rsid w:val="000C2820"/>
    <w:rsid w:val="000C37DD"/>
    <w:rsid w:val="000C546C"/>
    <w:rsid w:val="000C6335"/>
    <w:rsid w:val="000D341A"/>
    <w:rsid w:val="000D5998"/>
    <w:rsid w:val="000D5CF0"/>
    <w:rsid w:val="000D67F6"/>
    <w:rsid w:val="000D7387"/>
    <w:rsid w:val="000E4225"/>
    <w:rsid w:val="000E45F3"/>
    <w:rsid w:val="000E58D6"/>
    <w:rsid w:val="000E6D29"/>
    <w:rsid w:val="000F0572"/>
    <w:rsid w:val="000F0C0F"/>
    <w:rsid w:val="000F0D3F"/>
    <w:rsid w:val="000F0D89"/>
    <w:rsid w:val="000F1C5D"/>
    <w:rsid w:val="000F44C1"/>
    <w:rsid w:val="000F5027"/>
    <w:rsid w:val="000F5257"/>
    <w:rsid w:val="000F5398"/>
    <w:rsid w:val="000F574A"/>
    <w:rsid w:val="00100531"/>
    <w:rsid w:val="00100ED7"/>
    <w:rsid w:val="00102D3E"/>
    <w:rsid w:val="00103C6C"/>
    <w:rsid w:val="0010506B"/>
    <w:rsid w:val="001052A6"/>
    <w:rsid w:val="00105A48"/>
    <w:rsid w:val="0010707A"/>
    <w:rsid w:val="00110DCA"/>
    <w:rsid w:val="0011193E"/>
    <w:rsid w:val="00113392"/>
    <w:rsid w:val="001141D8"/>
    <w:rsid w:val="001153B8"/>
    <w:rsid w:val="001169FD"/>
    <w:rsid w:val="00116C98"/>
    <w:rsid w:val="00120011"/>
    <w:rsid w:val="00120913"/>
    <w:rsid w:val="00122134"/>
    <w:rsid w:val="00123EBD"/>
    <w:rsid w:val="00124A46"/>
    <w:rsid w:val="00127525"/>
    <w:rsid w:val="00127EF7"/>
    <w:rsid w:val="0013008A"/>
    <w:rsid w:val="0013039A"/>
    <w:rsid w:val="0013048E"/>
    <w:rsid w:val="00130E0C"/>
    <w:rsid w:val="00132E86"/>
    <w:rsid w:val="00133F4D"/>
    <w:rsid w:val="00134A2C"/>
    <w:rsid w:val="0013517E"/>
    <w:rsid w:val="001354F6"/>
    <w:rsid w:val="00137E6E"/>
    <w:rsid w:val="00140CCA"/>
    <w:rsid w:val="0014251D"/>
    <w:rsid w:val="001431F3"/>
    <w:rsid w:val="0014432F"/>
    <w:rsid w:val="00144398"/>
    <w:rsid w:val="00144F37"/>
    <w:rsid w:val="001470FA"/>
    <w:rsid w:val="00147795"/>
    <w:rsid w:val="001506F1"/>
    <w:rsid w:val="00151625"/>
    <w:rsid w:val="0015292B"/>
    <w:rsid w:val="001534E7"/>
    <w:rsid w:val="00153F9C"/>
    <w:rsid w:val="00155221"/>
    <w:rsid w:val="00157479"/>
    <w:rsid w:val="00161E94"/>
    <w:rsid w:val="0016418B"/>
    <w:rsid w:val="001642AD"/>
    <w:rsid w:val="00165F15"/>
    <w:rsid w:val="00165F35"/>
    <w:rsid w:val="00166B19"/>
    <w:rsid w:val="00166E01"/>
    <w:rsid w:val="001677F0"/>
    <w:rsid w:val="00170F95"/>
    <w:rsid w:val="00171FA4"/>
    <w:rsid w:val="00172E17"/>
    <w:rsid w:val="00174B0A"/>
    <w:rsid w:val="00174EB6"/>
    <w:rsid w:val="00174FF1"/>
    <w:rsid w:val="0017652E"/>
    <w:rsid w:val="001838F5"/>
    <w:rsid w:val="001840A5"/>
    <w:rsid w:val="00185E39"/>
    <w:rsid w:val="00190436"/>
    <w:rsid w:val="00194597"/>
    <w:rsid w:val="00194A1C"/>
    <w:rsid w:val="001A02A6"/>
    <w:rsid w:val="001A0F34"/>
    <w:rsid w:val="001A1C07"/>
    <w:rsid w:val="001A2AB2"/>
    <w:rsid w:val="001A4447"/>
    <w:rsid w:val="001A57DD"/>
    <w:rsid w:val="001A5A0D"/>
    <w:rsid w:val="001B2415"/>
    <w:rsid w:val="001B2A78"/>
    <w:rsid w:val="001B2AC8"/>
    <w:rsid w:val="001B2FA4"/>
    <w:rsid w:val="001B60C3"/>
    <w:rsid w:val="001C142E"/>
    <w:rsid w:val="001C1AE1"/>
    <w:rsid w:val="001C2279"/>
    <w:rsid w:val="001C36F2"/>
    <w:rsid w:val="001C413E"/>
    <w:rsid w:val="001C4F31"/>
    <w:rsid w:val="001C7764"/>
    <w:rsid w:val="001D046F"/>
    <w:rsid w:val="001D1B97"/>
    <w:rsid w:val="001D25E3"/>
    <w:rsid w:val="001D270D"/>
    <w:rsid w:val="001D2E6B"/>
    <w:rsid w:val="001D2F51"/>
    <w:rsid w:val="001D2F67"/>
    <w:rsid w:val="001D3A9F"/>
    <w:rsid w:val="001D3B55"/>
    <w:rsid w:val="001D5A11"/>
    <w:rsid w:val="001D67C9"/>
    <w:rsid w:val="001D6851"/>
    <w:rsid w:val="001E15B1"/>
    <w:rsid w:val="001E2119"/>
    <w:rsid w:val="001E4694"/>
    <w:rsid w:val="001E485F"/>
    <w:rsid w:val="001E4DC8"/>
    <w:rsid w:val="001E6059"/>
    <w:rsid w:val="001E6CC1"/>
    <w:rsid w:val="001E7F53"/>
    <w:rsid w:val="001F12BA"/>
    <w:rsid w:val="001F4A06"/>
    <w:rsid w:val="001F6F33"/>
    <w:rsid w:val="0020064E"/>
    <w:rsid w:val="002009BA"/>
    <w:rsid w:val="00203629"/>
    <w:rsid w:val="00203BA1"/>
    <w:rsid w:val="00203D0B"/>
    <w:rsid w:val="002053D3"/>
    <w:rsid w:val="002055E2"/>
    <w:rsid w:val="0020656B"/>
    <w:rsid w:val="00206CE1"/>
    <w:rsid w:val="00207100"/>
    <w:rsid w:val="002075A2"/>
    <w:rsid w:val="0020784D"/>
    <w:rsid w:val="00213453"/>
    <w:rsid w:val="002143BF"/>
    <w:rsid w:val="00214AF7"/>
    <w:rsid w:val="00216D0D"/>
    <w:rsid w:val="00217AA0"/>
    <w:rsid w:val="002222D7"/>
    <w:rsid w:val="0022281E"/>
    <w:rsid w:val="00223395"/>
    <w:rsid w:val="0022654D"/>
    <w:rsid w:val="00226AAB"/>
    <w:rsid w:val="00227277"/>
    <w:rsid w:val="002303D7"/>
    <w:rsid w:val="0023096D"/>
    <w:rsid w:val="00231EBE"/>
    <w:rsid w:val="0023293F"/>
    <w:rsid w:val="00232C1C"/>
    <w:rsid w:val="00233E01"/>
    <w:rsid w:val="00235E1D"/>
    <w:rsid w:val="00240417"/>
    <w:rsid w:val="00242428"/>
    <w:rsid w:val="002458DD"/>
    <w:rsid w:val="00245B97"/>
    <w:rsid w:val="00246ACD"/>
    <w:rsid w:val="00250C21"/>
    <w:rsid w:val="00252BF1"/>
    <w:rsid w:val="00252DBC"/>
    <w:rsid w:val="0025351E"/>
    <w:rsid w:val="00253ADF"/>
    <w:rsid w:val="00255CED"/>
    <w:rsid w:val="00256A69"/>
    <w:rsid w:val="00257303"/>
    <w:rsid w:val="00257C95"/>
    <w:rsid w:val="0026051A"/>
    <w:rsid w:val="00261496"/>
    <w:rsid w:val="002618D1"/>
    <w:rsid w:val="00262225"/>
    <w:rsid w:val="00265779"/>
    <w:rsid w:val="00267F42"/>
    <w:rsid w:val="00270FEB"/>
    <w:rsid w:val="00271D14"/>
    <w:rsid w:val="00272B2E"/>
    <w:rsid w:val="00274404"/>
    <w:rsid w:val="00276FC6"/>
    <w:rsid w:val="00277B21"/>
    <w:rsid w:val="00277E6F"/>
    <w:rsid w:val="00280166"/>
    <w:rsid w:val="00280895"/>
    <w:rsid w:val="0028222B"/>
    <w:rsid w:val="002857E2"/>
    <w:rsid w:val="00285BED"/>
    <w:rsid w:val="00286B5F"/>
    <w:rsid w:val="00291E24"/>
    <w:rsid w:val="00291EA5"/>
    <w:rsid w:val="0029255B"/>
    <w:rsid w:val="00293216"/>
    <w:rsid w:val="00295B82"/>
    <w:rsid w:val="00295C0F"/>
    <w:rsid w:val="00295E3F"/>
    <w:rsid w:val="00295F10"/>
    <w:rsid w:val="0029662E"/>
    <w:rsid w:val="002971C8"/>
    <w:rsid w:val="00297CF3"/>
    <w:rsid w:val="002A06FD"/>
    <w:rsid w:val="002A1F88"/>
    <w:rsid w:val="002A2B5F"/>
    <w:rsid w:val="002A3D02"/>
    <w:rsid w:val="002A4CD5"/>
    <w:rsid w:val="002A63C3"/>
    <w:rsid w:val="002A6545"/>
    <w:rsid w:val="002B02D0"/>
    <w:rsid w:val="002B0755"/>
    <w:rsid w:val="002B0E2F"/>
    <w:rsid w:val="002B0EC7"/>
    <w:rsid w:val="002C0AAE"/>
    <w:rsid w:val="002C201D"/>
    <w:rsid w:val="002C25FF"/>
    <w:rsid w:val="002D0340"/>
    <w:rsid w:val="002D06E7"/>
    <w:rsid w:val="002D2BFC"/>
    <w:rsid w:val="002D32B2"/>
    <w:rsid w:val="002D3E26"/>
    <w:rsid w:val="002D46B3"/>
    <w:rsid w:val="002D5427"/>
    <w:rsid w:val="002D773D"/>
    <w:rsid w:val="002E0629"/>
    <w:rsid w:val="002E19C8"/>
    <w:rsid w:val="002E269B"/>
    <w:rsid w:val="002E4645"/>
    <w:rsid w:val="002E59D4"/>
    <w:rsid w:val="002F0996"/>
    <w:rsid w:val="002F2585"/>
    <w:rsid w:val="002F3450"/>
    <w:rsid w:val="002F4153"/>
    <w:rsid w:val="002F6DBA"/>
    <w:rsid w:val="0030109B"/>
    <w:rsid w:val="00302B3A"/>
    <w:rsid w:val="003057CD"/>
    <w:rsid w:val="00305AB1"/>
    <w:rsid w:val="00306225"/>
    <w:rsid w:val="003072A9"/>
    <w:rsid w:val="00307F11"/>
    <w:rsid w:val="00310B56"/>
    <w:rsid w:val="00310E95"/>
    <w:rsid w:val="00312B61"/>
    <w:rsid w:val="003134AE"/>
    <w:rsid w:val="00313BCC"/>
    <w:rsid w:val="00314104"/>
    <w:rsid w:val="00315147"/>
    <w:rsid w:val="00315703"/>
    <w:rsid w:val="00315C54"/>
    <w:rsid w:val="00315CCB"/>
    <w:rsid w:val="0031678D"/>
    <w:rsid w:val="00317267"/>
    <w:rsid w:val="00317F87"/>
    <w:rsid w:val="003212EF"/>
    <w:rsid w:val="00321841"/>
    <w:rsid w:val="003222C4"/>
    <w:rsid w:val="00322403"/>
    <w:rsid w:val="003228AE"/>
    <w:rsid w:val="00323DA2"/>
    <w:rsid w:val="00324A7E"/>
    <w:rsid w:val="003262FA"/>
    <w:rsid w:val="003312A4"/>
    <w:rsid w:val="00331A78"/>
    <w:rsid w:val="003321F1"/>
    <w:rsid w:val="00332C67"/>
    <w:rsid w:val="00333A79"/>
    <w:rsid w:val="003340C1"/>
    <w:rsid w:val="00334AEA"/>
    <w:rsid w:val="00335B67"/>
    <w:rsid w:val="00335C12"/>
    <w:rsid w:val="003368DB"/>
    <w:rsid w:val="00340985"/>
    <w:rsid w:val="00341475"/>
    <w:rsid w:val="003430BD"/>
    <w:rsid w:val="0034324E"/>
    <w:rsid w:val="0034569D"/>
    <w:rsid w:val="00345FDF"/>
    <w:rsid w:val="00355D54"/>
    <w:rsid w:val="00356DF8"/>
    <w:rsid w:val="00360E11"/>
    <w:rsid w:val="00362550"/>
    <w:rsid w:val="00362D45"/>
    <w:rsid w:val="0036305E"/>
    <w:rsid w:val="0036552E"/>
    <w:rsid w:val="00366D69"/>
    <w:rsid w:val="00366E75"/>
    <w:rsid w:val="00367AEF"/>
    <w:rsid w:val="00370E10"/>
    <w:rsid w:val="00370E93"/>
    <w:rsid w:val="00371213"/>
    <w:rsid w:val="00372790"/>
    <w:rsid w:val="00373A5E"/>
    <w:rsid w:val="0037435A"/>
    <w:rsid w:val="00375179"/>
    <w:rsid w:val="00375427"/>
    <w:rsid w:val="0038091C"/>
    <w:rsid w:val="0038194F"/>
    <w:rsid w:val="00382113"/>
    <w:rsid w:val="00383E84"/>
    <w:rsid w:val="00385E74"/>
    <w:rsid w:val="0038621F"/>
    <w:rsid w:val="003869A9"/>
    <w:rsid w:val="00394B11"/>
    <w:rsid w:val="00396A46"/>
    <w:rsid w:val="003A2A59"/>
    <w:rsid w:val="003A3F75"/>
    <w:rsid w:val="003A6E0E"/>
    <w:rsid w:val="003A6F2F"/>
    <w:rsid w:val="003B01E0"/>
    <w:rsid w:val="003B0D53"/>
    <w:rsid w:val="003B1D5D"/>
    <w:rsid w:val="003B4A79"/>
    <w:rsid w:val="003B6FAB"/>
    <w:rsid w:val="003B7C9D"/>
    <w:rsid w:val="003C40D6"/>
    <w:rsid w:val="003C5889"/>
    <w:rsid w:val="003D4233"/>
    <w:rsid w:val="003D54D8"/>
    <w:rsid w:val="003D6FC2"/>
    <w:rsid w:val="003E0CD4"/>
    <w:rsid w:val="003E102E"/>
    <w:rsid w:val="003E1AEC"/>
    <w:rsid w:val="003E3BEF"/>
    <w:rsid w:val="003E47C4"/>
    <w:rsid w:val="003E5714"/>
    <w:rsid w:val="003E5C9C"/>
    <w:rsid w:val="003E5C9D"/>
    <w:rsid w:val="003E6700"/>
    <w:rsid w:val="003E6923"/>
    <w:rsid w:val="003E6C8F"/>
    <w:rsid w:val="003E70B6"/>
    <w:rsid w:val="003F1095"/>
    <w:rsid w:val="003F26D3"/>
    <w:rsid w:val="003F3249"/>
    <w:rsid w:val="003F4CC4"/>
    <w:rsid w:val="003F5B78"/>
    <w:rsid w:val="003F63F5"/>
    <w:rsid w:val="003F6EAB"/>
    <w:rsid w:val="003F7067"/>
    <w:rsid w:val="00402254"/>
    <w:rsid w:val="004042EB"/>
    <w:rsid w:val="0040457E"/>
    <w:rsid w:val="0040663C"/>
    <w:rsid w:val="004072FA"/>
    <w:rsid w:val="0041065F"/>
    <w:rsid w:val="0041263C"/>
    <w:rsid w:val="00413457"/>
    <w:rsid w:val="0042087C"/>
    <w:rsid w:val="00422D48"/>
    <w:rsid w:val="0042324F"/>
    <w:rsid w:val="00423BAD"/>
    <w:rsid w:val="004242B8"/>
    <w:rsid w:val="00424C29"/>
    <w:rsid w:val="004275D8"/>
    <w:rsid w:val="00427653"/>
    <w:rsid w:val="004317A5"/>
    <w:rsid w:val="00432CCB"/>
    <w:rsid w:val="00433BC7"/>
    <w:rsid w:val="004340BF"/>
    <w:rsid w:val="004345B2"/>
    <w:rsid w:val="004354A6"/>
    <w:rsid w:val="00435F90"/>
    <w:rsid w:val="004364D1"/>
    <w:rsid w:val="00437A69"/>
    <w:rsid w:val="00440FD8"/>
    <w:rsid w:val="00442D86"/>
    <w:rsid w:val="0044369C"/>
    <w:rsid w:val="004436A9"/>
    <w:rsid w:val="004446CC"/>
    <w:rsid w:val="004454A9"/>
    <w:rsid w:val="00447060"/>
    <w:rsid w:val="00451615"/>
    <w:rsid w:val="00451626"/>
    <w:rsid w:val="00451F27"/>
    <w:rsid w:val="00453D5F"/>
    <w:rsid w:val="00454079"/>
    <w:rsid w:val="00454203"/>
    <w:rsid w:val="004542E7"/>
    <w:rsid w:val="0045436B"/>
    <w:rsid w:val="00454389"/>
    <w:rsid w:val="004543F6"/>
    <w:rsid w:val="00457252"/>
    <w:rsid w:val="00460642"/>
    <w:rsid w:val="00462135"/>
    <w:rsid w:val="00462EE9"/>
    <w:rsid w:val="00465E6F"/>
    <w:rsid w:val="0047689B"/>
    <w:rsid w:val="00477552"/>
    <w:rsid w:val="004828F4"/>
    <w:rsid w:val="004838F7"/>
    <w:rsid w:val="0048442D"/>
    <w:rsid w:val="004867D3"/>
    <w:rsid w:val="0049093E"/>
    <w:rsid w:val="00492294"/>
    <w:rsid w:val="00493315"/>
    <w:rsid w:val="00496FF6"/>
    <w:rsid w:val="004A13FE"/>
    <w:rsid w:val="004A18D1"/>
    <w:rsid w:val="004A1EC7"/>
    <w:rsid w:val="004A3BBC"/>
    <w:rsid w:val="004A4229"/>
    <w:rsid w:val="004A58BE"/>
    <w:rsid w:val="004A644D"/>
    <w:rsid w:val="004A726E"/>
    <w:rsid w:val="004A7E3F"/>
    <w:rsid w:val="004B069F"/>
    <w:rsid w:val="004B2B06"/>
    <w:rsid w:val="004B3181"/>
    <w:rsid w:val="004B404C"/>
    <w:rsid w:val="004B4BF4"/>
    <w:rsid w:val="004B58AE"/>
    <w:rsid w:val="004B7F2A"/>
    <w:rsid w:val="004C01E8"/>
    <w:rsid w:val="004C0F09"/>
    <w:rsid w:val="004C11A1"/>
    <w:rsid w:val="004C1E5C"/>
    <w:rsid w:val="004C3729"/>
    <w:rsid w:val="004C376A"/>
    <w:rsid w:val="004C4230"/>
    <w:rsid w:val="004C4BD8"/>
    <w:rsid w:val="004C5534"/>
    <w:rsid w:val="004C6456"/>
    <w:rsid w:val="004C65E9"/>
    <w:rsid w:val="004C6B43"/>
    <w:rsid w:val="004D162A"/>
    <w:rsid w:val="004D1867"/>
    <w:rsid w:val="004D1960"/>
    <w:rsid w:val="004D1B15"/>
    <w:rsid w:val="004D38CB"/>
    <w:rsid w:val="004D6A1A"/>
    <w:rsid w:val="004D72B1"/>
    <w:rsid w:val="004E3646"/>
    <w:rsid w:val="004E3B57"/>
    <w:rsid w:val="004E5B4F"/>
    <w:rsid w:val="004E6B64"/>
    <w:rsid w:val="004F07BF"/>
    <w:rsid w:val="004F12E4"/>
    <w:rsid w:val="004F305B"/>
    <w:rsid w:val="004F6574"/>
    <w:rsid w:val="004F6CD2"/>
    <w:rsid w:val="00502B18"/>
    <w:rsid w:val="00502B33"/>
    <w:rsid w:val="00502CB9"/>
    <w:rsid w:val="005037A8"/>
    <w:rsid w:val="00505884"/>
    <w:rsid w:val="00506F89"/>
    <w:rsid w:val="00507B3E"/>
    <w:rsid w:val="00511452"/>
    <w:rsid w:val="0051236E"/>
    <w:rsid w:val="005129C3"/>
    <w:rsid w:val="0051333E"/>
    <w:rsid w:val="005137D3"/>
    <w:rsid w:val="00515A52"/>
    <w:rsid w:val="005171A3"/>
    <w:rsid w:val="005201E1"/>
    <w:rsid w:val="005208B8"/>
    <w:rsid w:val="005212C2"/>
    <w:rsid w:val="00523B18"/>
    <w:rsid w:val="00525B33"/>
    <w:rsid w:val="005266F1"/>
    <w:rsid w:val="00527005"/>
    <w:rsid w:val="005275D1"/>
    <w:rsid w:val="00530297"/>
    <w:rsid w:val="00530394"/>
    <w:rsid w:val="005313FC"/>
    <w:rsid w:val="00532472"/>
    <w:rsid w:val="0053316B"/>
    <w:rsid w:val="00534AB2"/>
    <w:rsid w:val="00535B6E"/>
    <w:rsid w:val="00536914"/>
    <w:rsid w:val="005370D8"/>
    <w:rsid w:val="00540F6D"/>
    <w:rsid w:val="00542DA3"/>
    <w:rsid w:val="00545963"/>
    <w:rsid w:val="00546477"/>
    <w:rsid w:val="00547507"/>
    <w:rsid w:val="005476C3"/>
    <w:rsid w:val="00547836"/>
    <w:rsid w:val="00547C19"/>
    <w:rsid w:val="00551543"/>
    <w:rsid w:val="0055273D"/>
    <w:rsid w:val="005547FF"/>
    <w:rsid w:val="00554EEF"/>
    <w:rsid w:val="00555FF6"/>
    <w:rsid w:val="00556197"/>
    <w:rsid w:val="0055688F"/>
    <w:rsid w:val="005576EB"/>
    <w:rsid w:val="00557DB4"/>
    <w:rsid w:val="005624C1"/>
    <w:rsid w:val="0056386F"/>
    <w:rsid w:val="00564814"/>
    <w:rsid w:val="00566510"/>
    <w:rsid w:val="00566954"/>
    <w:rsid w:val="00570920"/>
    <w:rsid w:val="0057097F"/>
    <w:rsid w:val="00570DA0"/>
    <w:rsid w:val="00571B49"/>
    <w:rsid w:val="00571B8D"/>
    <w:rsid w:val="00571BBD"/>
    <w:rsid w:val="00572103"/>
    <w:rsid w:val="00573817"/>
    <w:rsid w:val="00573DCE"/>
    <w:rsid w:val="00573E64"/>
    <w:rsid w:val="005741C7"/>
    <w:rsid w:val="005745BB"/>
    <w:rsid w:val="005749C9"/>
    <w:rsid w:val="005749E3"/>
    <w:rsid w:val="00576137"/>
    <w:rsid w:val="0057694F"/>
    <w:rsid w:val="005829B3"/>
    <w:rsid w:val="00582B4F"/>
    <w:rsid w:val="00582C44"/>
    <w:rsid w:val="00582CD6"/>
    <w:rsid w:val="0058320B"/>
    <w:rsid w:val="005833F1"/>
    <w:rsid w:val="00583CDF"/>
    <w:rsid w:val="0058433A"/>
    <w:rsid w:val="00585E8F"/>
    <w:rsid w:val="00586228"/>
    <w:rsid w:val="005873F5"/>
    <w:rsid w:val="00590D80"/>
    <w:rsid w:val="00591204"/>
    <w:rsid w:val="00592DA8"/>
    <w:rsid w:val="00592EF9"/>
    <w:rsid w:val="00593277"/>
    <w:rsid w:val="00593948"/>
    <w:rsid w:val="00593B0A"/>
    <w:rsid w:val="00593ECA"/>
    <w:rsid w:val="00594DDF"/>
    <w:rsid w:val="005964B7"/>
    <w:rsid w:val="00597B68"/>
    <w:rsid w:val="005A0067"/>
    <w:rsid w:val="005A0AEB"/>
    <w:rsid w:val="005A150C"/>
    <w:rsid w:val="005A4834"/>
    <w:rsid w:val="005A5164"/>
    <w:rsid w:val="005A5BF8"/>
    <w:rsid w:val="005A5BFE"/>
    <w:rsid w:val="005A6845"/>
    <w:rsid w:val="005B02D2"/>
    <w:rsid w:val="005B072C"/>
    <w:rsid w:val="005B1024"/>
    <w:rsid w:val="005B111E"/>
    <w:rsid w:val="005B28AD"/>
    <w:rsid w:val="005B48E6"/>
    <w:rsid w:val="005B6167"/>
    <w:rsid w:val="005B6408"/>
    <w:rsid w:val="005C2D8B"/>
    <w:rsid w:val="005C399D"/>
    <w:rsid w:val="005C39F3"/>
    <w:rsid w:val="005C53AD"/>
    <w:rsid w:val="005D10EC"/>
    <w:rsid w:val="005D16D6"/>
    <w:rsid w:val="005D2007"/>
    <w:rsid w:val="005D3198"/>
    <w:rsid w:val="005D6D33"/>
    <w:rsid w:val="005D6EE2"/>
    <w:rsid w:val="005D791A"/>
    <w:rsid w:val="005E0708"/>
    <w:rsid w:val="005E0B37"/>
    <w:rsid w:val="005E2665"/>
    <w:rsid w:val="005E43BA"/>
    <w:rsid w:val="005E50DE"/>
    <w:rsid w:val="005E56F2"/>
    <w:rsid w:val="005E58AA"/>
    <w:rsid w:val="005E75C6"/>
    <w:rsid w:val="005F0DB5"/>
    <w:rsid w:val="005F33F2"/>
    <w:rsid w:val="005F4F79"/>
    <w:rsid w:val="005F6844"/>
    <w:rsid w:val="005F6D79"/>
    <w:rsid w:val="005F6D9E"/>
    <w:rsid w:val="005F6FC5"/>
    <w:rsid w:val="005F77DE"/>
    <w:rsid w:val="006004CC"/>
    <w:rsid w:val="0060318A"/>
    <w:rsid w:val="00603533"/>
    <w:rsid w:val="00603D6F"/>
    <w:rsid w:val="0060463D"/>
    <w:rsid w:val="00604C96"/>
    <w:rsid w:val="00606798"/>
    <w:rsid w:val="00606AC5"/>
    <w:rsid w:val="0060769E"/>
    <w:rsid w:val="00607B6D"/>
    <w:rsid w:val="006107EF"/>
    <w:rsid w:val="00611115"/>
    <w:rsid w:val="00611BEF"/>
    <w:rsid w:val="0061326C"/>
    <w:rsid w:val="006137D5"/>
    <w:rsid w:val="00613918"/>
    <w:rsid w:val="00614A30"/>
    <w:rsid w:val="00614C9F"/>
    <w:rsid w:val="00617761"/>
    <w:rsid w:val="006178A9"/>
    <w:rsid w:val="00620CCD"/>
    <w:rsid w:val="00621496"/>
    <w:rsid w:val="0062225D"/>
    <w:rsid w:val="006232CE"/>
    <w:rsid w:val="006244A3"/>
    <w:rsid w:val="00626267"/>
    <w:rsid w:val="0062685D"/>
    <w:rsid w:val="0063009F"/>
    <w:rsid w:val="006302B1"/>
    <w:rsid w:val="00630B3A"/>
    <w:rsid w:val="006318BE"/>
    <w:rsid w:val="006318D6"/>
    <w:rsid w:val="0063711A"/>
    <w:rsid w:val="006372D9"/>
    <w:rsid w:val="00637C2F"/>
    <w:rsid w:val="006402AF"/>
    <w:rsid w:val="0064206F"/>
    <w:rsid w:val="00642562"/>
    <w:rsid w:val="0064261F"/>
    <w:rsid w:val="00643700"/>
    <w:rsid w:val="00643BF7"/>
    <w:rsid w:val="006442E0"/>
    <w:rsid w:val="00644A27"/>
    <w:rsid w:val="00645174"/>
    <w:rsid w:val="006455AA"/>
    <w:rsid w:val="00647954"/>
    <w:rsid w:val="006509DC"/>
    <w:rsid w:val="006516CE"/>
    <w:rsid w:val="00653833"/>
    <w:rsid w:val="00655B8A"/>
    <w:rsid w:val="00656A66"/>
    <w:rsid w:val="006609AA"/>
    <w:rsid w:val="00661A86"/>
    <w:rsid w:val="00663219"/>
    <w:rsid w:val="0066434C"/>
    <w:rsid w:val="00664C5D"/>
    <w:rsid w:val="00664F78"/>
    <w:rsid w:val="00667EC7"/>
    <w:rsid w:val="0067088D"/>
    <w:rsid w:val="006720BE"/>
    <w:rsid w:val="0067279C"/>
    <w:rsid w:val="006733AE"/>
    <w:rsid w:val="00674471"/>
    <w:rsid w:val="00675162"/>
    <w:rsid w:val="00676E5E"/>
    <w:rsid w:val="00677CE5"/>
    <w:rsid w:val="00680829"/>
    <w:rsid w:val="006811CA"/>
    <w:rsid w:val="006844B8"/>
    <w:rsid w:val="00685CA5"/>
    <w:rsid w:val="006864EF"/>
    <w:rsid w:val="006867F9"/>
    <w:rsid w:val="006928A5"/>
    <w:rsid w:val="00696789"/>
    <w:rsid w:val="006968B8"/>
    <w:rsid w:val="006A08A8"/>
    <w:rsid w:val="006A0A7D"/>
    <w:rsid w:val="006A1C21"/>
    <w:rsid w:val="006A2027"/>
    <w:rsid w:val="006A2031"/>
    <w:rsid w:val="006A23FC"/>
    <w:rsid w:val="006A2546"/>
    <w:rsid w:val="006A3AAB"/>
    <w:rsid w:val="006A45DD"/>
    <w:rsid w:val="006A602E"/>
    <w:rsid w:val="006A79FE"/>
    <w:rsid w:val="006A7A75"/>
    <w:rsid w:val="006B094C"/>
    <w:rsid w:val="006B27BF"/>
    <w:rsid w:val="006B28BF"/>
    <w:rsid w:val="006B46D9"/>
    <w:rsid w:val="006B4E62"/>
    <w:rsid w:val="006B50AF"/>
    <w:rsid w:val="006C14ED"/>
    <w:rsid w:val="006C391E"/>
    <w:rsid w:val="006C4B88"/>
    <w:rsid w:val="006C5B32"/>
    <w:rsid w:val="006C76AA"/>
    <w:rsid w:val="006C7D35"/>
    <w:rsid w:val="006D1B59"/>
    <w:rsid w:val="006D2D75"/>
    <w:rsid w:val="006D2EF9"/>
    <w:rsid w:val="006D3E80"/>
    <w:rsid w:val="006D4B3C"/>
    <w:rsid w:val="006D55A9"/>
    <w:rsid w:val="006D6B11"/>
    <w:rsid w:val="006E02BF"/>
    <w:rsid w:val="006E20FC"/>
    <w:rsid w:val="006E316B"/>
    <w:rsid w:val="006E3BA6"/>
    <w:rsid w:val="006E44C6"/>
    <w:rsid w:val="006E6C75"/>
    <w:rsid w:val="006E7735"/>
    <w:rsid w:val="006F04C7"/>
    <w:rsid w:val="006F06DD"/>
    <w:rsid w:val="006F152C"/>
    <w:rsid w:val="006F34A2"/>
    <w:rsid w:val="006F3794"/>
    <w:rsid w:val="006F3E98"/>
    <w:rsid w:val="006F4970"/>
    <w:rsid w:val="006F4F6E"/>
    <w:rsid w:val="006F6199"/>
    <w:rsid w:val="006F6370"/>
    <w:rsid w:val="0070022F"/>
    <w:rsid w:val="00700550"/>
    <w:rsid w:val="007009F7"/>
    <w:rsid w:val="007013A1"/>
    <w:rsid w:val="00701A79"/>
    <w:rsid w:val="007023F7"/>
    <w:rsid w:val="00703660"/>
    <w:rsid w:val="007037E6"/>
    <w:rsid w:val="00704799"/>
    <w:rsid w:val="007052DE"/>
    <w:rsid w:val="00706993"/>
    <w:rsid w:val="00707E7B"/>
    <w:rsid w:val="00711B46"/>
    <w:rsid w:val="00712510"/>
    <w:rsid w:val="00712B85"/>
    <w:rsid w:val="00712C81"/>
    <w:rsid w:val="007136D8"/>
    <w:rsid w:val="00713977"/>
    <w:rsid w:val="00716299"/>
    <w:rsid w:val="007166BA"/>
    <w:rsid w:val="00716CF2"/>
    <w:rsid w:val="00717573"/>
    <w:rsid w:val="00720B0E"/>
    <w:rsid w:val="00720FE5"/>
    <w:rsid w:val="00721158"/>
    <w:rsid w:val="00722DFF"/>
    <w:rsid w:val="00722E97"/>
    <w:rsid w:val="0072310B"/>
    <w:rsid w:val="00724B83"/>
    <w:rsid w:val="00727919"/>
    <w:rsid w:val="00730A39"/>
    <w:rsid w:val="00730CF7"/>
    <w:rsid w:val="007312B2"/>
    <w:rsid w:val="00731B93"/>
    <w:rsid w:val="00734743"/>
    <w:rsid w:val="00736C85"/>
    <w:rsid w:val="00737344"/>
    <w:rsid w:val="0073738F"/>
    <w:rsid w:val="007409A5"/>
    <w:rsid w:val="00740AE3"/>
    <w:rsid w:val="0074227B"/>
    <w:rsid w:val="00742403"/>
    <w:rsid w:val="00742C33"/>
    <w:rsid w:val="00742CE4"/>
    <w:rsid w:val="00745BB2"/>
    <w:rsid w:val="007478B2"/>
    <w:rsid w:val="007526AF"/>
    <w:rsid w:val="0075304F"/>
    <w:rsid w:val="007534D6"/>
    <w:rsid w:val="007534DA"/>
    <w:rsid w:val="0075398B"/>
    <w:rsid w:val="00753A44"/>
    <w:rsid w:val="0075497E"/>
    <w:rsid w:val="0076059D"/>
    <w:rsid w:val="0076183C"/>
    <w:rsid w:val="00763800"/>
    <w:rsid w:val="00763EAE"/>
    <w:rsid w:val="00765ECE"/>
    <w:rsid w:val="00766846"/>
    <w:rsid w:val="00766DEF"/>
    <w:rsid w:val="007674D6"/>
    <w:rsid w:val="007701B1"/>
    <w:rsid w:val="007701D4"/>
    <w:rsid w:val="00771977"/>
    <w:rsid w:val="007721C5"/>
    <w:rsid w:val="00773594"/>
    <w:rsid w:val="00774B13"/>
    <w:rsid w:val="00774FE1"/>
    <w:rsid w:val="0077633B"/>
    <w:rsid w:val="0077652D"/>
    <w:rsid w:val="00777308"/>
    <w:rsid w:val="0078059F"/>
    <w:rsid w:val="00782E35"/>
    <w:rsid w:val="00782EBB"/>
    <w:rsid w:val="00783E63"/>
    <w:rsid w:val="007849B6"/>
    <w:rsid w:val="00785761"/>
    <w:rsid w:val="007857CB"/>
    <w:rsid w:val="007871E1"/>
    <w:rsid w:val="00787281"/>
    <w:rsid w:val="007913C3"/>
    <w:rsid w:val="007919ED"/>
    <w:rsid w:val="007920F0"/>
    <w:rsid w:val="0079212F"/>
    <w:rsid w:val="00792626"/>
    <w:rsid w:val="00793C75"/>
    <w:rsid w:val="00793FA6"/>
    <w:rsid w:val="00793FC9"/>
    <w:rsid w:val="00794342"/>
    <w:rsid w:val="00795334"/>
    <w:rsid w:val="007A21A1"/>
    <w:rsid w:val="007A3F69"/>
    <w:rsid w:val="007A481D"/>
    <w:rsid w:val="007A4D65"/>
    <w:rsid w:val="007A54AA"/>
    <w:rsid w:val="007A56E8"/>
    <w:rsid w:val="007A60E4"/>
    <w:rsid w:val="007A7654"/>
    <w:rsid w:val="007A7930"/>
    <w:rsid w:val="007B02A5"/>
    <w:rsid w:val="007B29FB"/>
    <w:rsid w:val="007B2DEE"/>
    <w:rsid w:val="007B4AB8"/>
    <w:rsid w:val="007B51E6"/>
    <w:rsid w:val="007B570B"/>
    <w:rsid w:val="007B6925"/>
    <w:rsid w:val="007B765D"/>
    <w:rsid w:val="007C04F1"/>
    <w:rsid w:val="007C1B27"/>
    <w:rsid w:val="007C3286"/>
    <w:rsid w:val="007C53C1"/>
    <w:rsid w:val="007C5847"/>
    <w:rsid w:val="007C5914"/>
    <w:rsid w:val="007C6013"/>
    <w:rsid w:val="007D073C"/>
    <w:rsid w:val="007D078A"/>
    <w:rsid w:val="007D25C3"/>
    <w:rsid w:val="007D3F04"/>
    <w:rsid w:val="007E5D9E"/>
    <w:rsid w:val="007E688C"/>
    <w:rsid w:val="007E7EAD"/>
    <w:rsid w:val="007F0153"/>
    <w:rsid w:val="007F0B88"/>
    <w:rsid w:val="007F345D"/>
    <w:rsid w:val="007F4A6D"/>
    <w:rsid w:val="007F5B3D"/>
    <w:rsid w:val="007F7030"/>
    <w:rsid w:val="007F754D"/>
    <w:rsid w:val="00802B3A"/>
    <w:rsid w:val="00803F8B"/>
    <w:rsid w:val="0080503D"/>
    <w:rsid w:val="0080517D"/>
    <w:rsid w:val="00805837"/>
    <w:rsid w:val="00805EF4"/>
    <w:rsid w:val="008060E4"/>
    <w:rsid w:val="008111F7"/>
    <w:rsid w:val="008113CA"/>
    <w:rsid w:val="008115FE"/>
    <w:rsid w:val="00811AAB"/>
    <w:rsid w:val="008124EB"/>
    <w:rsid w:val="0081253E"/>
    <w:rsid w:val="00812570"/>
    <w:rsid w:val="008151A0"/>
    <w:rsid w:val="0081539E"/>
    <w:rsid w:val="00815D35"/>
    <w:rsid w:val="00815DE5"/>
    <w:rsid w:val="00816EAD"/>
    <w:rsid w:val="00817B1B"/>
    <w:rsid w:val="00821A17"/>
    <w:rsid w:val="0082216D"/>
    <w:rsid w:val="008225F3"/>
    <w:rsid w:val="00823551"/>
    <w:rsid w:val="00824173"/>
    <w:rsid w:val="00825EE7"/>
    <w:rsid w:val="00827FC0"/>
    <w:rsid w:val="00830790"/>
    <w:rsid w:val="00831CCB"/>
    <w:rsid w:val="00831D0D"/>
    <w:rsid w:val="0083295C"/>
    <w:rsid w:val="008349F9"/>
    <w:rsid w:val="00834B3C"/>
    <w:rsid w:val="0083590D"/>
    <w:rsid w:val="00837C58"/>
    <w:rsid w:val="00843D6B"/>
    <w:rsid w:val="00844819"/>
    <w:rsid w:val="00844D5A"/>
    <w:rsid w:val="0084568E"/>
    <w:rsid w:val="008461E2"/>
    <w:rsid w:val="008464F0"/>
    <w:rsid w:val="008465FD"/>
    <w:rsid w:val="00851EE7"/>
    <w:rsid w:val="008556DA"/>
    <w:rsid w:val="008600E1"/>
    <w:rsid w:val="00862329"/>
    <w:rsid w:val="00862CDC"/>
    <w:rsid w:val="008645AD"/>
    <w:rsid w:val="00864A08"/>
    <w:rsid w:val="00864D90"/>
    <w:rsid w:val="00866249"/>
    <w:rsid w:val="00866B3D"/>
    <w:rsid w:val="00866F08"/>
    <w:rsid w:val="00866F7F"/>
    <w:rsid w:val="00870AF3"/>
    <w:rsid w:val="008717E4"/>
    <w:rsid w:val="00871B96"/>
    <w:rsid w:val="00872576"/>
    <w:rsid w:val="00872BC3"/>
    <w:rsid w:val="00873435"/>
    <w:rsid w:val="00873617"/>
    <w:rsid w:val="00873B12"/>
    <w:rsid w:val="00874DEF"/>
    <w:rsid w:val="00876B20"/>
    <w:rsid w:val="008800E5"/>
    <w:rsid w:val="00881105"/>
    <w:rsid w:val="00881A3C"/>
    <w:rsid w:val="00881F28"/>
    <w:rsid w:val="00882092"/>
    <w:rsid w:val="00883075"/>
    <w:rsid w:val="00883104"/>
    <w:rsid w:val="00883AEA"/>
    <w:rsid w:val="00885727"/>
    <w:rsid w:val="0088583F"/>
    <w:rsid w:val="00885FA2"/>
    <w:rsid w:val="0088697D"/>
    <w:rsid w:val="008875CE"/>
    <w:rsid w:val="008908CF"/>
    <w:rsid w:val="00890BFC"/>
    <w:rsid w:val="008913F5"/>
    <w:rsid w:val="008927B9"/>
    <w:rsid w:val="0089593A"/>
    <w:rsid w:val="00896E97"/>
    <w:rsid w:val="00897445"/>
    <w:rsid w:val="008A00F7"/>
    <w:rsid w:val="008A03D7"/>
    <w:rsid w:val="008A044D"/>
    <w:rsid w:val="008A0797"/>
    <w:rsid w:val="008A0E04"/>
    <w:rsid w:val="008A1C60"/>
    <w:rsid w:val="008A3D4A"/>
    <w:rsid w:val="008A48B5"/>
    <w:rsid w:val="008A7A5C"/>
    <w:rsid w:val="008B0261"/>
    <w:rsid w:val="008B104E"/>
    <w:rsid w:val="008B1871"/>
    <w:rsid w:val="008B631C"/>
    <w:rsid w:val="008C1906"/>
    <w:rsid w:val="008C4E0E"/>
    <w:rsid w:val="008C68D2"/>
    <w:rsid w:val="008C79B0"/>
    <w:rsid w:val="008D09BB"/>
    <w:rsid w:val="008D3A73"/>
    <w:rsid w:val="008D6923"/>
    <w:rsid w:val="008D7424"/>
    <w:rsid w:val="008E25DE"/>
    <w:rsid w:val="008E2FFA"/>
    <w:rsid w:val="008E43D0"/>
    <w:rsid w:val="008E507A"/>
    <w:rsid w:val="008E5343"/>
    <w:rsid w:val="008E61E5"/>
    <w:rsid w:val="008E6495"/>
    <w:rsid w:val="008F134C"/>
    <w:rsid w:val="008F34D3"/>
    <w:rsid w:val="008F3B76"/>
    <w:rsid w:val="008F4CAB"/>
    <w:rsid w:val="008F63DD"/>
    <w:rsid w:val="008F67F6"/>
    <w:rsid w:val="008F7C6F"/>
    <w:rsid w:val="00900A59"/>
    <w:rsid w:val="0090484E"/>
    <w:rsid w:val="00905A00"/>
    <w:rsid w:val="009066F9"/>
    <w:rsid w:val="00911690"/>
    <w:rsid w:val="00911799"/>
    <w:rsid w:val="009125F4"/>
    <w:rsid w:val="00912D0B"/>
    <w:rsid w:val="00913B75"/>
    <w:rsid w:val="00915B99"/>
    <w:rsid w:val="0091752E"/>
    <w:rsid w:val="00920501"/>
    <w:rsid w:val="0092068F"/>
    <w:rsid w:val="00922EB9"/>
    <w:rsid w:val="009251B4"/>
    <w:rsid w:val="0092548C"/>
    <w:rsid w:val="00925DB4"/>
    <w:rsid w:val="00926089"/>
    <w:rsid w:val="009278D4"/>
    <w:rsid w:val="00936741"/>
    <w:rsid w:val="00937D84"/>
    <w:rsid w:val="0094231C"/>
    <w:rsid w:val="00946262"/>
    <w:rsid w:val="009463A1"/>
    <w:rsid w:val="00947814"/>
    <w:rsid w:val="00950255"/>
    <w:rsid w:val="009516ED"/>
    <w:rsid w:val="00951D45"/>
    <w:rsid w:val="009534EC"/>
    <w:rsid w:val="00954BB9"/>
    <w:rsid w:val="00955A17"/>
    <w:rsid w:val="00956BB8"/>
    <w:rsid w:val="00957096"/>
    <w:rsid w:val="009602AD"/>
    <w:rsid w:val="00960895"/>
    <w:rsid w:val="00960B9C"/>
    <w:rsid w:val="009628E5"/>
    <w:rsid w:val="00962D6E"/>
    <w:rsid w:val="009639C3"/>
    <w:rsid w:val="00965C35"/>
    <w:rsid w:val="009668FF"/>
    <w:rsid w:val="00967498"/>
    <w:rsid w:val="00971676"/>
    <w:rsid w:val="0097224D"/>
    <w:rsid w:val="0097238F"/>
    <w:rsid w:val="00973197"/>
    <w:rsid w:val="00973CC9"/>
    <w:rsid w:val="00974D52"/>
    <w:rsid w:val="0097532F"/>
    <w:rsid w:val="0097582D"/>
    <w:rsid w:val="00975C9E"/>
    <w:rsid w:val="00980432"/>
    <w:rsid w:val="00986397"/>
    <w:rsid w:val="00986EBB"/>
    <w:rsid w:val="00987151"/>
    <w:rsid w:val="00990746"/>
    <w:rsid w:val="009930D1"/>
    <w:rsid w:val="00993441"/>
    <w:rsid w:val="00993AF7"/>
    <w:rsid w:val="00993F85"/>
    <w:rsid w:val="009946DD"/>
    <w:rsid w:val="00995F48"/>
    <w:rsid w:val="009A0702"/>
    <w:rsid w:val="009A0A58"/>
    <w:rsid w:val="009A1369"/>
    <w:rsid w:val="009A3CD6"/>
    <w:rsid w:val="009A5D34"/>
    <w:rsid w:val="009A6F78"/>
    <w:rsid w:val="009B17F7"/>
    <w:rsid w:val="009B1B35"/>
    <w:rsid w:val="009B563E"/>
    <w:rsid w:val="009B69D2"/>
    <w:rsid w:val="009B7543"/>
    <w:rsid w:val="009C04C8"/>
    <w:rsid w:val="009C1B1E"/>
    <w:rsid w:val="009C2DF2"/>
    <w:rsid w:val="009C3738"/>
    <w:rsid w:val="009C37A7"/>
    <w:rsid w:val="009C465C"/>
    <w:rsid w:val="009C5F3A"/>
    <w:rsid w:val="009C6F42"/>
    <w:rsid w:val="009C739F"/>
    <w:rsid w:val="009C74D7"/>
    <w:rsid w:val="009C7870"/>
    <w:rsid w:val="009C7FBB"/>
    <w:rsid w:val="009D05F1"/>
    <w:rsid w:val="009D1B51"/>
    <w:rsid w:val="009D212A"/>
    <w:rsid w:val="009D26E1"/>
    <w:rsid w:val="009D32E5"/>
    <w:rsid w:val="009D3C8A"/>
    <w:rsid w:val="009D625C"/>
    <w:rsid w:val="009E0115"/>
    <w:rsid w:val="009E1A15"/>
    <w:rsid w:val="009E3D72"/>
    <w:rsid w:val="009F1392"/>
    <w:rsid w:val="009F1D24"/>
    <w:rsid w:val="009F3334"/>
    <w:rsid w:val="009F345A"/>
    <w:rsid w:val="009F4042"/>
    <w:rsid w:val="009F6297"/>
    <w:rsid w:val="009F7AC1"/>
    <w:rsid w:val="009F7B2D"/>
    <w:rsid w:val="00A005A4"/>
    <w:rsid w:val="00A02010"/>
    <w:rsid w:val="00A03289"/>
    <w:rsid w:val="00A06A45"/>
    <w:rsid w:val="00A07949"/>
    <w:rsid w:val="00A11375"/>
    <w:rsid w:val="00A122F8"/>
    <w:rsid w:val="00A12ED0"/>
    <w:rsid w:val="00A1356F"/>
    <w:rsid w:val="00A14361"/>
    <w:rsid w:val="00A14D27"/>
    <w:rsid w:val="00A16042"/>
    <w:rsid w:val="00A207F7"/>
    <w:rsid w:val="00A212DC"/>
    <w:rsid w:val="00A22624"/>
    <w:rsid w:val="00A2342D"/>
    <w:rsid w:val="00A23B3E"/>
    <w:rsid w:val="00A23FAF"/>
    <w:rsid w:val="00A26FF5"/>
    <w:rsid w:val="00A27105"/>
    <w:rsid w:val="00A27448"/>
    <w:rsid w:val="00A300B5"/>
    <w:rsid w:val="00A306C4"/>
    <w:rsid w:val="00A333C3"/>
    <w:rsid w:val="00A356F5"/>
    <w:rsid w:val="00A35D28"/>
    <w:rsid w:val="00A36138"/>
    <w:rsid w:val="00A362F4"/>
    <w:rsid w:val="00A36AF7"/>
    <w:rsid w:val="00A37431"/>
    <w:rsid w:val="00A409FE"/>
    <w:rsid w:val="00A415F1"/>
    <w:rsid w:val="00A427B5"/>
    <w:rsid w:val="00A42CCC"/>
    <w:rsid w:val="00A43750"/>
    <w:rsid w:val="00A43B49"/>
    <w:rsid w:val="00A442E5"/>
    <w:rsid w:val="00A458B7"/>
    <w:rsid w:val="00A46F99"/>
    <w:rsid w:val="00A50BBF"/>
    <w:rsid w:val="00A51202"/>
    <w:rsid w:val="00A51803"/>
    <w:rsid w:val="00A527E0"/>
    <w:rsid w:val="00A5296F"/>
    <w:rsid w:val="00A55223"/>
    <w:rsid w:val="00A56BD5"/>
    <w:rsid w:val="00A5707D"/>
    <w:rsid w:val="00A572D9"/>
    <w:rsid w:val="00A62062"/>
    <w:rsid w:val="00A66560"/>
    <w:rsid w:val="00A72D5F"/>
    <w:rsid w:val="00A74195"/>
    <w:rsid w:val="00A76776"/>
    <w:rsid w:val="00A77915"/>
    <w:rsid w:val="00A80E7F"/>
    <w:rsid w:val="00A817F7"/>
    <w:rsid w:val="00A83FBB"/>
    <w:rsid w:val="00A8496F"/>
    <w:rsid w:val="00A84A61"/>
    <w:rsid w:val="00A85275"/>
    <w:rsid w:val="00A876FE"/>
    <w:rsid w:val="00A87DA1"/>
    <w:rsid w:val="00A9113E"/>
    <w:rsid w:val="00A91EE3"/>
    <w:rsid w:val="00A96CAB"/>
    <w:rsid w:val="00A97C90"/>
    <w:rsid w:val="00AA0020"/>
    <w:rsid w:val="00AA0459"/>
    <w:rsid w:val="00AA04F9"/>
    <w:rsid w:val="00AB0838"/>
    <w:rsid w:val="00AB19A3"/>
    <w:rsid w:val="00AB443F"/>
    <w:rsid w:val="00AB5034"/>
    <w:rsid w:val="00AB63F2"/>
    <w:rsid w:val="00AB6649"/>
    <w:rsid w:val="00AB703A"/>
    <w:rsid w:val="00AB7952"/>
    <w:rsid w:val="00AB79A2"/>
    <w:rsid w:val="00AB7FA0"/>
    <w:rsid w:val="00AB7FE6"/>
    <w:rsid w:val="00AC1037"/>
    <w:rsid w:val="00AC1379"/>
    <w:rsid w:val="00AC42A9"/>
    <w:rsid w:val="00AC60D5"/>
    <w:rsid w:val="00AD006E"/>
    <w:rsid w:val="00AD0566"/>
    <w:rsid w:val="00AD1C85"/>
    <w:rsid w:val="00AD2187"/>
    <w:rsid w:val="00AD2DAD"/>
    <w:rsid w:val="00AD47AC"/>
    <w:rsid w:val="00AD4E7A"/>
    <w:rsid w:val="00AD6567"/>
    <w:rsid w:val="00AE03B3"/>
    <w:rsid w:val="00AE6EFC"/>
    <w:rsid w:val="00AE7EFA"/>
    <w:rsid w:val="00AF023E"/>
    <w:rsid w:val="00AF085F"/>
    <w:rsid w:val="00AF1A89"/>
    <w:rsid w:val="00AF2099"/>
    <w:rsid w:val="00AF2822"/>
    <w:rsid w:val="00AF2EF4"/>
    <w:rsid w:val="00AF31C9"/>
    <w:rsid w:val="00AF5C37"/>
    <w:rsid w:val="00AF79CE"/>
    <w:rsid w:val="00B03BB7"/>
    <w:rsid w:val="00B0563C"/>
    <w:rsid w:val="00B05B09"/>
    <w:rsid w:val="00B05C91"/>
    <w:rsid w:val="00B05CEC"/>
    <w:rsid w:val="00B05E37"/>
    <w:rsid w:val="00B06EB3"/>
    <w:rsid w:val="00B12CC6"/>
    <w:rsid w:val="00B1313E"/>
    <w:rsid w:val="00B132AB"/>
    <w:rsid w:val="00B13996"/>
    <w:rsid w:val="00B13DBC"/>
    <w:rsid w:val="00B13FF2"/>
    <w:rsid w:val="00B1562C"/>
    <w:rsid w:val="00B160FA"/>
    <w:rsid w:val="00B16337"/>
    <w:rsid w:val="00B16A6A"/>
    <w:rsid w:val="00B17A5B"/>
    <w:rsid w:val="00B203D1"/>
    <w:rsid w:val="00B204E1"/>
    <w:rsid w:val="00B2352C"/>
    <w:rsid w:val="00B2429F"/>
    <w:rsid w:val="00B256C8"/>
    <w:rsid w:val="00B271B1"/>
    <w:rsid w:val="00B30567"/>
    <w:rsid w:val="00B3130E"/>
    <w:rsid w:val="00B332BD"/>
    <w:rsid w:val="00B34021"/>
    <w:rsid w:val="00B3433F"/>
    <w:rsid w:val="00B34B1D"/>
    <w:rsid w:val="00B34E9B"/>
    <w:rsid w:val="00B364AE"/>
    <w:rsid w:val="00B37E52"/>
    <w:rsid w:val="00B37E54"/>
    <w:rsid w:val="00B404DE"/>
    <w:rsid w:val="00B410C1"/>
    <w:rsid w:val="00B410F6"/>
    <w:rsid w:val="00B41AED"/>
    <w:rsid w:val="00B4233D"/>
    <w:rsid w:val="00B42B3E"/>
    <w:rsid w:val="00B43927"/>
    <w:rsid w:val="00B44219"/>
    <w:rsid w:val="00B4433A"/>
    <w:rsid w:val="00B44DE7"/>
    <w:rsid w:val="00B44F4B"/>
    <w:rsid w:val="00B45DBA"/>
    <w:rsid w:val="00B46847"/>
    <w:rsid w:val="00B46C5F"/>
    <w:rsid w:val="00B4702D"/>
    <w:rsid w:val="00B523B0"/>
    <w:rsid w:val="00B52F37"/>
    <w:rsid w:val="00B534A4"/>
    <w:rsid w:val="00B543E1"/>
    <w:rsid w:val="00B60536"/>
    <w:rsid w:val="00B620A7"/>
    <w:rsid w:val="00B6599B"/>
    <w:rsid w:val="00B65BCF"/>
    <w:rsid w:val="00B671CF"/>
    <w:rsid w:val="00B6779D"/>
    <w:rsid w:val="00B7028B"/>
    <w:rsid w:val="00B70D22"/>
    <w:rsid w:val="00B733CB"/>
    <w:rsid w:val="00B73888"/>
    <w:rsid w:val="00B738BE"/>
    <w:rsid w:val="00B73E7D"/>
    <w:rsid w:val="00B76AAA"/>
    <w:rsid w:val="00B7714A"/>
    <w:rsid w:val="00B775E4"/>
    <w:rsid w:val="00B77ED4"/>
    <w:rsid w:val="00B81768"/>
    <w:rsid w:val="00B822C7"/>
    <w:rsid w:val="00B8296E"/>
    <w:rsid w:val="00B856B0"/>
    <w:rsid w:val="00B85E8C"/>
    <w:rsid w:val="00B865D8"/>
    <w:rsid w:val="00B86605"/>
    <w:rsid w:val="00B91903"/>
    <w:rsid w:val="00B92969"/>
    <w:rsid w:val="00B938A8"/>
    <w:rsid w:val="00B94353"/>
    <w:rsid w:val="00B94D0E"/>
    <w:rsid w:val="00B96F15"/>
    <w:rsid w:val="00BA156F"/>
    <w:rsid w:val="00BA1C9C"/>
    <w:rsid w:val="00BA22B0"/>
    <w:rsid w:val="00BA28CB"/>
    <w:rsid w:val="00BA53E3"/>
    <w:rsid w:val="00BA748C"/>
    <w:rsid w:val="00BB0126"/>
    <w:rsid w:val="00BB1580"/>
    <w:rsid w:val="00BB2276"/>
    <w:rsid w:val="00BB2BBA"/>
    <w:rsid w:val="00BB30E6"/>
    <w:rsid w:val="00BB41C8"/>
    <w:rsid w:val="00BB4E36"/>
    <w:rsid w:val="00BB54A6"/>
    <w:rsid w:val="00BB6F92"/>
    <w:rsid w:val="00BB7A1A"/>
    <w:rsid w:val="00BC2D85"/>
    <w:rsid w:val="00BC4417"/>
    <w:rsid w:val="00BC609A"/>
    <w:rsid w:val="00BD144A"/>
    <w:rsid w:val="00BD1968"/>
    <w:rsid w:val="00BD50B2"/>
    <w:rsid w:val="00BD586B"/>
    <w:rsid w:val="00BE05C0"/>
    <w:rsid w:val="00BE510B"/>
    <w:rsid w:val="00BE60A5"/>
    <w:rsid w:val="00BE6936"/>
    <w:rsid w:val="00BF04FB"/>
    <w:rsid w:val="00BF107D"/>
    <w:rsid w:val="00BF4278"/>
    <w:rsid w:val="00BF4877"/>
    <w:rsid w:val="00BF53FF"/>
    <w:rsid w:val="00BF5883"/>
    <w:rsid w:val="00BF5943"/>
    <w:rsid w:val="00BF59A1"/>
    <w:rsid w:val="00BF7C97"/>
    <w:rsid w:val="00C01911"/>
    <w:rsid w:val="00C04A5D"/>
    <w:rsid w:val="00C04BD0"/>
    <w:rsid w:val="00C053F1"/>
    <w:rsid w:val="00C0540C"/>
    <w:rsid w:val="00C06CBA"/>
    <w:rsid w:val="00C07EA4"/>
    <w:rsid w:val="00C10202"/>
    <w:rsid w:val="00C132C3"/>
    <w:rsid w:val="00C13A37"/>
    <w:rsid w:val="00C14113"/>
    <w:rsid w:val="00C143D5"/>
    <w:rsid w:val="00C171CC"/>
    <w:rsid w:val="00C17D4E"/>
    <w:rsid w:val="00C20820"/>
    <w:rsid w:val="00C21397"/>
    <w:rsid w:val="00C23812"/>
    <w:rsid w:val="00C252AB"/>
    <w:rsid w:val="00C25C51"/>
    <w:rsid w:val="00C25DF2"/>
    <w:rsid w:val="00C26563"/>
    <w:rsid w:val="00C26CC8"/>
    <w:rsid w:val="00C27001"/>
    <w:rsid w:val="00C2749C"/>
    <w:rsid w:val="00C30A4C"/>
    <w:rsid w:val="00C310A1"/>
    <w:rsid w:val="00C31192"/>
    <w:rsid w:val="00C362F3"/>
    <w:rsid w:val="00C36ED8"/>
    <w:rsid w:val="00C37872"/>
    <w:rsid w:val="00C37BE2"/>
    <w:rsid w:val="00C405D9"/>
    <w:rsid w:val="00C40A84"/>
    <w:rsid w:val="00C41528"/>
    <w:rsid w:val="00C415E9"/>
    <w:rsid w:val="00C4379B"/>
    <w:rsid w:val="00C45E3F"/>
    <w:rsid w:val="00C46D74"/>
    <w:rsid w:val="00C4780C"/>
    <w:rsid w:val="00C47938"/>
    <w:rsid w:val="00C50010"/>
    <w:rsid w:val="00C5013B"/>
    <w:rsid w:val="00C50560"/>
    <w:rsid w:val="00C50B3E"/>
    <w:rsid w:val="00C50DF6"/>
    <w:rsid w:val="00C50FE0"/>
    <w:rsid w:val="00C5110F"/>
    <w:rsid w:val="00C52120"/>
    <w:rsid w:val="00C53512"/>
    <w:rsid w:val="00C5384C"/>
    <w:rsid w:val="00C53CB4"/>
    <w:rsid w:val="00C60CC4"/>
    <w:rsid w:val="00C61134"/>
    <w:rsid w:val="00C61992"/>
    <w:rsid w:val="00C6202E"/>
    <w:rsid w:val="00C64AA9"/>
    <w:rsid w:val="00C64CB8"/>
    <w:rsid w:val="00C65A6B"/>
    <w:rsid w:val="00C66634"/>
    <w:rsid w:val="00C7007C"/>
    <w:rsid w:val="00C73007"/>
    <w:rsid w:val="00C73DC5"/>
    <w:rsid w:val="00C74380"/>
    <w:rsid w:val="00C75CEB"/>
    <w:rsid w:val="00C8006B"/>
    <w:rsid w:val="00C85055"/>
    <w:rsid w:val="00C8553C"/>
    <w:rsid w:val="00C8580D"/>
    <w:rsid w:val="00C86266"/>
    <w:rsid w:val="00C867C2"/>
    <w:rsid w:val="00C8690F"/>
    <w:rsid w:val="00C86F12"/>
    <w:rsid w:val="00C874D7"/>
    <w:rsid w:val="00C90E5E"/>
    <w:rsid w:val="00C9145E"/>
    <w:rsid w:val="00C93648"/>
    <w:rsid w:val="00C93BAD"/>
    <w:rsid w:val="00C94CDC"/>
    <w:rsid w:val="00C94F8E"/>
    <w:rsid w:val="00C96001"/>
    <w:rsid w:val="00C963B2"/>
    <w:rsid w:val="00CA0C7B"/>
    <w:rsid w:val="00CA1AB8"/>
    <w:rsid w:val="00CA20F0"/>
    <w:rsid w:val="00CA2B0D"/>
    <w:rsid w:val="00CA575F"/>
    <w:rsid w:val="00CA5C9C"/>
    <w:rsid w:val="00CA6FE9"/>
    <w:rsid w:val="00CB31FB"/>
    <w:rsid w:val="00CB331E"/>
    <w:rsid w:val="00CB76AF"/>
    <w:rsid w:val="00CC06EE"/>
    <w:rsid w:val="00CC0949"/>
    <w:rsid w:val="00CC1067"/>
    <w:rsid w:val="00CC169A"/>
    <w:rsid w:val="00CC18DF"/>
    <w:rsid w:val="00CC20DB"/>
    <w:rsid w:val="00CC34BE"/>
    <w:rsid w:val="00CC6197"/>
    <w:rsid w:val="00CC742C"/>
    <w:rsid w:val="00CC7E0A"/>
    <w:rsid w:val="00CD07AF"/>
    <w:rsid w:val="00CD08DB"/>
    <w:rsid w:val="00CD0F9C"/>
    <w:rsid w:val="00CD1104"/>
    <w:rsid w:val="00CD123C"/>
    <w:rsid w:val="00CD12A7"/>
    <w:rsid w:val="00CD1AC4"/>
    <w:rsid w:val="00CD1CA9"/>
    <w:rsid w:val="00CD1DC6"/>
    <w:rsid w:val="00CD3B5E"/>
    <w:rsid w:val="00CD4C55"/>
    <w:rsid w:val="00CD528D"/>
    <w:rsid w:val="00CE0FB7"/>
    <w:rsid w:val="00CE1D46"/>
    <w:rsid w:val="00CE3832"/>
    <w:rsid w:val="00CE45D2"/>
    <w:rsid w:val="00CE61F9"/>
    <w:rsid w:val="00CF0126"/>
    <w:rsid w:val="00CF05BE"/>
    <w:rsid w:val="00CF18C3"/>
    <w:rsid w:val="00CF2C25"/>
    <w:rsid w:val="00CF4721"/>
    <w:rsid w:val="00CF55C8"/>
    <w:rsid w:val="00CF59D0"/>
    <w:rsid w:val="00CF6BB0"/>
    <w:rsid w:val="00CF7322"/>
    <w:rsid w:val="00D00ABA"/>
    <w:rsid w:val="00D019F3"/>
    <w:rsid w:val="00D02AC5"/>
    <w:rsid w:val="00D02D37"/>
    <w:rsid w:val="00D0402B"/>
    <w:rsid w:val="00D04851"/>
    <w:rsid w:val="00D04C50"/>
    <w:rsid w:val="00D056B2"/>
    <w:rsid w:val="00D06958"/>
    <w:rsid w:val="00D07430"/>
    <w:rsid w:val="00D12C52"/>
    <w:rsid w:val="00D12F74"/>
    <w:rsid w:val="00D1381E"/>
    <w:rsid w:val="00D14BB5"/>
    <w:rsid w:val="00D14D02"/>
    <w:rsid w:val="00D15E14"/>
    <w:rsid w:val="00D16A48"/>
    <w:rsid w:val="00D16D03"/>
    <w:rsid w:val="00D17B43"/>
    <w:rsid w:val="00D21A49"/>
    <w:rsid w:val="00D21EB4"/>
    <w:rsid w:val="00D240CF"/>
    <w:rsid w:val="00D2461A"/>
    <w:rsid w:val="00D30406"/>
    <w:rsid w:val="00D32823"/>
    <w:rsid w:val="00D3436A"/>
    <w:rsid w:val="00D3469A"/>
    <w:rsid w:val="00D350A1"/>
    <w:rsid w:val="00D37351"/>
    <w:rsid w:val="00D41053"/>
    <w:rsid w:val="00D437D2"/>
    <w:rsid w:val="00D44611"/>
    <w:rsid w:val="00D46808"/>
    <w:rsid w:val="00D46877"/>
    <w:rsid w:val="00D47023"/>
    <w:rsid w:val="00D47689"/>
    <w:rsid w:val="00D477A8"/>
    <w:rsid w:val="00D478B5"/>
    <w:rsid w:val="00D51B00"/>
    <w:rsid w:val="00D51B71"/>
    <w:rsid w:val="00D530AC"/>
    <w:rsid w:val="00D56736"/>
    <w:rsid w:val="00D60830"/>
    <w:rsid w:val="00D641DC"/>
    <w:rsid w:val="00D645EC"/>
    <w:rsid w:val="00D64DEE"/>
    <w:rsid w:val="00D6616A"/>
    <w:rsid w:val="00D70046"/>
    <w:rsid w:val="00D70DA4"/>
    <w:rsid w:val="00D71AC8"/>
    <w:rsid w:val="00D7335E"/>
    <w:rsid w:val="00D73397"/>
    <w:rsid w:val="00D73A36"/>
    <w:rsid w:val="00D75F67"/>
    <w:rsid w:val="00D8024A"/>
    <w:rsid w:val="00D805F8"/>
    <w:rsid w:val="00D80D45"/>
    <w:rsid w:val="00D81B00"/>
    <w:rsid w:val="00D81CAE"/>
    <w:rsid w:val="00D84CAE"/>
    <w:rsid w:val="00D85BD0"/>
    <w:rsid w:val="00D86389"/>
    <w:rsid w:val="00D8761A"/>
    <w:rsid w:val="00D87D0E"/>
    <w:rsid w:val="00D90717"/>
    <w:rsid w:val="00D90FF4"/>
    <w:rsid w:val="00D923C2"/>
    <w:rsid w:val="00D9276D"/>
    <w:rsid w:val="00D92A8D"/>
    <w:rsid w:val="00D95011"/>
    <w:rsid w:val="00D95EF1"/>
    <w:rsid w:val="00D96477"/>
    <w:rsid w:val="00D9770E"/>
    <w:rsid w:val="00DA06F2"/>
    <w:rsid w:val="00DA1A67"/>
    <w:rsid w:val="00DA2822"/>
    <w:rsid w:val="00DA34AE"/>
    <w:rsid w:val="00DA568F"/>
    <w:rsid w:val="00DA5821"/>
    <w:rsid w:val="00DA6F2C"/>
    <w:rsid w:val="00DA7BA0"/>
    <w:rsid w:val="00DA7E2C"/>
    <w:rsid w:val="00DB0CF1"/>
    <w:rsid w:val="00DB1650"/>
    <w:rsid w:val="00DB17B3"/>
    <w:rsid w:val="00DB1BCD"/>
    <w:rsid w:val="00DB280A"/>
    <w:rsid w:val="00DB771F"/>
    <w:rsid w:val="00DB7B10"/>
    <w:rsid w:val="00DC01FE"/>
    <w:rsid w:val="00DC03C6"/>
    <w:rsid w:val="00DC0EEA"/>
    <w:rsid w:val="00DC17DF"/>
    <w:rsid w:val="00DC1B99"/>
    <w:rsid w:val="00DC30D0"/>
    <w:rsid w:val="00DC39F1"/>
    <w:rsid w:val="00DC49DF"/>
    <w:rsid w:val="00DC646F"/>
    <w:rsid w:val="00DC746D"/>
    <w:rsid w:val="00DC759F"/>
    <w:rsid w:val="00DC7982"/>
    <w:rsid w:val="00DD15FA"/>
    <w:rsid w:val="00DD1914"/>
    <w:rsid w:val="00DD1A7C"/>
    <w:rsid w:val="00DD2073"/>
    <w:rsid w:val="00DD2EB7"/>
    <w:rsid w:val="00DD55C6"/>
    <w:rsid w:val="00DE1419"/>
    <w:rsid w:val="00DE331C"/>
    <w:rsid w:val="00DE4D6B"/>
    <w:rsid w:val="00DE4D7C"/>
    <w:rsid w:val="00DE4F5E"/>
    <w:rsid w:val="00DE53AB"/>
    <w:rsid w:val="00DE7624"/>
    <w:rsid w:val="00DE77CB"/>
    <w:rsid w:val="00DF0036"/>
    <w:rsid w:val="00DF0DE1"/>
    <w:rsid w:val="00DF31A6"/>
    <w:rsid w:val="00DF39E1"/>
    <w:rsid w:val="00DF4290"/>
    <w:rsid w:val="00DF44D5"/>
    <w:rsid w:val="00DF64B6"/>
    <w:rsid w:val="00DF71E7"/>
    <w:rsid w:val="00E01A72"/>
    <w:rsid w:val="00E02E54"/>
    <w:rsid w:val="00E03E50"/>
    <w:rsid w:val="00E06D46"/>
    <w:rsid w:val="00E115E3"/>
    <w:rsid w:val="00E11B2C"/>
    <w:rsid w:val="00E12861"/>
    <w:rsid w:val="00E139A7"/>
    <w:rsid w:val="00E13AAB"/>
    <w:rsid w:val="00E14BE4"/>
    <w:rsid w:val="00E15A3B"/>
    <w:rsid w:val="00E15FB7"/>
    <w:rsid w:val="00E16EB6"/>
    <w:rsid w:val="00E17541"/>
    <w:rsid w:val="00E21D4C"/>
    <w:rsid w:val="00E23288"/>
    <w:rsid w:val="00E23B57"/>
    <w:rsid w:val="00E23DC4"/>
    <w:rsid w:val="00E2436D"/>
    <w:rsid w:val="00E24714"/>
    <w:rsid w:val="00E24A03"/>
    <w:rsid w:val="00E24B5A"/>
    <w:rsid w:val="00E25417"/>
    <w:rsid w:val="00E279C2"/>
    <w:rsid w:val="00E32349"/>
    <w:rsid w:val="00E32956"/>
    <w:rsid w:val="00E35FF8"/>
    <w:rsid w:val="00E3736B"/>
    <w:rsid w:val="00E37F8B"/>
    <w:rsid w:val="00E40454"/>
    <w:rsid w:val="00E4188D"/>
    <w:rsid w:val="00E42D11"/>
    <w:rsid w:val="00E42F01"/>
    <w:rsid w:val="00E43A22"/>
    <w:rsid w:val="00E44527"/>
    <w:rsid w:val="00E479B0"/>
    <w:rsid w:val="00E50068"/>
    <w:rsid w:val="00E52B5C"/>
    <w:rsid w:val="00E52D93"/>
    <w:rsid w:val="00E56490"/>
    <w:rsid w:val="00E57F48"/>
    <w:rsid w:val="00E60830"/>
    <w:rsid w:val="00E61D33"/>
    <w:rsid w:val="00E6399D"/>
    <w:rsid w:val="00E642C0"/>
    <w:rsid w:val="00E64CA6"/>
    <w:rsid w:val="00E65697"/>
    <w:rsid w:val="00E660B3"/>
    <w:rsid w:val="00E73206"/>
    <w:rsid w:val="00E81277"/>
    <w:rsid w:val="00E85010"/>
    <w:rsid w:val="00E8569F"/>
    <w:rsid w:val="00E8597F"/>
    <w:rsid w:val="00E861AE"/>
    <w:rsid w:val="00E916BE"/>
    <w:rsid w:val="00E92F4A"/>
    <w:rsid w:val="00E93BB3"/>
    <w:rsid w:val="00E94009"/>
    <w:rsid w:val="00E94A61"/>
    <w:rsid w:val="00E94FF2"/>
    <w:rsid w:val="00EA25C8"/>
    <w:rsid w:val="00EA284F"/>
    <w:rsid w:val="00EA419E"/>
    <w:rsid w:val="00EA4477"/>
    <w:rsid w:val="00EA46A1"/>
    <w:rsid w:val="00EA5B5C"/>
    <w:rsid w:val="00EA5B7D"/>
    <w:rsid w:val="00EB256B"/>
    <w:rsid w:val="00EB4848"/>
    <w:rsid w:val="00EB593C"/>
    <w:rsid w:val="00EB67B5"/>
    <w:rsid w:val="00EB71DD"/>
    <w:rsid w:val="00EB7EF2"/>
    <w:rsid w:val="00EC30F1"/>
    <w:rsid w:val="00ED436B"/>
    <w:rsid w:val="00ED51FC"/>
    <w:rsid w:val="00ED686D"/>
    <w:rsid w:val="00ED744C"/>
    <w:rsid w:val="00EE182A"/>
    <w:rsid w:val="00EE34B7"/>
    <w:rsid w:val="00EE4610"/>
    <w:rsid w:val="00EE51BA"/>
    <w:rsid w:val="00EE62CE"/>
    <w:rsid w:val="00EE6CF0"/>
    <w:rsid w:val="00EF20F7"/>
    <w:rsid w:val="00EF2613"/>
    <w:rsid w:val="00EF3BF0"/>
    <w:rsid w:val="00EF437A"/>
    <w:rsid w:val="00EF4407"/>
    <w:rsid w:val="00EF4782"/>
    <w:rsid w:val="00EF5F1B"/>
    <w:rsid w:val="00EF60A1"/>
    <w:rsid w:val="00EF70F9"/>
    <w:rsid w:val="00EF7225"/>
    <w:rsid w:val="00EF749C"/>
    <w:rsid w:val="00F037D2"/>
    <w:rsid w:val="00F03CE8"/>
    <w:rsid w:val="00F0467F"/>
    <w:rsid w:val="00F05293"/>
    <w:rsid w:val="00F101E9"/>
    <w:rsid w:val="00F10757"/>
    <w:rsid w:val="00F10834"/>
    <w:rsid w:val="00F12081"/>
    <w:rsid w:val="00F1322C"/>
    <w:rsid w:val="00F13DD2"/>
    <w:rsid w:val="00F15BAE"/>
    <w:rsid w:val="00F15F77"/>
    <w:rsid w:val="00F17616"/>
    <w:rsid w:val="00F20345"/>
    <w:rsid w:val="00F20F91"/>
    <w:rsid w:val="00F2174D"/>
    <w:rsid w:val="00F22DC1"/>
    <w:rsid w:val="00F23FB6"/>
    <w:rsid w:val="00F27449"/>
    <w:rsid w:val="00F27891"/>
    <w:rsid w:val="00F30AE2"/>
    <w:rsid w:val="00F3101A"/>
    <w:rsid w:val="00F34DBF"/>
    <w:rsid w:val="00F361C9"/>
    <w:rsid w:val="00F37025"/>
    <w:rsid w:val="00F37E17"/>
    <w:rsid w:val="00F40C42"/>
    <w:rsid w:val="00F41D89"/>
    <w:rsid w:val="00F42D87"/>
    <w:rsid w:val="00F43307"/>
    <w:rsid w:val="00F447A5"/>
    <w:rsid w:val="00F4510F"/>
    <w:rsid w:val="00F4522E"/>
    <w:rsid w:val="00F45745"/>
    <w:rsid w:val="00F45BB3"/>
    <w:rsid w:val="00F45C6A"/>
    <w:rsid w:val="00F47233"/>
    <w:rsid w:val="00F47EF2"/>
    <w:rsid w:val="00F5139E"/>
    <w:rsid w:val="00F5290C"/>
    <w:rsid w:val="00F52B26"/>
    <w:rsid w:val="00F53386"/>
    <w:rsid w:val="00F536E7"/>
    <w:rsid w:val="00F57587"/>
    <w:rsid w:val="00F57F07"/>
    <w:rsid w:val="00F6034D"/>
    <w:rsid w:val="00F61507"/>
    <w:rsid w:val="00F61A32"/>
    <w:rsid w:val="00F63831"/>
    <w:rsid w:val="00F656D4"/>
    <w:rsid w:val="00F657CC"/>
    <w:rsid w:val="00F657CF"/>
    <w:rsid w:val="00F65B59"/>
    <w:rsid w:val="00F66260"/>
    <w:rsid w:val="00F66405"/>
    <w:rsid w:val="00F66818"/>
    <w:rsid w:val="00F66E87"/>
    <w:rsid w:val="00F673EA"/>
    <w:rsid w:val="00F67A9A"/>
    <w:rsid w:val="00F70F65"/>
    <w:rsid w:val="00F7317D"/>
    <w:rsid w:val="00F7342F"/>
    <w:rsid w:val="00F73EB9"/>
    <w:rsid w:val="00F7437F"/>
    <w:rsid w:val="00F75D40"/>
    <w:rsid w:val="00F761AA"/>
    <w:rsid w:val="00F76D6A"/>
    <w:rsid w:val="00F77995"/>
    <w:rsid w:val="00F77C89"/>
    <w:rsid w:val="00F77F42"/>
    <w:rsid w:val="00F80CD1"/>
    <w:rsid w:val="00F82A5F"/>
    <w:rsid w:val="00F83DBE"/>
    <w:rsid w:val="00F84121"/>
    <w:rsid w:val="00F84A63"/>
    <w:rsid w:val="00F85F38"/>
    <w:rsid w:val="00F869ED"/>
    <w:rsid w:val="00F903B3"/>
    <w:rsid w:val="00F90551"/>
    <w:rsid w:val="00F90A8F"/>
    <w:rsid w:val="00F91F9E"/>
    <w:rsid w:val="00F92B60"/>
    <w:rsid w:val="00F9343C"/>
    <w:rsid w:val="00F950DB"/>
    <w:rsid w:val="00F9533F"/>
    <w:rsid w:val="00F95606"/>
    <w:rsid w:val="00FA03FD"/>
    <w:rsid w:val="00FA1473"/>
    <w:rsid w:val="00FA1F40"/>
    <w:rsid w:val="00FA3E2C"/>
    <w:rsid w:val="00FA60DA"/>
    <w:rsid w:val="00FA67CA"/>
    <w:rsid w:val="00FA6967"/>
    <w:rsid w:val="00FA756D"/>
    <w:rsid w:val="00FB02AA"/>
    <w:rsid w:val="00FB3ACA"/>
    <w:rsid w:val="00FB4473"/>
    <w:rsid w:val="00FB45EF"/>
    <w:rsid w:val="00FB7321"/>
    <w:rsid w:val="00FB7631"/>
    <w:rsid w:val="00FB7C93"/>
    <w:rsid w:val="00FC032B"/>
    <w:rsid w:val="00FC0494"/>
    <w:rsid w:val="00FC04F4"/>
    <w:rsid w:val="00FC0B10"/>
    <w:rsid w:val="00FC20AB"/>
    <w:rsid w:val="00FC379A"/>
    <w:rsid w:val="00FC4100"/>
    <w:rsid w:val="00FC5EF0"/>
    <w:rsid w:val="00FC6ED7"/>
    <w:rsid w:val="00FC73B1"/>
    <w:rsid w:val="00FC7825"/>
    <w:rsid w:val="00FC7E56"/>
    <w:rsid w:val="00FD159D"/>
    <w:rsid w:val="00FD3DDD"/>
    <w:rsid w:val="00FD3ED8"/>
    <w:rsid w:val="00FD4A3B"/>
    <w:rsid w:val="00FD4DF9"/>
    <w:rsid w:val="00FD5285"/>
    <w:rsid w:val="00FD5A36"/>
    <w:rsid w:val="00FD5D87"/>
    <w:rsid w:val="00FD62F2"/>
    <w:rsid w:val="00FD744D"/>
    <w:rsid w:val="00FE07C4"/>
    <w:rsid w:val="00FE2D81"/>
    <w:rsid w:val="00FE3D18"/>
    <w:rsid w:val="00FE69AD"/>
    <w:rsid w:val="00FE7C3F"/>
    <w:rsid w:val="00FF0262"/>
    <w:rsid w:val="00FF3C50"/>
    <w:rsid w:val="00FF44D5"/>
    <w:rsid w:val="00FF5D9F"/>
    <w:rsid w:val="02227D7B"/>
    <w:rsid w:val="0BDF5BAD"/>
    <w:rsid w:val="20F66D9A"/>
    <w:rsid w:val="26D139D2"/>
    <w:rsid w:val="2E5436E9"/>
    <w:rsid w:val="3270689A"/>
    <w:rsid w:val="393B4F00"/>
    <w:rsid w:val="3AC90716"/>
    <w:rsid w:val="40146681"/>
    <w:rsid w:val="40F94582"/>
    <w:rsid w:val="45724BF2"/>
    <w:rsid w:val="4DB1272A"/>
    <w:rsid w:val="5ACA324A"/>
    <w:rsid w:val="5E1F6CC7"/>
    <w:rsid w:val="60B129FF"/>
    <w:rsid w:val="729B1E50"/>
    <w:rsid w:val="74EF7C81"/>
    <w:rsid w:val="78C82DFF"/>
    <w:rsid w:val="7A830323"/>
    <w:rsid w:val="7F664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dashstyle="dash"/>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spacing w:line="480" w:lineRule="atLeast"/>
      <w:outlineLvl w:val="0"/>
    </w:pPr>
    <w:rPr>
      <w:rFonts w:ascii="宋体" w:hAnsi="宋体" w:eastAsia="宋体"/>
      <w:b/>
      <w:sz w:val="30"/>
      <w:szCs w:val="30"/>
    </w:rPr>
  </w:style>
  <w:style w:type="paragraph" w:styleId="3">
    <w:name w:val="heading 2"/>
    <w:basedOn w:val="2"/>
    <w:next w:val="1"/>
    <w:link w:val="38"/>
    <w:qFormat/>
    <w:uiPriority w:val="0"/>
    <w:pPr>
      <w:outlineLvl w:val="1"/>
    </w:pPr>
    <w:rPr>
      <w:sz w:val="28"/>
    </w:rPr>
  </w:style>
  <w:style w:type="paragraph" w:styleId="4">
    <w:name w:val="heading 3"/>
    <w:basedOn w:val="1"/>
    <w:next w:val="1"/>
    <w:link w:val="39"/>
    <w:qFormat/>
    <w:uiPriority w:val="0"/>
    <w:pPr>
      <w:spacing w:line="480" w:lineRule="atLeast"/>
      <w:outlineLvl w:val="2"/>
    </w:pPr>
    <w:rPr>
      <w:rFonts w:ascii="宋体" w:hAnsi="宋体" w:eastAsia="宋体"/>
      <w:sz w:val="24"/>
      <w:szCs w:val="24"/>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66"/>
    <w:qFormat/>
    <w:uiPriority w:val="0"/>
    <w:pPr>
      <w:ind w:firstLine="420" w:firstLineChars="200"/>
    </w:pPr>
    <w:rPr>
      <w:rFonts w:eastAsia="宋体"/>
      <w:szCs w:val="24"/>
    </w:rPr>
  </w:style>
  <w:style w:type="paragraph" w:styleId="7">
    <w:name w:val="caption"/>
    <w:basedOn w:val="1"/>
    <w:next w:val="1"/>
    <w:link w:val="67"/>
    <w:qFormat/>
    <w:uiPriority w:val="0"/>
    <w:pPr>
      <w:jc w:val="center"/>
    </w:pPr>
    <w:rPr>
      <w:rFonts w:ascii="宋体" w:hAnsi="Arial" w:eastAsia="宋体" w:cs="Arial"/>
    </w:rPr>
  </w:style>
  <w:style w:type="paragraph" w:styleId="8">
    <w:name w:val="Document Map"/>
    <w:basedOn w:val="1"/>
    <w:link w:val="72"/>
    <w:semiHidden/>
    <w:qFormat/>
    <w:uiPriority w:val="0"/>
    <w:pPr>
      <w:shd w:val="clear" w:color="auto" w:fill="000080"/>
    </w:pPr>
    <w:rPr>
      <w:rFonts w:ascii="Times New Roman" w:hAnsi="Times New Roman" w:eastAsia="宋体" w:cs="Times New Roman"/>
      <w:szCs w:val="24"/>
    </w:rPr>
  </w:style>
  <w:style w:type="paragraph" w:styleId="9">
    <w:name w:val="annotation text"/>
    <w:basedOn w:val="1"/>
    <w:link w:val="49"/>
    <w:qFormat/>
    <w:uiPriority w:val="0"/>
    <w:pPr>
      <w:jc w:val="left"/>
    </w:pPr>
    <w:rPr>
      <w:szCs w:val="24"/>
    </w:rPr>
  </w:style>
  <w:style w:type="paragraph" w:styleId="10">
    <w:name w:val="Body Text 3"/>
    <w:basedOn w:val="1"/>
    <w:link w:val="71"/>
    <w:qFormat/>
    <w:uiPriority w:val="0"/>
    <w:pPr>
      <w:spacing w:after="120"/>
    </w:pPr>
    <w:rPr>
      <w:rFonts w:ascii="Times New Roman" w:hAnsi="Times New Roman" w:eastAsia="宋体" w:cs="Times New Roman"/>
      <w:sz w:val="16"/>
      <w:szCs w:val="16"/>
    </w:rPr>
  </w:style>
  <w:style w:type="paragraph" w:styleId="11">
    <w:name w:val="Body Text"/>
    <w:basedOn w:val="1"/>
    <w:link w:val="75"/>
    <w:qFormat/>
    <w:uiPriority w:val="0"/>
    <w:rPr>
      <w:rFonts w:ascii="Times New Roman" w:hAnsi="Times New Roman" w:eastAsia="宋体" w:cs="Times New Roman"/>
      <w:sz w:val="32"/>
      <w:szCs w:val="20"/>
    </w:rPr>
  </w:style>
  <w:style w:type="paragraph" w:styleId="12">
    <w:name w:val="Body Text Indent"/>
    <w:basedOn w:val="1"/>
    <w:link w:val="76"/>
    <w:qFormat/>
    <w:uiPriority w:val="0"/>
    <w:pPr>
      <w:spacing w:line="300" w:lineRule="exact"/>
      <w:ind w:firstLine="538"/>
    </w:pPr>
    <w:rPr>
      <w:rFonts w:ascii="宋体" w:hAnsi="Times New Roman" w:eastAsia="宋体" w:cs="Times New Roman"/>
      <w:sz w:val="24"/>
      <w:szCs w:val="24"/>
    </w:rPr>
  </w:style>
  <w:style w:type="paragraph" w:styleId="13">
    <w:name w:val="Block Text"/>
    <w:basedOn w:val="1"/>
    <w:qFormat/>
    <w:uiPriority w:val="0"/>
    <w:pPr>
      <w:adjustRightInd w:val="0"/>
      <w:snapToGrid w:val="0"/>
      <w:spacing w:line="440" w:lineRule="exact"/>
      <w:ind w:left="402" w:right="108" w:firstLine="450"/>
    </w:pPr>
    <w:rPr>
      <w:rFonts w:ascii="宋体" w:hAnsi="宋体" w:eastAsia="宋体" w:cs="Times New Roman"/>
      <w:sz w:val="24"/>
      <w:szCs w:val="20"/>
    </w:rPr>
  </w:style>
  <w:style w:type="paragraph" w:styleId="14">
    <w:name w:val="toc 3"/>
    <w:basedOn w:val="1"/>
    <w:next w:val="1"/>
    <w:unhideWhenUsed/>
    <w:qFormat/>
    <w:uiPriority w:val="39"/>
    <w:pPr>
      <w:widowControl/>
      <w:spacing w:after="100" w:line="259" w:lineRule="auto"/>
      <w:ind w:left="440"/>
      <w:jc w:val="left"/>
    </w:pPr>
    <w:rPr>
      <w:rFonts w:cs="Times New Roman"/>
      <w:kern w:val="0"/>
      <w:sz w:val="22"/>
    </w:rPr>
  </w:style>
  <w:style w:type="paragraph" w:styleId="15">
    <w:name w:val="Plain Text"/>
    <w:basedOn w:val="1"/>
    <w:link w:val="69"/>
    <w:qFormat/>
    <w:uiPriority w:val="0"/>
    <w:rPr>
      <w:rFonts w:ascii="宋体" w:hAnsi="Courier New" w:eastAsia="宋体"/>
    </w:rPr>
  </w:style>
  <w:style w:type="paragraph" w:styleId="16">
    <w:name w:val="Date"/>
    <w:basedOn w:val="1"/>
    <w:next w:val="1"/>
    <w:link w:val="42"/>
    <w:unhideWhenUsed/>
    <w:qFormat/>
    <w:uiPriority w:val="0"/>
    <w:pPr>
      <w:ind w:left="100" w:leftChars="2500"/>
    </w:pPr>
  </w:style>
  <w:style w:type="paragraph" w:styleId="17">
    <w:name w:val="Body Text Indent 2"/>
    <w:basedOn w:val="1"/>
    <w:link w:val="79"/>
    <w:qFormat/>
    <w:uiPriority w:val="0"/>
    <w:pPr>
      <w:ind w:left="-140" w:firstLine="560"/>
      <w:jc w:val="left"/>
      <w:outlineLvl w:val="0"/>
    </w:pPr>
    <w:rPr>
      <w:rFonts w:ascii="Times New Roman" w:hAnsi="Times New Roman" w:eastAsia="宋体" w:cs="Times New Roman"/>
      <w:sz w:val="28"/>
      <w:szCs w:val="20"/>
    </w:rPr>
  </w:style>
  <w:style w:type="paragraph" w:styleId="18">
    <w:name w:val="Balloon Text"/>
    <w:basedOn w:val="1"/>
    <w:link w:val="41"/>
    <w:unhideWhenUsed/>
    <w:qFormat/>
    <w:uiPriority w:val="0"/>
    <w:rPr>
      <w:sz w:val="18"/>
      <w:szCs w:val="18"/>
    </w:rPr>
  </w:style>
  <w:style w:type="paragraph" w:styleId="19">
    <w:name w:val="footer"/>
    <w:basedOn w:val="1"/>
    <w:link w:val="44"/>
    <w:unhideWhenUsed/>
    <w:qFormat/>
    <w:uiPriority w:val="99"/>
    <w:pPr>
      <w:tabs>
        <w:tab w:val="center" w:pos="4153"/>
        <w:tab w:val="right" w:pos="8306"/>
      </w:tabs>
      <w:snapToGrid w:val="0"/>
      <w:jc w:val="left"/>
    </w:pPr>
    <w:rPr>
      <w:sz w:val="18"/>
      <w:szCs w:val="18"/>
    </w:rPr>
  </w:style>
  <w:style w:type="paragraph" w:styleId="20">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adjustRightInd w:val="0"/>
      <w:snapToGrid w:val="0"/>
      <w:spacing w:line="280" w:lineRule="exact"/>
      <w:jc w:val="center"/>
    </w:pPr>
    <w:rPr>
      <w:rFonts w:ascii="Times New Roman" w:hAnsi="Times New Roman" w:eastAsia="宋体" w:cs="Times New Roman"/>
      <w:sz w:val="24"/>
      <w:szCs w:val="20"/>
    </w:rPr>
  </w:style>
  <w:style w:type="paragraph" w:styleId="22">
    <w:name w:val="List"/>
    <w:basedOn w:val="1"/>
    <w:qFormat/>
    <w:uiPriority w:val="0"/>
    <w:pPr>
      <w:spacing w:line="360" w:lineRule="exact"/>
      <w:ind w:firstLine="38" w:firstLineChars="18"/>
      <w:jc w:val="left"/>
    </w:pPr>
    <w:rPr>
      <w:rFonts w:ascii="宋体" w:hAnsi="Times New Roman" w:eastAsia="宋体" w:cs="Times New Roman"/>
      <w:szCs w:val="21"/>
    </w:rPr>
  </w:style>
  <w:style w:type="paragraph" w:styleId="23">
    <w:name w:val="Body Text Indent 3"/>
    <w:basedOn w:val="1"/>
    <w:link w:val="78"/>
    <w:qFormat/>
    <w:uiPriority w:val="0"/>
    <w:pPr>
      <w:ind w:firstLine="540"/>
    </w:pPr>
    <w:rPr>
      <w:rFonts w:hint="eastAsia" w:ascii="宋体" w:hAnsi="Times New Roman" w:eastAsia="宋体" w:cs="Times New Roman"/>
      <w:sz w:val="28"/>
      <w:szCs w:val="20"/>
    </w:rPr>
  </w:style>
  <w:style w:type="paragraph" w:styleId="24">
    <w:name w:val="toc 2"/>
    <w:basedOn w:val="1"/>
    <w:next w:val="1"/>
    <w:unhideWhenUsed/>
    <w:qFormat/>
    <w:uiPriority w:val="39"/>
    <w:pPr>
      <w:ind w:left="420" w:leftChars="200"/>
    </w:pPr>
  </w:style>
  <w:style w:type="paragraph" w:styleId="25">
    <w:name w:val="Body Text 2"/>
    <w:basedOn w:val="1"/>
    <w:link w:val="80"/>
    <w:qFormat/>
    <w:uiPriority w:val="0"/>
    <w:rPr>
      <w:rFonts w:ascii="Times New Roman" w:hAnsi="Times New Roman" w:eastAsia="宋体" w:cs="Times New Roman"/>
      <w:szCs w:val="20"/>
    </w:rPr>
  </w:style>
  <w:style w:type="paragraph" w:styleId="2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7">
    <w:name w:val="index 1"/>
    <w:basedOn w:val="1"/>
    <w:next w:val="1"/>
    <w:qFormat/>
    <w:uiPriority w:val="0"/>
    <w:pPr>
      <w:spacing w:line="192" w:lineRule="auto"/>
      <w:jc w:val="center"/>
    </w:pPr>
    <w:rPr>
      <w:rFonts w:ascii="宋体" w:hAnsi="宋体" w:eastAsia="宋体" w:cs="Times New Roman"/>
      <w:szCs w:val="20"/>
    </w:rPr>
  </w:style>
  <w:style w:type="paragraph" w:styleId="28">
    <w:name w:val="annotation subject"/>
    <w:basedOn w:val="9"/>
    <w:next w:val="9"/>
    <w:link w:val="70"/>
    <w:qFormat/>
    <w:uiPriority w:val="0"/>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2">
    <w:name w:val="Strong"/>
    <w:basedOn w:val="31"/>
    <w:qFormat/>
    <w:uiPriority w:val="0"/>
    <w:rPr>
      <w:b/>
      <w:bCs/>
    </w:rPr>
  </w:style>
  <w:style w:type="character" w:styleId="33">
    <w:name w:val="page number"/>
    <w:basedOn w:val="31"/>
    <w:qFormat/>
    <w:uiPriority w:val="0"/>
  </w:style>
  <w:style w:type="character" w:styleId="34">
    <w:name w:val="Emphasis"/>
    <w:basedOn w:val="31"/>
    <w:qFormat/>
    <w:uiPriority w:val="0"/>
    <w:rPr>
      <w:i/>
      <w:iCs/>
    </w:rPr>
  </w:style>
  <w:style w:type="character" w:styleId="35">
    <w:name w:val="Hyperlink"/>
    <w:basedOn w:val="31"/>
    <w:qFormat/>
    <w:uiPriority w:val="99"/>
    <w:rPr>
      <w:color w:val="000000"/>
      <w:u w:val="single"/>
    </w:rPr>
  </w:style>
  <w:style w:type="character" w:styleId="36">
    <w:name w:val="annotation reference"/>
    <w:basedOn w:val="31"/>
    <w:qFormat/>
    <w:uiPriority w:val="0"/>
    <w:rPr>
      <w:sz w:val="21"/>
      <w:szCs w:val="21"/>
    </w:rPr>
  </w:style>
  <w:style w:type="character" w:customStyle="1" w:styleId="37">
    <w:name w:val="标题 1 Char"/>
    <w:basedOn w:val="31"/>
    <w:link w:val="2"/>
    <w:qFormat/>
    <w:uiPriority w:val="0"/>
    <w:rPr>
      <w:rFonts w:ascii="宋体" w:hAnsi="宋体" w:eastAsia="宋体"/>
      <w:b/>
      <w:sz w:val="30"/>
      <w:szCs w:val="30"/>
    </w:rPr>
  </w:style>
  <w:style w:type="character" w:customStyle="1" w:styleId="38">
    <w:name w:val="标题 2 Char"/>
    <w:basedOn w:val="31"/>
    <w:link w:val="3"/>
    <w:qFormat/>
    <w:uiPriority w:val="0"/>
    <w:rPr>
      <w:rFonts w:ascii="宋体" w:hAnsi="宋体" w:eastAsia="宋体"/>
      <w:b/>
      <w:sz w:val="28"/>
      <w:szCs w:val="30"/>
    </w:rPr>
  </w:style>
  <w:style w:type="character" w:customStyle="1" w:styleId="39">
    <w:name w:val="标题 3 Char"/>
    <w:basedOn w:val="31"/>
    <w:link w:val="4"/>
    <w:qFormat/>
    <w:uiPriority w:val="0"/>
    <w:rPr>
      <w:rFonts w:ascii="宋体" w:hAnsi="宋体" w:eastAsia="宋体"/>
      <w:sz w:val="24"/>
      <w:szCs w:val="24"/>
    </w:rPr>
  </w:style>
  <w:style w:type="character" w:customStyle="1" w:styleId="40">
    <w:name w:val="标题 4 Char"/>
    <w:basedOn w:val="31"/>
    <w:link w:val="5"/>
    <w:qFormat/>
    <w:uiPriority w:val="0"/>
    <w:rPr>
      <w:rFonts w:ascii="Arial" w:hAnsi="Arial" w:eastAsia="黑体" w:cs="Times New Roman"/>
      <w:b/>
      <w:bCs/>
      <w:sz w:val="28"/>
      <w:szCs w:val="28"/>
    </w:rPr>
  </w:style>
  <w:style w:type="character" w:customStyle="1" w:styleId="41">
    <w:name w:val="批注框文本 Char"/>
    <w:basedOn w:val="31"/>
    <w:link w:val="18"/>
    <w:qFormat/>
    <w:uiPriority w:val="0"/>
    <w:rPr>
      <w:sz w:val="18"/>
      <w:szCs w:val="18"/>
    </w:rPr>
  </w:style>
  <w:style w:type="character" w:customStyle="1" w:styleId="42">
    <w:name w:val="日期 Char"/>
    <w:basedOn w:val="31"/>
    <w:link w:val="16"/>
    <w:qFormat/>
    <w:uiPriority w:val="0"/>
  </w:style>
  <w:style w:type="character" w:customStyle="1" w:styleId="43">
    <w:name w:val="页眉 Char"/>
    <w:basedOn w:val="31"/>
    <w:link w:val="20"/>
    <w:qFormat/>
    <w:uiPriority w:val="0"/>
    <w:rPr>
      <w:sz w:val="18"/>
      <w:szCs w:val="18"/>
    </w:rPr>
  </w:style>
  <w:style w:type="character" w:customStyle="1" w:styleId="44">
    <w:name w:val="页脚 Char"/>
    <w:basedOn w:val="31"/>
    <w:link w:val="19"/>
    <w:qFormat/>
    <w:uiPriority w:val="99"/>
    <w:rPr>
      <w:sz w:val="18"/>
      <w:szCs w:val="18"/>
    </w:rPr>
  </w:style>
  <w:style w:type="character" w:customStyle="1" w:styleId="45">
    <w:name w:val="apple-converted-space"/>
    <w:basedOn w:val="31"/>
    <w:qFormat/>
    <w:uiPriority w:val="0"/>
  </w:style>
  <w:style w:type="character" w:customStyle="1" w:styleId="46">
    <w:name w:val="表内容@ Char"/>
    <w:basedOn w:val="31"/>
    <w:link w:val="47"/>
    <w:qFormat/>
    <w:uiPriority w:val="0"/>
    <w:rPr>
      <w:rFonts w:ascii="宋体" w:hAnsi="宋体" w:eastAsia="宋体" w:cs="Arial"/>
      <w:szCs w:val="21"/>
    </w:rPr>
  </w:style>
  <w:style w:type="paragraph" w:customStyle="1" w:styleId="47">
    <w:name w:val="表内容@"/>
    <w:basedOn w:val="1"/>
    <w:link w:val="46"/>
    <w:qFormat/>
    <w:uiPriority w:val="0"/>
    <w:pPr>
      <w:adjustRightInd w:val="0"/>
      <w:jc w:val="center"/>
    </w:pPr>
    <w:rPr>
      <w:rFonts w:ascii="宋体" w:hAnsi="宋体" w:eastAsia="宋体" w:cs="Arial"/>
      <w:szCs w:val="21"/>
    </w:rPr>
  </w:style>
  <w:style w:type="character" w:customStyle="1" w:styleId="48">
    <w:name w:val="t1"/>
    <w:qFormat/>
    <w:uiPriority w:val="0"/>
    <w:rPr>
      <w:sz w:val="28"/>
      <w:szCs w:val="28"/>
    </w:rPr>
  </w:style>
  <w:style w:type="character" w:customStyle="1" w:styleId="49">
    <w:name w:val="批注文字 Char"/>
    <w:basedOn w:val="31"/>
    <w:link w:val="9"/>
    <w:qFormat/>
    <w:uiPriority w:val="0"/>
    <w:rPr>
      <w:szCs w:val="24"/>
    </w:rPr>
  </w:style>
  <w:style w:type="character" w:customStyle="1" w:styleId="50">
    <w:name w:val="样式 正文@ + 首行缩进:  2 字符2 Char"/>
    <w:basedOn w:val="31"/>
    <w:link w:val="51"/>
    <w:qFormat/>
    <w:uiPriority w:val="0"/>
    <w:rPr>
      <w:rFonts w:ascii="宋体" w:hAnsi="宋体" w:eastAsia="宋体" w:cs="宋体"/>
      <w:sz w:val="24"/>
    </w:rPr>
  </w:style>
  <w:style w:type="paragraph" w:customStyle="1" w:styleId="51">
    <w:name w:val="样式 正文@ + 首行缩进:  2 字符2"/>
    <w:basedOn w:val="1"/>
    <w:link w:val="50"/>
    <w:qFormat/>
    <w:uiPriority w:val="0"/>
    <w:pPr>
      <w:spacing w:line="360" w:lineRule="auto"/>
      <w:ind w:firstLine="480" w:firstLineChars="200"/>
    </w:pPr>
    <w:rPr>
      <w:rFonts w:ascii="宋体" w:hAnsi="宋体" w:eastAsia="宋体" w:cs="宋体"/>
      <w:sz w:val="24"/>
    </w:rPr>
  </w:style>
  <w:style w:type="character" w:customStyle="1" w:styleId="52">
    <w:name w:val="样式 样式 正文@ + 首行缩进:  2 字符 字距调整小四 紧缩量  0.2 磅 + 首行缩进:  2 字符 Char"/>
    <w:basedOn w:val="31"/>
    <w:link w:val="53"/>
    <w:qFormat/>
    <w:uiPriority w:val="0"/>
    <w:rPr>
      <w:rFonts w:ascii="宋体" w:hAnsi="宋体" w:eastAsia="宋体" w:cs="宋体"/>
      <w:kern w:val="24"/>
      <w:sz w:val="24"/>
      <w:szCs w:val="24"/>
    </w:rPr>
  </w:style>
  <w:style w:type="paragraph" w:customStyle="1" w:styleId="53">
    <w:name w:val="样式 样式 正文@ + 首行缩进:  2 字符 字距调整小四 紧缩量  0.2 磅 + 首行缩进:  2 字符"/>
    <w:basedOn w:val="1"/>
    <w:link w:val="52"/>
    <w:qFormat/>
    <w:uiPriority w:val="0"/>
    <w:pPr>
      <w:spacing w:line="360" w:lineRule="auto"/>
      <w:ind w:firstLine="480" w:firstLineChars="200"/>
    </w:pPr>
    <w:rPr>
      <w:rFonts w:ascii="宋体" w:hAnsi="宋体" w:eastAsia="宋体" w:cs="宋体"/>
      <w:kern w:val="24"/>
      <w:sz w:val="24"/>
      <w:szCs w:val="24"/>
    </w:rPr>
  </w:style>
  <w:style w:type="character" w:customStyle="1" w:styleId="54">
    <w:name w:val="d1"/>
    <w:basedOn w:val="31"/>
    <w:qFormat/>
    <w:uiPriority w:val="0"/>
    <w:rPr>
      <w:rFonts w:hint="default" w:ascii="ˎ̥" w:hAnsi="ˎ̥"/>
      <w:color w:val="5C5C5C"/>
      <w:sz w:val="23"/>
      <w:szCs w:val="23"/>
      <w:u w:val="none"/>
    </w:rPr>
  </w:style>
  <w:style w:type="character" w:customStyle="1" w:styleId="55">
    <w:name w:val="正文2 Char Char"/>
    <w:basedOn w:val="31"/>
    <w:link w:val="56"/>
    <w:qFormat/>
    <w:uiPriority w:val="0"/>
    <w:rPr>
      <w:spacing w:val="18"/>
      <w:sz w:val="32"/>
    </w:rPr>
  </w:style>
  <w:style w:type="paragraph" w:customStyle="1" w:styleId="56">
    <w:name w:val="正文2"/>
    <w:link w:val="55"/>
    <w:qFormat/>
    <w:uiPriority w:val="0"/>
    <w:pPr>
      <w:widowControl w:val="0"/>
      <w:suppressAutoHyphens/>
      <w:spacing w:line="520" w:lineRule="atLeast"/>
      <w:ind w:firstLine="680"/>
      <w:jc w:val="both"/>
    </w:pPr>
    <w:rPr>
      <w:rFonts w:asciiTheme="minorHAnsi" w:hAnsiTheme="minorHAnsi" w:eastAsiaTheme="minorEastAsia" w:cstheme="minorBidi"/>
      <w:spacing w:val="18"/>
      <w:kern w:val="2"/>
      <w:sz w:val="32"/>
      <w:szCs w:val="22"/>
      <w:lang w:val="en-US" w:eastAsia="zh-CN" w:bidi="ar-SA"/>
    </w:rPr>
  </w:style>
  <w:style w:type="character" w:customStyle="1" w:styleId="57">
    <w:name w:val="表头 Char"/>
    <w:basedOn w:val="31"/>
    <w:link w:val="58"/>
    <w:qFormat/>
    <w:uiPriority w:val="0"/>
    <w:rPr>
      <w:rFonts w:ascii="黑体" w:eastAsia="黑体"/>
      <w:sz w:val="24"/>
    </w:rPr>
  </w:style>
  <w:style w:type="paragraph" w:customStyle="1" w:styleId="58">
    <w:name w:val="表头"/>
    <w:basedOn w:val="1"/>
    <w:link w:val="57"/>
    <w:qFormat/>
    <w:uiPriority w:val="0"/>
    <w:pPr>
      <w:spacing w:line="360" w:lineRule="auto"/>
      <w:jc w:val="center"/>
    </w:pPr>
    <w:rPr>
      <w:rFonts w:ascii="黑体" w:eastAsia="黑体"/>
      <w:sz w:val="24"/>
    </w:rPr>
  </w:style>
  <w:style w:type="character" w:customStyle="1" w:styleId="59">
    <w:name w:val="样式 表图头@ + 段前: 0.5 行 Char"/>
    <w:basedOn w:val="31"/>
    <w:link w:val="60"/>
    <w:qFormat/>
    <w:uiPriority w:val="0"/>
    <w:rPr>
      <w:rFonts w:ascii="宋体" w:hAnsi="宋体" w:eastAsia="宋体" w:cs="宋体"/>
    </w:rPr>
  </w:style>
  <w:style w:type="paragraph" w:customStyle="1" w:styleId="60">
    <w:name w:val="样式 表图头@ + 段前: 0.5 行"/>
    <w:basedOn w:val="1"/>
    <w:link w:val="59"/>
    <w:qFormat/>
    <w:uiPriority w:val="0"/>
    <w:pPr>
      <w:adjustRightInd w:val="0"/>
      <w:jc w:val="center"/>
    </w:pPr>
    <w:rPr>
      <w:rFonts w:ascii="宋体" w:hAnsi="宋体" w:eastAsia="宋体" w:cs="宋体"/>
    </w:rPr>
  </w:style>
  <w:style w:type="character" w:customStyle="1" w:styleId="61">
    <w:name w:val="style5"/>
    <w:basedOn w:val="31"/>
    <w:qFormat/>
    <w:uiPriority w:val="0"/>
  </w:style>
  <w:style w:type="character" w:customStyle="1" w:styleId="62">
    <w:name w:val="正文1 Char"/>
    <w:basedOn w:val="31"/>
    <w:link w:val="63"/>
    <w:qFormat/>
    <w:uiPriority w:val="0"/>
    <w:rPr>
      <w:rFonts w:eastAsia="宋体"/>
    </w:rPr>
  </w:style>
  <w:style w:type="paragraph" w:customStyle="1" w:styleId="63">
    <w:name w:val="正文1"/>
    <w:basedOn w:val="1"/>
    <w:link w:val="62"/>
    <w:qFormat/>
    <w:uiPriority w:val="0"/>
    <w:pPr>
      <w:adjustRightInd w:val="0"/>
      <w:snapToGrid w:val="0"/>
      <w:spacing w:line="500" w:lineRule="atLeast"/>
      <w:ind w:firstLine="567"/>
    </w:pPr>
    <w:rPr>
      <w:rFonts w:eastAsia="宋体"/>
    </w:rPr>
  </w:style>
  <w:style w:type="character" w:customStyle="1" w:styleId="64">
    <w:name w:val="样式2 Char Char"/>
    <w:basedOn w:val="31"/>
    <w:link w:val="65"/>
    <w:qFormat/>
    <w:uiPriority w:val="0"/>
    <w:rPr>
      <w:rFonts w:ascii="黑体" w:hAnsi="宋体" w:eastAsia="黑体"/>
      <w:bCs/>
      <w:sz w:val="24"/>
      <w:szCs w:val="24"/>
    </w:rPr>
  </w:style>
  <w:style w:type="paragraph" w:customStyle="1" w:styleId="65">
    <w:name w:val="样式2"/>
    <w:basedOn w:val="1"/>
    <w:link w:val="64"/>
    <w:qFormat/>
    <w:uiPriority w:val="0"/>
    <w:pPr>
      <w:spacing w:line="360" w:lineRule="auto"/>
      <w:ind w:firstLine="840" w:firstLineChars="350"/>
    </w:pPr>
    <w:rPr>
      <w:rFonts w:ascii="黑体" w:hAnsi="宋体" w:eastAsia="黑体"/>
      <w:bCs/>
      <w:sz w:val="24"/>
      <w:szCs w:val="24"/>
    </w:rPr>
  </w:style>
  <w:style w:type="character" w:customStyle="1" w:styleId="66">
    <w:name w:val="正文缩进 Char"/>
    <w:basedOn w:val="31"/>
    <w:link w:val="6"/>
    <w:qFormat/>
    <w:uiPriority w:val="0"/>
    <w:rPr>
      <w:rFonts w:eastAsia="宋体"/>
      <w:szCs w:val="24"/>
    </w:rPr>
  </w:style>
  <w:style w:type="character" w:customStyle="1" w:styleId="67">
    <w:name w:val="题注 Char"/>
    <w:basedOn w:val="31"/>
    <w:link w:val="7"/>
    <w:qFormat/>
    <w:uiPriority w:val="0"/>
    <w:rPr>
      <w:rFonts w:ascii="宋体" w:hAnsi="Arial" w:eastAsia="宋体" w:cs="Arial"/>
    </w:rPr>
  </w:style>
  <w:style w:type="character" w:customStyle="1" w:styleId="68">
    <w:name w:val="纯文本 Char"/>
    <w:qFormat/>
    <w:uiPriority w:val="0"/>
    <w:rPr>
      <w:rFonts w:ascii="宋体" w:hAnsi="Courier New" w:eastAsia="宋体"/>
      <w:kern w:val="2"/>
      <w:sz w:val="21"/>
      <w:lang w:val="en-US" w:eastAsia="zh-CN" w:bidi="ar-SA"/>
    </w:rPr>
  </w:style>
  <w:style w:type="character" w:customStyle="1" w:styleId="69">
    <w:name w:val="纯文本 Char1"/>
    <w:link w:val="15"/>
    <w:qFormat/>
    <w:uiPriority w:val="0"/>
    <w:rPr>
      <w:rFonts w:ascii="宋体" w:hAnsi="Courier New" w:eastAsia="宋体"/>
    </w:rPr>
  </w:style>
  <w:style w:type="character" w:customStyle="1" w:styleId="70">
    <w:name w:val="批注主题 Char"/>
    <w:basedOn w:val="49"/>
    <w:link w:val="28"/>
    <w:qFormat/>
    <w:uiPriority w:val="0"/>
    <w:rPr>
      <w:b/>
      <w:bCs/>
      <w:szCs w:val="24"/>
    </w:rPr>
  </w:style>
  <w:style w:type="character" w:customStyle="1" w:styleId="71">
    <w:name w:val="正文文本 3 Char"/>
    <w:basedOn w:val="31"/>
    <w:link w:val="10"/>
    <w:qFormat/>
    <w:uiPriority w:val="0"/>
    <w:rPr>
      <w:rFonts w:ascii="Times New Roman" w:hAnsi="Times New Roman" w:eastAsia="宋体" w:cs="Times New Roman"/>
      <w:sz w:val="16"/>
      <w:szCs w:val="16"/>
    </w:rPr>
  </w:style>
  <w:style w:type="character" w:customStyle="1" w:styleId="72">
    <w:name w:val="文档结构图 Char"/>
    <w:basedOn w:val="31"/>
    <w:link w:val="8"/>
    <w:semiHidden/>
    <w:qFormat/>
    <w:uiPriority w:val="0"/>
    <w:rPr>
      <w:rFonts w:ascii="Times New Roman" w:hAnsi="Times New Roman" w:eastAsia="宋体" w:cs="Times New Roman"/>
      <w:szCs w:val="24"/>
      <w:shd w:val="clear" w:color="auto" w:fill="000080"/>
    </w:rPr>
  </w:style>
  <w:style w:type="character" w:customStyle="1" w:styleId="73">
    <w:name w:val="批注文字 字符1"/>
    <w:basedOn w:val="31"/>
    <w:semiHidden/>
    <w:qFormat/>
    <w:uiPriority w:val="99"/>
  </w:style>
  <w:style w:type="character" w:customStyle="1" w:styleId="74">
    <w:name w:val="批注主题 字符1"/>
    <w:basedOn w:val="73"/>
    <w:semiHidden/>
    <w:qFormat/>
    <w:uiPriority w:val="99"/>
    <w:rPr>
      <w:b/>
      <w:bCs/>
    </w:rPr>
  </w:style>
  <w:style w:type="character" w:customStyle="1" w:styleId="75">
    <w:name w:val="正文文本 Char"/>
    <w:basedOn w:val="31"/>
    <w:link w:val="11"/>
    <w:qFormat/>
    <w:uiPriority w:val="0"/>
    <w:rPr>
      <w:rFonts w:ascii="Times New Roman" w:hAnsi="Times New Roman" w:eastAsia="宋体" w:cs="Times New Roman"/>
      <w:sz w:val="32"/>
      <w:szCs w:val="20"/>
    </w:rPr>
  </w:style>
  <w:style w:type="character" w:customStyle="1" w:styleId="76">
    <w:name w:val="正文文本缩进 Char"/>
    <w:basedOn w:val="31"/>
    <w:link w:val="12"/>
    <w:qFormat/>
    <w:uiPriority w:val="0"/>
    <w:rPr>
      <w:rFonts w:ascii="宋体" w:hAnsi="Times New Roman" w:eastAsia="宋体" w:cs="Times New Roman"/>
      <w:sz w:val="24"/>
      <w:szCs w:val="24"/>
    </w:rPr>
  </w:style>
  <w:style w:type="character" w:customStyle="1" w:styleId="77">
    <w:name w:val="纯文本 字符1"/>
    <w:basedOn w:val="31"/>
    <w:semiHidden/>
    <w:qFormat/>
    <w:uiPriority w:val="99"/>
    <w:rPr>
      <w:rFonts w:hAnsi="Courier New" w:cs="Courier New" w:asciiTheme="minorEastAsia"/>
    </w:rPr>
  </w:style>
  <w:style w:type="character" w:customStyle="1" w:styleId="78">
    <w:name w:val="正文文本缩进 3 Char"/>
    <w:basedOn w:val="31"/>
    <w:link w:val="23"/>
    <w:qFormat/>
    <w:uiPriority w:val="0"/>
    <w:rPr>
      <w:rFonts w:ascii="宋体" w:hAnsi="Times New Roman" w:eastAsia="宋体" w:cs="Times New Roman"/>
      <w:sz w:val="28"/>
      <w:szCs w:val="20"/>
    </w:rPr>
  </w:style>
  <w:style w:type="character" w:customStyle="1" w:styleId="79">
    <w:name w:val="正文文本缩进 2 Char"/>
    <w:basedOn w:val="31"/>
    <w:link w:val="17"/>
    <w:qFormat/>
    <w:uiPriority w:val="0"/>
    <w:rPr>
      <w:rFonts w:ascii="Times New Roman" w:hAnsi="Times New Roman" w:eastAsia="宋体" w:cs="Times New Roman"/>
      <w:sz w:val="28"/>
      <w:szCs w:val="20"/>
    </w:rPr>
  </w:style>
  <w:style w:type="character" w:customStyle="1" w:styleId="80">
    <w:name w:val="正文文本 2 Char"/>
    <w:basedOn w:val="31"/>
    <w:link w:val="25"/>
    <w:qFormat/>
    <w:uiPriority w:val="0"/>
    <w:rPr>
      <w:rFonts w:ascii="Times New Roman" w:hAnsi="Times New Roman" w:eastAsia="宋体" w:cs="Times New Roman"/>
      <w:szCs w:val="20"/>
    </w:rPr>
  </w:style>
  <w:style w:type="paragraph" w:customStyle="1" w:styleId="81">
    <w:name w:val="文"/>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82">
    <w:name w:val="CM6"/>
    <w:basedOn w:val="83"/>
    <w:next w:val="83"/>
    <w:qFormat/>
    <w:uiPriority w:val="0"/>
    <w:pPr>
      <w:spacing w:line="626" w:lineRule="atLeast"/>
    </w:pPr>
    <w:rPr>
      <w:rFonts w:hAnsi="Times New Roman" w:cs="Times New Roman"/>
      <w:color w:val="auto"/>
    </w:rPr>
  </w:style>
  <w:style w:type="paragraph" w:customStyle="1" w:styleId="8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4">
    <w:name w:val="xl28"/>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kern w:val="0"/>
      <w:szCs w:val="20"/>
    </w:rPr>
  </w:style>
  <w:style w:type="paragraph" w:customStyle="1" w:styleId="85">
    <w:name w:val="样式3"/>
    <w:basedOn w:val="1"/>
    <w:qFormat/>
    <w:uiPriority w:val="0"/>
    <w:pPr>
      <w:spacing w:line="360" w:lineRule="auto"/>
      <w:ind w:firstLine="436" w:firstLineChars="200"/>
    </w:pPr>
    <w:rPr>
      <w:rFonts w:ascii="宋体" w:hAnsi="宋体" w:eastAsia="宋体" w:cs="宋体"/>
      <w:kern w:val="24"/>
      <w:sz w:val="24"/>
      <w:szCs w:val="24"/>
    </w:rPr>
  </w:style>
  <w:style w:type="paragraph" w:customStyle="1" w:styleId="86">
    <w:name w:val="p0"/>
    <w:basedOn w:val="1"/>
    <w:qFormat/>
    <w:uiPriority w:val="0"/>
    <w:pPr>
      <w:widowControl/>
    </w:pPr>
    <w:rPr>
      <w:rFonts w:hint="eastAsia" w:ascii="Times New Roman" w:hAnsi="Times New Roman" w:eastAsia="宋体" w:cs="Times New Roman"/>
      <w:sz w:val="24"/>
      <w:szCs w:val="24"/>
    </w:rPr>
  </w:style>
  <w:style w:type="paragraph" w:customStyle="1" w:styleId="87">
    <w:name w:val="法规"/>
    <w:basedOn w:val="1"/>
    <w:qFormat/>
    <w:uiPriority w:val="0"/>
    <w:pPr>
      <w:tabs>
        <w:tab w:val="left" w:pos="400"/>
      </w:tabs>
      <w:spacing w:line="440" w:lineRule="exact"/>
      <w:ind w:firstLine="400"/>
    </w:pPr>
    <w:rPr>
      <w:rFonts w:ascii="Times New Roman" w:hAnsi="Times New Roman" w:eastAsia="宋体" w:cs="Times New Roman"/>
      <w:sz w:val="25"/>
      <w:szCs w:val="20"/>
    </w:rPr>
  </w:style>
  <w:style w:type="paragraph" w:customStyle="1" w:styleId="88">
    <w:name w:val="CM3"/>
    <w:basedOn w:val="83"/>
    <w:next w:val="83"/>
    <w:qFormat/>
    <w:uiPriority w:val="0"/>
    <w:pPr>
      <w:spacing w:line="468" w:lineRule="atLeast"/>
    </w:pPr>
    <w:rPr>
      <w:rFonts w:hAnsi="Times New Roman" w:cs="Times New Roman"/>
      <w:color w:val="auto"/>
    </w:rPr>
  </w:style>
  <w:style w:type="paragraph" w:customStyle="1" w:styleId="89">
    <w:name w:val="CM7"/>
    <w:basedOn w:val="83"/>
    <w:next w:val="83"/>
    <w:qFormat/>
    <w:uiPriority w:val="0"/>
    <w:pPr>
      <w:spacing w:line="471" w:lineRule="atLeast"/>
    </w:pPr>
    <w:rPr>
      <w:rFonts w:hAnsi="Times New Roman" w:cs="Times New Roman"/>
      <w:color w:val="auto"/>
    </w:rPr>
  </w:style>
  <w:style w:type="paragraph" w:customStyle="1" w:styleId="90">
    <w:name w:val="样式1"/>
    <w:basedOn w:val="1"/>
    <w:qFormat/>
    <w:uiPriority w:val="0"/>
    <w:pPr>
      <w:spacing w:line="360" w:lineRule="exact"/>
      <w:ind w:firstLine="420" w:firstLineChars="200"/>
    </w:pPr>
    <w:rPr>
      <w:rFonts w:ascii="Times New Roman" w:hAnsi="Times New Roman" w:eastAsia="宋体" w:cs="Times New Roman"/>
      <w:szCs w:val="24"/>
    </w:rPr>
  </w:style>
  <w:style w:type="paragraph" w:customStyle="1" w:styleId="91">
    <w:name w:val="CM8"/>
    <w:basedOn w:val="83"/>
    <w:next w:val="83"/>
    <w:qFormat/>
    <w:uiPriority w:val="0"/>
    <w:pPr>
      <w:spacing w:line="436" w:lineRule="atLeast"/>
    </w:pPr>
    <w:rPr>
      <w:rFonts w:ascii="仿宋_GB2312" w:hAnsi="Times New Roman" w:eastAsia="仿宋_GB2312" w:cs="Times New Roman"/>
      <w:color w:val="auto"/>
    </w:rPr>
  </w:style>
  <w:style w:type="paragraph" w:customStyle="1" w:styleId="92">
    <w:name w:val="Char1"/>
    <w:basedOn w:val="1"/>
    <w:qFormat/>
    <w:uiPriority w:val="0"/>
    <w:rPr>
      <w:rFonts w:ascii="Times New Roman" w:hAnsi="Times New Roman" w:eastAsia="宋体" w:cs="Times New Roman"/>
      <w:szCs w:val="24"/>
    </w:rPr>
  </w:style>
  <w:style w:type="paragraph" w:customStyle="1" w:styleId="93">
    <w:name w:val="2.1.1"/>
    <w:basedOn w:val="1"/>
    <w:qFormat/>
    <w:uiPriority w:val="0"/>
    <w:rPr>
      <w:rFonts w:ascii="Times New Roman" w:hAnsi="Times New Roman" w:eastAsia="宋体" w:cs="Times New Roman"/>
      <w:sz w:val="24"/>
      <w:szCs w:val="24"/>
    </w:rPr>
  </w:style>
  <w:style w:type="paragraph" w:customStyle="1" w:styleId="94">
    <w:name w:val="Char Char Char Char Char Char Char"/>
    <w:basedOn w:val="1"/>
    <w:qFormat/>
    <w:uiPriority w:val="0"/>
    <w:rPr>
      <w:rFonts w:ascii="Times New Roman" w:hAnsi="Times New Roman" w:eastAsia="宋体" w:cs="Times New Roman"/>
      <w:szCs w:val="24"/>
    </w:rPr>
  </w:style>
  <w:style w:type="paragraph" w:customStyle="1" w:styleId="95">
    <w:name w:val="表格文字"/>
    <w:basedOn w:val="1"/>
    <w:qFormat/>
    <w:uiPriority w:val="0"/>
    <w:pPr>
      <w:overflowPunct w:val="0"/>
      <w:topLinePunct/>
      <w:autoSpaceDE w:val="0"/>
      <w:autoSpaceDN w:val="0"/>
      <w:adjustRightInd w:val="0"/>
      <w:snapToGrid w:val="0"/>
      <w:spacing w:line="360" w:lineRule="exact"/>
      <w:jc w:val="center"/>
      <w:textAlignment w:val="baseline"/>
    </w:pPr>
    <w:rPr>
      <w:rFonts w:ascii="Times New Roman" w:hAnsi="Times New Roman" w:eastAsia="宋体" w:cs="Times New Roman"/>
      <w:spacing w:val="6"/>
      <w:kern w:val="0"/>
      <w:szCs w:val="20"/>
    </w:rPr>
  </w:style>
  <w:style w:type="paragraph" w:customStyle="1" w:styleId="96">
    <w:name w:val="CM112"/>
    <w:basedOn w:val="83"/>
    <w:next w:val="83"/>
    <w:qFormat/>
    <w:uiPriority w:val="0"/>
    <w:rPr>
      <w:rFonts w:ascii="仿宋_GB2312" w:hAnsi="Times New Roman" w:eastAsia="仿宋_GB2312" w:cs="Times New Roman"/>
      <w:color w:val="auto"/>
    </w:rPr>
  </w:style>
  <w:style w:type="paragraph" w:customStyle="1" w:styleId="97">
    <w:name w:val="正文内容"/>
    <w:basedOn w:val="1"/>
    <w:qFormat/>
    <w:uiPriority w:val="0"/>
    <w:pPr>
      <w:spacing w:line="360" w:lineRule="auto"/>
      <w:ind w:firstLine="624"/>
    </w:pPr>
    <w:rPr>
      <w:rFonts w:ascii="宋体" w:hAnsi="Times New Roman" w:eastAsia="宋体" w:cs="Times New Roman"/>
      <w:sz w:val="24"/>
      <w:szCs w:val="24"/>
    </w:rPr>
  </w:style>
  <w:style w:type="paragraph" w:customStyle="1" w:styleId="98">
    <w:name w:val="Char"/>
    <w:basedOn w:val="1"/>
    <w:qFormat/>
    <w:uiPriority w:val="0"/>
    <w:pPr>
      <w:widowControl/>
      <w:spacing w:after="160" w:line="240" w:lineRule="exact"/>
      <w:ind w:left="100" w:leftChars="-100" w:hanging="200" w:hangingChars="200"/>
      <w:jc w:val="left"/>
    </w:pPr>
    <w:rPr>
      <w:rFonts w:ascii="Times New Roman" w:hAnsi="Times New Roman" w:eastAsia="宋体" w:cs="Times New Roman"/>
      <w:szCs w:val="20"/>
    </w:rPr>
  </w:style>
  <w:style w:type="paragraph" w:customStyle="1" w:styleId="99">
    <w:name w:val="表格标题"/>
    <w:basedOn w:val="1"/>
    <w:qFormat/>
    <w:uiPriority w:val="0"/>
    <w:pPr>
      <w:spacing w:before="120"/>
      <w:jc w:val="center"/>
    </w:pPr>
    <w:rPr>
      <w:rFonts w:ascii="Times New Roman" w:hAnsi="Times New Roman" w:eastAsia="宋体" w:cs="Times New Roman"/>
      <w:sz w:val="24"/>
      <w:szCs w:val="20"/>
    </w:rPr>
  </w:style>
  <w:style w:type="paragraph" w:customStyle="1" w:styleId="100">
    <w:name w:val="大田正文"/>
    <w:basedOn w:val="12"/>
    <w:qFormat/>
    <w:uiPriority w:val="0"/>
    <w:pPr>
      <w:spacing w:line="500" w:lineRule="exact"/>
      <w:ind w:firstLine="567"/>
    </w:pPr>
    <w:rPr>
      <w:sz w:val="28"/>
      <w:szCs w:val="20"/>
    </w:rPr>
  </w:style>
  <w:style w:type="paragraph" w:customStyle="1" w:styleId="101">
    <w:name w:val="CM51"/>
    <w:basedOn w:val="83"/>
    <w:next w:val="83"/>
    <w:qFormat/>
    <w:uiPriority w:val="0"/>
    <w:rPr>
      <w:rFonts w:hAnsi="Times New Roman" w:cs="Times New Roman"/>
      <w:color w:val="auto"/>
    </w:rPr>
  </w:style>
  <w:style w:type="paragraph" w:styleId="102">
    <w:name w:val="List Paragraph"/>
    <w:basedOn w:val="1"/>
    <w:qFormat/>
    <w:uiPriority w:val="34"/>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03">
    <w:name w:val="Char2 Char Char Char"/>
    <w:basedOn w:val="1"/>
    <w:qFormat/>
    <w:uiPriority w:val="0"/>
    <w:pPr>
      <w:autoSpaceDE w:val="0"/>
      <w:autoSpaceDN w:val="0"/>
      <w:adjustRightInd w:val="0"/>
      <w:snapToGrid w:val="0"/>
      <w:spacing w:before="50" w:after="50" w:line="360" w:lineRule="auto"/>
      <w:ind w:firstLine="560" w:firstLineChars="200"/>
    </w:pPr>
    <w:rPr>
      <w:rFonts w:ascii="宋体" w:hAnsi="宋体" w:eastAsia="仿宋_GB2312" w:cs="Times New Roman"/>
      <w:color w:val="000000"/>
      <w:sz w:val="24"/>
      <w:szCs w:val="24"/>
    </w:rPr>
  </w:style>
  <w:style w:type="paragraph" w:customStyle="1" w:styleId="104">
    <w:name w:val="4"/>
    <w:basedOn w:val="1"/>
    <w:next w:val="15"/>
    <w:qFormat/>
    <w:uiPriority w:val="0"/>
    <w:rPr>
      <w:rFonts w:ascii="宋体" w:hAnsi="Courier New" w:eastAsia="宋体" w:cs="Courier New"/>
      <w:szCs w:val="21"/>
    </w:rPr>
  </w:style>
  <w:style w:type="paragraph" w:customStyle="1" w:styleId="105">
    <w:name w:val="CM5"/>
    <w:basedOn w:val="83"/>
    <w:next w:val="83"/>
    <w:qFormat/>
    <w:uiPriority w:val="0"/>
    <w:pPr>
      <w:spacing w:line="436" w:lineRule="atLeast"/>
    </w:pPr>
    <w:rPr>
      <w:rFonts w:ascii="仿宋_GB2312" w:hAnsi="Times New Roman" w:eastAsia="仿宋_GB2312" w:cs="Times New Roman"/>
      <w:color w:val="auto"/>
    </w:rPr>
  </w:style>
  <w:style w:type="paragraph" w:customStyle="1" w:styleId="106">
    <w:name w:val="样式 小四 行距: 1.5 倍行距 首行缩进:  2 字符"/>
    <w:basedOn w:val="1"/>
    <w:qFormat/>
    <w:uiPriority w:val="0"/>
    <w:pPr>
      <w:spacing w:line="500" w:lineRule="exact"/>
      <w:ind w:firstLine="480" w:firstLineChars="200"/>
    </w:pPr>
    <w:rPr>
      <w:rFonts w:ascii="Times New Roman" w:hAnsi="宋体" w:eastAsia="宋体" w:cs="Times New Roman"/>
      <w:sz w:val="24"/>
      <w:szCs w:val="20"/>
    </w:rPr>
  </w:style>
  <w:style w:type="paragraph" w:customStyle="1" w:styleId="107">
    <w:name w:val="报告表格"/>
    <w:basedOn w:val="1"/>
    <w:qFormat/>
    <w:uiPriority w:val="0"/>
    <w:pPr>
      <w:autoSpaceDE w:val="0"/>
      <w:autoSpaceDN w:val="0"/>
      <w:adjustRightInd w:val="0"/>
      <w:spacing w:before="40" w:after="40"/>
      <w:jc w:val="center"/>
      <w:textAlignment w:val="baseline"/>
    </w:pPr>
    <w:rPr>
      <w:rFonts w:ascii="Times New Roman" w:hAnsi="Times New Roman" w:eastAsia="宋体" w:cs="Times New Roman"/>
      <w:kern w:val="0"/>
      <w:szCs w:val="20"/>
    </w:rPr>
  </w:style>
  <w:style w:type="paragraph" w:customStyle="1" w:styleId="108">
    <w:name w:val="三级标题"/>
    <w:basedOn w:val="1"/>
    <w:qFormat/>
    <w:uiPriority w:val="0"/>
    <w:pPr>
      <w:spacing w:line="360" w:lineRule="auto"/>
    </w:pPr>
    <w:rPr>
      <w:rFonts w:ascii="宋体" w:hAnsi="宋体" w:eastAsia="宋体" w:cs="Times New Roman"/>
      <w:bCs/>
      <w:sz w:val="24"/>
      <w:szCs w:val="24"/>
    </w:rPr>
  </w:style>
  <w:style w:type="paragraph" w:customStyle="1" w:styleId="109">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110">
    <w:name w:val="默认段落字体 Para Char Char Char Char"/>
    <w:basedOn w:val="1"/>
    <w:qFormat/>
    <w:uiPriority w:val="0"/>
    <w:rPr>
      <w:rFonts w:ascii="Times New Roman" w:hAnsi="Times New Roman" w:eastAsia="宋体" w:cs="Times New Roman"/>
      <w:szCs w:val="21"/>
    </w:rPr>
  </w:style>
  <w:style w:type="paragraph" w:customStyle="1" w:styleId="111">
    <w:name w:val="CM40"/>
    <w:basedOn w:val="83"/>
    <w:next w:val="83"/>
    <w:qFormat/>
    <w:uiPriority w:val="0"/>
    <w:rPr>
      <w:rFonts w:hAnsi="Times New Roman" w:cs="Times New Roman"/>
      <w:color w:val="auto"/>
    </w:rPr>
  </w:style>
  <w:style w:type="paragraph" w:customStyle="1" w:styleId="112">
    <w:name w:val="CM109"/>
    <w:basedOn w:val="83"/>
    <w:next w:val="83"/>
    <w:qFormat/>
    <w:uiPriority w:val="0"/>
    <w:rPr>
      <w:rFonts w:ascii="仿宋_GB2312" w:hAnsi="Times New Roman" w:eastAsia="仿宋_GB2312" w:cs="Times New Roman"/>
      <w:color w:val="auto"/>
    </w:rPr>
  </w:style>
  <w:style w:type="paragraph" w:customStyle="1" w:styleId="113">
    <w:name w:val="默认段落字体 Para Char Char Char Char Char Char Char Char Char Char Char Char1 Char Char"/>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14">
    <w:name w:val="TOC 标题1"/>
    <w:basedOn w:val="2"/>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color w:val="2F5597" w:themeColor="accent1" w:themeShade="BF"/>
      <w:kern w:val="0"/>
      <w:sz w:val="32"/>
      <w:szCs w:val="32"/>
    </w:rPr>
  </w:style>
  <w:style w:type="paragraph" w:customStyle="1" w:styleId="115">
    <w:name w:val="List Paragraph1"/>
    <w:basedOn w:val="1"/>
    <w:qFormat/>
    <w:uiPriority w:val="99"/>
    <w:pPr>
      <w:ind w:firstLine="420" w:firstLineChars="200"/>
    </w:pPr>
    <w:rPr>
      <w:rFonts w:ascii="Calibri" w:hAnsi="Calibri" w:eastAsia="宋体" w:cs="Times New Roman"/>
    </w:rPr>
  </w:style>
  <w:style w:type="table" w:customStyle="1" w:styleId="116">
    <w:name w:val="网格型1"/>
    <w:basedOn w:val="2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17">
    <w:name w:val="列出段落1"/>
    <w:basedOn w:val="1"/>
    <w:qFormat/>
    <w:uiPriority w:val="0"/>
    <w:pPr>
      <w:ind w:firstLine="420" w:firstLineChars="200"/>
    </w:pPr>
  </w:style>
  <w:style w:type="paragraph" w:customStyle="1" w:styleId="118">
    <w:name w:val="正文曹"/>
    <w:basedOn w:val="12"/>
    <w:uiPriority w:val="0"/>
    <w:pPr>
      <w:spacing w:line="440" w:lineRule="exact"/>
      <w:ind w:firstLine="480" w:firstLineChars="200"/>
    </w:pPr>
    <w:rPr>
      <w:rFonts w:hAnsi="宋体"/>
    </w:rPr>
  </w:style>
  <w:style w:type="paragraph" w:customStyle="1" w:styleId="119">
    <w:name w:val="表格2"/>
    <w:basedOn w:val="1"/>
    <w:qFormat/>
    <w:uiPriority w:val="0"/>
    <w:pPr>
      <w:spacing w:line="320" w:lineRule="exact"/>
      <w:jc w:val="center"/>
    </w:pPr>
    <w:rPr>
      <w:rFonts w:ascii="Times New Roman" w:hAnsi="Times New Roman" w:eastAsia="宋体" w:cs="Times New Roman"/>
      <w:sz w:val="24"/>
      <w:szCs w:val="24"/>
    </w:rPr>
  </w:style>
  <w:style w:type="paragraph" w:customStyle="1" w:styleId="120">
    <w:name w:val="正文 New New New New New"/>
    <w:uiPriority w:val="0"/>
    <w:pPr>
      <w:widowControl w:val="0"/>
      <w:ind w:firstLine="200" w:firstLineChars="200"/>
      <w:jc w:val="both"/>
    </w:pPr>
    <w:rPr>
      <w:rFonts w:ascii="Times New Roman" w:hAnsi="Times New Roman" w:eastAsia="宋体" w:cs="Times New Roman"/>
      <w:kern w:val="2"/>
      <w:sz w:val="21"/>
      <w:lang w:val="en-US" w:eastAsia="zh-CN" w:bidi="ar-SA"/>
    </w:rPr>
  </w:style>
  <w:style w:type="paragraph" w:customStyle="1" w:styleId="121">
    <w:name w:val="样式 样式 样式 四号 左侧:  1.53 厘米 + 首行缩进:  2 字符 + 居中 左侧:  2 字符 首行缩进:  2..."/>
    <w:basedOn w:val="1"/>
    <w:qFormat/>
    <w:uiPriority w:val="0"/>
    <w:pPr>
      <w:adjustRightInd w:val="0"/>
      <w:ind w:left="200" w:leftChars="200"/>
      <w:jc w:val="center"/>
    </w:pPr>
    <w:rPr>
      <w:w w:val="90"/>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94EB13-E10F-4F9D-B598-DA231A18074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4541</Words>
  <Characters>25885</Characters>
  <Lines>215</Lines>
  <Paragraphs>60</Paragraphs>
  <TotalTime>327</TotalTime>
  <ScaleCrop>false</ScaleCrop>
  <LinksUpToDate>false</LinksUpToDate>
  <CharactersWithSpaces>30366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2019-03-11T03:26:00Z</dcterms:created>
  <dc:creator>Administrator</dc:creator>
  <cp:lastModifiedBy>lenovo</cp:lastModifiedBy>
  <cp:lastPrinted>2018-02-09T06:41:00Z</cp:lastPrinted>
  <dcterms:modified xsi:type="dcterms:W3CDTF">2019-03-22T12:34:49Z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