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bookmarkStart w:id="0" w:name="_Hlk496949272"/>
      <w:bookmarkEnd w:id="0"/>
    </w:p>
    <w:p>
      <w:pPr>
        <w:jc w:val="center"/>
        <w:rPr>
          <w:rFonts w:hint="default" w:ascii="Times New Roman" w:hAnsi="Times New Roman" w:eastAsia="宋体" w:cs="Times New Roman"/>
          <w:sz w:val="36"/>
          <w:szCs w:val="36"/>
        </w:rPr>
      </w:pPr>
    </w:p>
    <w:p>
      <w:pPr>
        <w:spacing w:line="800" w:lineRule="exact"/>
        <w:jc w:val="center"/>
        <w:rPr>
          <w:rFonts w:hint="eastAsia" w:ascii="Times New Roman" w:hAnsi="Times New Roman" w:eastAsia="宋体" w:cs="Times New Roman"/>
          <w:b/>
          <w:bCs/>
          <w:sz w:val="44"/>
          <w:szCs w:val="44"/>
          <w:lang w:eastAsia="zh-CN"/>
        </w:rPr>
      </w:pPr>
      <w:bookmarkStart w:id="1" w:name="_Hlk496950128"/>
      <w:r>
        <w:rPr>
          <w:rFonts w:hint="eastAsia" w:ascii="Times New Roman" w:hAnsi="Times New Roman" w:eastAsia="宋体" w:cs="Times New Roman"/>
          <w:b/>
          <w:bCs/>
          <w:sz w:val="44"/>
          <w:szCs w:val="44"/>
          <w:lang w:eastAsia="zh-CN"/>
        </w:rPr>
        <w:t>沧州达成印刷有限公司</w:t>
      </w:r>
    </w:p>
    <w:p>
      <w:pPr>
        <w:spacing w:line="800" w:lineRule="exact"/>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val="en-US" w:eastAsia="zh-CN"/>
        </w:rPr>
        <w:t>（一期工程）</w:t>
      </w:r>
      <w:r>
        <w:rPr>
          <w:rFonts w:hint="default" w:ascii="Times New Roman" w:hAnsi="Times New Roman" w:eastAsia="宋体" w:cs="Times New Roman"/>
          <w:b/>
          <w:bCs/>
          <w:sz w:val="44"/>
          <w:szCs w:val="44"/>
        </w:rPr>
        <w:t>竣工环境保护验收报告</w:t>
      </w:r>
      <w:bookmarkEnd w:id="1"/>
    </w:p>
    <w:p>
      <w:pPr>
        <w:jc w:val="center"/>
        <w:rPr>
          <w:rFonts w:hint="default" w:ascii="Times New Roman" w:hAnsi="Times New Roman" w:eastAsia="宋体" w:cs="Times New Roman"/>
          <w:sz w:val="36"/>
          <w:szCs w:val="36"/>
        </w:rPr>
      </w:pPr>
    </w:p>
    <w:p>
      <w:pPr>
        <w:spacing w:line="800" w:lineRule="exact"/>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pPr>
    </w:p>
    <w:p>
      <w:pP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rPr>
        <w:t xml:space="preserve">         建设单位：</w:t>
      </w:r>
      <w:r>
        <w:rPr>
          <w:rFonts w:hint="eastAsia" w:ascii="Times New Roman" w:hAnsi="Times New Roman" w:eastAsia="宋体" w:cs="Times New Roman"/>
          <w:b/>
          <w:sz w:val="28"/>
          <w:szCs w:val="28"/>
          <w:lang w:eastAsia="zh-CN"/>
        </w:rPr>
        <w:t>沧州达成印刷有限公司</w:t>
      </w:r>
    </w:p>
    <w:p>
      <w:pPr>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 xml:space="preserve">   编制单位：河北圣力安全与环境科技集团有限公司</w:t>
      </w:r>
    </w:p>
    <w:p>
      <w:pPr>
        <w:jc w:val="center"/>
        <w:rPr>
          <w:rFonts w:hint="default"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sz w:val="28"/>
          <w:szCs w:val="28"/>
        </w:rPr>
        <w:t>2020年</w:t>
      </w:r>
      <w:r>
        <w:rPr>
          <w:rFonts w:hint="eastAsia" w:ascii="Times New Roman" w:hAnsi="Times New Roman" w:eastAsia="宋体" w:cs="Times New Roman"/>
          <w:b/>
          <w:sz w:val="28"/>
          <w:szCs w:val="28"/>
          <w:lang w:val="en-US" w:eastAsia="zh-CN"/>
        </w:rPr>
        <w:t>12</w:t>
      </w:r>
      <w:r>
        <w:rPr>
          <w:rFonts w:hint="default" w:ascii="Times New Roman" w:hAnsi="Times New Roman" w:eastAsia="宋体" w:cs="Times New Roman"/>
          <w:b/>
          <w:sz w:val="28"/>
          <w:szCs w:val="28"/>
        </w:rPr>
        <w:t>月</w:t>
      </w:r>
    </w:p>
    <w:p>
      <w:pPr>
        <w:rPr>
          <w:rFonts w:hint="default" w:ascii="Times New Roman" w:hAnsi="Times New Roman" w:eastAsia="宋体" w:cs="Times New Roman"/>
          <w:sz w:val="28"/>
          <w:szCs w:val="28"/>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color w:val="auto"/>
          <w:kern w:val="2"/>
          <w:sz w:val="21"/>
          <w:szCs w:val="22"/>
          <w:lang w:val="zh-CN"/>
        </w:rPr>
        <w:id w:val="1886829262"/>
        <w:docPartObj>
          <w:docPartGallery w:val="Table of Contents"/>
          <w:docPartUnique/>
        </w:docPartObj>
      </w:sdtPr>
      <w:sdtEndPr>
        <w:rPr>
          <w:rFonts w:hint="default" w:ascii="Times New Roman" w:hAnsi="Times New Roman" w:eastAsia="宋体" w:cs="Times New Roman"/>
          <w:b/>
          <w:bCs/>
          <w:color w:val="auto"/>
          <w:kern w:val="2"/>
          <w:sz w:val="21"/>
          <w:szCs w:val="21"/>
          <w:lang w:val="zh-CN"/>
        </w:rPr>
      </w:sdtEndPr>
      <w:sdtContent>
        <w:p>
          <w:pPr>
            <w:pStyle w:val="119"/>
            <w:spacing w:before="0" w:line="320" w:lineRule="exact"/>
            <w:jc w:val="center"/>
            <w:rPr>
              <w:rFonts w:hint="default" w:ascii="Times New Roman" w:hAnsi="Times New Roman" w:eastAsia="宋体" w:cs="Times New Roman"/>
              <w:b/>
              <w:color w:val="auto"/>
            </w:rPr>
          </w:pPr>
          <w:r>
            <w:rPr>
              <w:rFonts w:hint="default" w:ascii="Times New Roman" w:hAnsi="Times New Roman" w:eastAsia="宋体" w:cs="Times New Roman"/>
              <w:b/>
              <w:color w:val="auto"/>
              <w:lang w:val="zh-CN"/>
            </w:rPr>
            <w:t>目录</w:t>
          </w:r>
        </w:p>
        <w:p>
          <w:pPr>
            <w:pStyle w:val="22"/>
            <w:tabs>
              <w:tab w:val="right" w:leader="dot" w:pos="8306"/>
            </w:tabs>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TOC \o "1-3" \h \z \u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_Toc5396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1项目概况</w:t>
          </w:r>
          <w:r>
            <w:tab/>
          </w:r>
          <w:r>
            <w:fldChar w:fldCharType="begin"/>
          </w:r>
          <w:r>
            <w:instrText xml:space="preserve"> PAGEREF _Toc5396 </w:instrText>
          </w:r>
          <w:r>
            <w:fldChar w:fldCharType="separate"/>
          </w:r>
          <w:r>
            <w:t>1</w:t>
          </w:r>
          <w:r>
            <w:fldChar w:fldCharType="end"/>
          </w:r>
          <w:r>
            <w:rPr>
              <w:rFonts w:hint="default" w:ascii="Times New Roman" w:hAnsi="Times New Roman" w:eastAsia="宋体" w:cs="Times New Roman"/>
              <w:szCs w:val="21"/>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_Toc23918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2验收编制依据</w:t>
          </w:r>
          <w:r>
            <w:tab/>
          </w:r>
          <w:r>
            <w:fldChar w:fldCharType="begin"/>
          </w:r>
          <w:r>
            <w:instrText xml:space="preserve"> PAGEREF _Toc23918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_Toc11248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2.1法律、法规</w:t>
          </w:r>
          <w:r>
            <w:tab/>
          </w:r>
          <w:r>
            <w:fldChar w:fldCharType="begin"/>
          </w:r>
          <w:r>
            <w:instrText xml:space="preserve"> PAGEREF _Toc11248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_Toc1831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2.2验收技术规范</w:t>
          </w:r>
          <w:r>
            <w:tab/>
          </w:r>
          <w:r>
            <w:fldChar w:fldCharType="begin"/>
          </w:r>
          <w:r>
            <w:instrText xml:space="preserve"> PAGEREF _Toc1831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_Toc10488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2.3工程技术文件及批复文件</w:t>
          </w:r>
          <w:r>
            <w:tab/>
          </w:r>
          <w:r>
            <w:fldChar w:fldCharType="begin"/>
          </w:r>
          <w:r>
            <w:instrText xml:space="preserve"> PAGEREF _Toc10488 </w:instrText>
          </w:r>
          <w:r>
            <w:fldChar w:fldCharType="separate"/>
          </w:r>
          <w:r>
            <w:t>2</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_Toc21014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3项目工程概况</w:t>
          </w:r>
          <w:r>
            <w:tab/>
          </w:r>
          <w:r>
            <w:fldChar w:fldCharType="begin"/>
          </w:r>
          <w:r>
            <w:instrText xml:space="preserve"> PAGEREF _Toc21014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_Toc28732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3.1项目基本情况</w:t>
          </w:r>
          <w:r>
            <w:tab/>
          </w:r>
          <w:r>
            <w:fldChar w:fldCharType="begin"/>
          </w:r>
          <w:r>
            <w:instrText xml:space="preserve"> PAGEREF _Toc28732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_Toc14773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3.2地理位置</w:t>
          </w:r>
          <w:r>
            <w:rPr>
              <w:rFonts w:hint="default" w:ascii="Times New Roman" w:hAnsi="Times New Roman" w:eastAsia="宋体" w:cs="Times New Roman"/>
            </w:rPr>
            <w:t>及平面布置</w:t>
          </w:r>
          <w:r>
            <w:tab/>
          </w:r>
          <w:r>
            <w:fldChar w:fldCharType="begin"/>
          </w:r>
          <w:r>
            <w:instrText xml:space="preserve"> PAGEREF _Toc14773 </w:instrText>
          </w:r>
          <w:r>
            <w:fldChar w:fldCharType="separate"/>
          </w:r>
          <w:r>
            <w:t>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_Toc24631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3.3实际建设内容</w:t>
          </w:r>
          <w:r>
            <w:tab/>
          </w:r>
          <w:r>
            <w:fldChar w:fldCharType="begin"/>
          </w:r>
          <w:r>
            <w:instrText xml:space="preserve"> PAGEREF _Toc24631 </w:instrText>
          </w:r>
          <w:r>
            <w:fldChar w:fldCharType="separate"/>
          </w:r>
          <w:r>
            <w:t>5</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_Toc22494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3.4主要设备</w:t>
          </w:r>
          <w:r>
            <w:tab/>
          </w:r>
          <w:r>
            <w:fldChar w:fldCharType="begin"/>
          </w:r>
          <w:r>
            <w:instrText xml:space="preserve"> PAGEREF _Toc22494 </w:instrText>
          </w:r>
          <w:r>
            <w:fldChar w:fldCharType="separate"/>
          </w:r>
          <w:r>
            <w:t>6</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_Toc5014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3.5原辅材料</w:t>
          </w:r>
          <w:r>
            <w:tab/>
          </w:r>
          <w:r>
            <w:fldChar w:fldCharType="begin"/>
          </w:r>
          <w:r>
            <w:instrText xml:space="preserve"> PAGEREF _Toc5014 </w:instrText>
          </w:r>
          <w:r>
            <w:fldChar w:fldCharType="separate"/>
          </w:r>
          <w:r>
            <w:t>6</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_Toc3027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3.6给排水</w:t>
          </w:r>
          <w:r>
            <w:tab/>
          </w:r>
          <w:r>
            <w:fldChar w:fldCharType="begin"/>
          </w:r>
          <w:r>
            <w:instrText xml:space="preserve"> PAGEREF _Toc3027 </w:instrText>
          </w:r>
          <w:r>
            <w:fldChar w:fldCharType="separate"/>
          </w:r>
          <w:r>
            <w:t>6</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_Toc9884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3.7工艺流程</w:t>
          </w:r>
          <w:r>
            <w:tab/>
          </w:r>
          <w:r>
            <w:fldChar w:fldCharType="begin"/>
          </w:r>
          <w:r>
            <w:instrText xml:space="preserve"> PAGEREF _Toc9884 </w:instrText>
          </w:r>
          <w:r>
            <w:fldChar w:fldCharType="separate"/>
          </w:r>
          <w:r>
            <w:t>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_Toc31411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3.8项目变动情况</w:t>
          </w:r>
          <w:r>
            <w:tab/>
          </w:r>
          <w:r>
            <w:fldChar w:fldCharType="begin"/>
          </w:r>
          <w:r>
            <w:instrText xml:space="preserve"> PAGEREF _Toc31411 </w:instrText>
          </w:r>
          <w:r>
            <w:fldChar w:fldCharType="separate"/>
          </w:r>
          <w:r>
            <w:t>8</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_Toc17478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4环境保护措施</w:t>
          </w:r>
          <w:r>
            <w:tab/>
          </w:r>
          <w:r>
            <w:fldChar w:fldCharType="begin"/>
          </w:r>
          <w:r>
            <w:instrText xml:space="preserve"> PAGEREF _Toc17478 </w:instrText>
          </w:r>
          <w:r>
            <w:fldChar w:fldCharType="separate"/>
          </w:r>
          <w:r>
            <w:t>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_Toc15479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4.1污染治理措施</w:t>
          </w:r>
          <w:r>
            <w:tab/>
          </w:r>
          <w:r>
            <w:fldChar w:fldCharType="begin"/>
          </w:r>
          <w:r>
            <w:instrText xml:space="preserve"> PAGEREF _Toc15479 </w:instrText>
          </w:r>
          <w:r>
            <w:fldChar w:fldCharType="separate"/>
          </w:r>
          <w:r>
            <w:t>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_Toc8659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4.2项目环保设施投资</w:t>
          </w:r>
          <w:r>
            <w:tab/>
          </w:r>
          <w:r>
            <w:fldChar w:fldCharType="begin"/>
          </w:r>
          <w:r>
            <w:instrText xml:space="preserve"> PAGEREF _Toc8659 </w:instrText>
          </w:r>
          <w:r>
            <w:fldChar w:fldCharType="separate"/>
          </w:r>
          <w:r>
            <w:t>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_Toc25063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4.3环境保护“三同时”落实情况</w:t>
          </w:r>
          <w:r>
            <w:tab/>
          </w:r>
          <w:r>
            <w:fldChar w:fldCharType="begin"/>
          </w:r>
          <w:r>
            <w:instrText xml:space="preserve"> PAGEREF _Toc25063 </w:instrText>
          </w:r>
          <w:r>
            <w:fldChar w:fldCharType="separate"/>
          </w:r>
          <w:r>
            <w:t>11</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_Toc869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5环评主要结论及环评批复要求</w:t>
          </w:r>
          <w:r>
            <w:tab/>
          </w:r>
          <w:r>
            <w:fldChar w:fldCharType="begin"/>
          </w:r>
          <w:r>
            <w:instrText xml:space="preserve"> PAGEREF _Toc869 </w:instrText>
          </w:r>
          <w:r>
            <w:fldChar w:fldCharType="separate"/>
          </w:r>
          <w:r>
            <w:t>11</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_Toc9001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28"/>
            </w:rPr>
            <w:t>5.1建设项目环评报告表的主要结论与建议</w:t>
          </w:r>
          <w:r>
            <w:tab/>
          </w:r>
          <w:r>
            <w:fldChar w:fldCharType="begin"/>
          </w:r>
          <w:r>
            <w:instrText xml:space="preserve"> PAGEREF _Toc9001 </w:instrText>
          </w:r>
          <w:r>
            <w:fldChar w:fldCharType="separate"/>
          </w:r>
          <w:r>
            <w:t>11</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_Toc31445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5.2审批部门审批意见</w:t>
          </w:r>
          <w:r>
            <w:tab/>
          </w:r>
          <w:r>
            <w:fldChar w:fldCharType="begin"/>
          </w:r>
          <w:r>
            <w:instrText xml:space="preserve"> PAGEREF _Toc31445 </w:instrText>
          </w:r>
          <w:r>
            <w:fldChar w:fldCharType="separate"/>
          </w:r>
          <w:r>
            <w:t>13</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_Toc24770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5.3审批意见落实情况</w:t>
          </w:r>
          <w:r>
            <w:tab/>
          </w:r>
          <w:r>
            <w:fldChar w:fldCharType="begin"/>
          </w:r>
          <w:r>
            <w:instrText xml:space="preserve"> PAGEREF _Toc24770 </w:instrText>
          </w:r>
          <w:r>
            <w:fldChar w:fldCharType="separate"/>
          </w:r>
          <w:r>
            <w:t>16</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_Toc23463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6验收评价标准</w:t>
          </w:r>
          <w:r>
            <w:tab/>
          </w:r>
          <w:r>
            <w:fldChar w:fldCharType="begin"/>
          </w:r>
          <w:r>
            <w:instrText xml:space="preserve"> PAGEREF _Toc23463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_Toc15563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6.1污染物排放标准</w:t>
          </w:r>
          <w:r>
            <w:tab/>
          </w:r>
          <w:r>
            <w:fldChar w:fldCharType="begin"/>
          </w:r>
          <w:r>
            <w:instrText xml:space="preserve"> PAGEREF _Toc15563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_Toc25625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6.2总量控制指标</w:t>
          </w:r>
          <w:r>
            <w:tab/>
          </w:r>
          <w:r>
            <w:fldChar w:fldCharType="begin"/>
          </w:r>
          <w:r>
            <w:instrText xml:space="preserve"> PAGEREF _Toc25625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_Toc3444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highlight w:val="none"/>
            </w:rPr>
            <w:t>7验收监测内容</w:t>
          </w:r>
          <w:r>
            <w:tab/>
          </w:r>
          <w:r>
            <w:fldChar w:fldCharType="begin"/>
          </w:r>
          <w:r>
            <w:instrText xml:space="preserve"> PAGEREF _Toc3444 </w:instrText>
          </w:r>
          <w:r>
            <w:fldChar w:fldCharType="separate"/>
          </w:r>
          <w:r>
            <w:t>18</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_Toc3357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7.1废气检测</w:t>
          </w:r>
          <w:r>
            <w:tab/>
          </w:r>
          <w:r>
            <w:fldChar w:fldCharType="begin"/>
          </w:r>
          <w:r>
            <w:instrText xml:space="preserve"> PAGEREF _Toc3357 </w:instrText>
          </w:r>
          <w:r>
            <w:fldChar w:fldCharType="separate"/>
          </w:r>
          <w:r>
            <w:t>19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_Toc9956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7.2噪声监测</w:t>
          </w:r>
          <w:r>
            <w:tab/>
          </w:r>
          <w:r>
            <w:fldChar w:fldCharType="begin"/>
          </w:r>
          <w:r>
            <w:instrText xml:space="preserve"> PAGEREF _Toc9956 </w:instrText>
          </w:r>
          <w:r>
            <w:fldChar w:fldCharType="separate"/>
          </w:r>
          <w:r>
            <w:t>19</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_Toc2058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7.</w:t>
          </w:r>
          <w:r>
            <w:rPr>
              <w:rFonts w:hint="eastAsia" w:ascii="Times New Roman" w:hAnsi="Times New Roman" w:cs="Times New Roman"/>
              <w:lang w:val="en-US" w:eastAsia="zh-CN"/>
            </w:rPr>
            <w:t>3</w:t>
          </w:r>
          <w:r>
            <w:rPr>
              <w:rFonts w:hint="eastAsia" w:ascii="Times New Roman" w:hAnsi="Times New Roman" w:cs="Times New Roman"/>
              <w:lang w:eastAsia="zh-CN"/>
            </w:rPr>
            <w:t>废水</w:t>
          </w:r>
          <w:r>
            <w:rPr>
              <w:rFonts w:hint="default" w:ascii="Times New Roman" w:hAnsi="Times New Roman" w:eastAsia="宋体" w:cs="Times New Roman"/>
            </w:rPr>
            <w:t>监测</w:t>
          </w:r>
          <w:r>
            <w:tab/>
          </w:r>
          <w:r>
            <w:fldChar w:fldCharType="begin"/>
          </w:r>
          <w:r>
            <w:instrText xml:space="preserve"> PAGEREF _Toc2058 </w:instrText>
          </w:r>
          <w:r>
            <w:fldChar w:fldCharType="separate"/>
          </w:r>
          <w:r>
            <w:t>19</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_Toc8664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32"/>
            </w:rPr>
            <w:t>8.质量保证及质量控制</w:t>
          </w:r>
          <w:r>
            <w:tab/>
          </w:r>
          <w:r>
            <w:fldChar w:fldCharType="begin"/>
          </w:r>
          <w:r>
            <w:instrText xml:space="preserve"> PAGEREF _Toc8664 </w:instrText>
          </w:r>
          <w:r>
            <w:fldChar w:fldCharType="separate"/>
          </w:r>
          <w:r>
            <w:t>20</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_Toc670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8.1监测分析方法及仪器</w:t>
          </w:r>
          <w:r>
            <w:tab/>
          </w:r>
          <w:r>
            <w:fldChar w:fldCharType="begin"/>
          </w:r>
          <w:r>
            <w:instrText xml:space="preserve"> PAGEREF _Toc670 </w:instrText>
          </w:r>
          <w:r>
            <w:fldChar w:fldCharType="separate"/>
          </w:r>
          <w:r>
            <w:t>20</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_Toc25586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8.2质量控制</w:t>
          </w:r>
          <w:r>
            <w:tab/>
          </w:r>
          <w:r>
            <w:fldChar w:fldCharType="begin"/>
          </w:r>
          <w:r>
            <w:instrText xml:space="preserve"> PAGEREF _Toc25586 </w:instrText>
          </w:r>
          <w:r>
            <w:fldChar w:fldCharType="separate"/>
          </w:r>
          <w:r>
            <w:t>21</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_Toc19057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szCs w:val="32"/>
            </w:rPr>
            <w:t>9验收监测结果</w:t>
          </w:r>
          <w:r>
            <w:tab/>
          </w:r>
          <w:r>
            <w:fldChar w:fldCharType="begin"/>
          </w:r>
          <w:r>
            <w:instrText xml:space="preserve"> PAGEREF _Toc19057 </w:instrText>
          </w:r>
          <w:r>
            <w:fldChar w:fldCharType="separate"/>
          </w:r>
          <w:r>
            <w:t>22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_Toc30510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9.1生产工况</w:t>
          </w:r>
          <w:r>
            <w:tab/>
          </w:r>
          <w:r>
            <w:fldChar w:fldCharType="begin"/>
          </w:r>
          <w:r>
            <w:instrText xml:space="preserve"> PAGEREF _Toc30510 </w:instrText>
          </w:r>
          <w:r>
            <w:fldChar w:fldCharType="separate"/>
          </w:r>
          <w:r>
            <w:t>22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_Toc4405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9.2废气监测结果及评价</w:t>
          </w:r>
          <w:r>
            <w:tab/>
          </w:r>
          <w:r>
            <w:fldChar w:fldCharType="begin"/>
          </w:r>
          <w:r>
            <w:instrText xml:space="preserve"> PAGEREF _Toc4405 </w:instrText>
          </w:r>
          <w:r>
            <w:fldChar w:fldCharType="separate"/>
          </w:r>
          <w:r>
            <w:t>22</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_Toc24472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9.3噪声监测结果及评价</w:t>
          </w:r>
          <w:r>
            <w:tab/>
          </w:r>
          <w:r>
            <w:fldChar w:fldCharType="begin"/>
          </w:r>
          <w:r>
            <w:instrText xml:space="preserve"> PAGEREF _Toc24472 </w:instrText>
          </w:r>
          <w:r>
            <w:fldChar w:fldCharType="separate"/>
          </w:r>
          <w:r>
            <w:t>24</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_Toc26488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9.4</w:t>
          </w:r>
          <w:r>
            <w:rPr>
              <w:rFonts w:hint="eastAsia" w:ascii="Times New Roman" w:hAnsi="Times New Roman" w:cs="Times New Roman"/>
              <w:lang w:eastAsia="zh-CN"/>
            </w:rPr>
            <w:t>废水</w:t>
          </w:r>
          <w:r>
            <w:rPr>
              <w:rFonts w:hint="default" w:ascii="Times New Roman" w:hAnsi="Times New Roman" w:eastAsia="宋体" w:cs="Times New Roman"/>
            </w:rPr>
            <w:t>监测结果及评价</w:t>
          </w:r>
          <w:r>
            <w:tab/>
          </w:r>
          <w:r>
            <w:fldChar w:fldCharType="begin"/>
          </w:r>
          <w:r>
            <w:instrText xml:space="preserve"> PAGEREF _Toc26488 </w:instrText>
          </w:r>
          <w:r>
            <w:fldChar w:fldCharType="separate"/>
          </w:r>
          <w:r>
            <w:t>25</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_Toc23916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9.4污染物排放总量核算</w:t>
          </w:r>
          <w:r>
            <w:tab/>
          </w:r>
          <w:r>
            <w:fldChar w:fldCharType="begin"/>
          </w:r>
          <w:r>
            <w:instrText xml:space="preserve"> PAGEREF _Toc23916 </w:instrText>
          </w:r>
          <w:r>
            <w:fldChar w:fldCharType="separate"/>
          </w:r>
          <w:r>
            <w:t>26</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_Toc24265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10环境管理检查</w:t>
          </w:r>
          <w:r>
            <w:tab/>
          </w:r>
          <w:r>
            <w:fldChar w:fldCharType="begin"/>
          </w:r>
          <w:r>
            <w:instrText xml:space="preserve"> PAGEREF _Toc24265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_Toc19766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10.1 环保管理机构</w:t>
          </w:r>
          <w:r>
            <w:tab/>
          </w:r>
          <w:r>
            <w:fldChar w:fldCharType="begin"/>
          </w:r>
          <w:r>
            <w:instrText xml:space="preserve"> PAGEREF _Toc19766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_Toc5588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10.2 施工期环境管理</w:t>
          </w:r>
          <w:r>
            <w:tab/>
          </w:r>
          <w:r>
            <w:fldChar w:fldCharType="begin"/>
          </w:r>
          <w:r>
            <w:instrText xml:space="preserve"> PAGEREF _Toc5588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_Toc32254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10.3 运行期环境管理</w:t>
          </w:r>
          <w:r>
            <w:tab/>
          </w:r>
          <w:r>
            <w:fldChar w:fldCharType="begin"/>
          </w:r>
          <w:r>
            <w:instrText xml:space="preserve"> PAGEREF _Toc32254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_Toc18017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10.4 社会环境影响情况调查</w:t>
          </w:r>
          <w:r>
            <w:tab/>
          </w:r>
          <w:r>
            <w:fldChar w:fldCharType="begin"/>
          </w:r>
          <w:r>
            <w:instrText xml:space="preserve"> PAGEREF _Toc18017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5"/>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_Toc21955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10.5 环境管理情况分析</w:t>
          </w:r>
          <w:r>
            <w:tab/>
          </w:r>
          <w:r>
            <w:fldChar w:fldCharType="begin"/>
          </w:r>
          <w:r>
            <w:instrText xml:space="preserve"> PAGEREF _Toc21955 </w:instrText>
          </w:r>
          <w:r>
            <w:fldChar w:fldCharType="separate"/>
          </w:r>
          <w:r>
            <w:t>27</w:t>
          </w:r>
          <w:r>
            <w:fldChar w:fldCharType="end"/>
          </w:r>
          <w:r>
            <w:rPr>
              <w:rFonts w:hint="default" w:ascii="Times New Roman" w:hAnsi="Times New Roman" w:eastAsia="宋体" w:cs="Times New Roman"/>
              <w:bCs/>
              <w:szCs w:val="21"/>
              <w:lang w:val="zh-CN"/>
            </w:rPr>
            <w:fldChar w:fldCharType="end"/>
          </w:r>
        </w:p>
        <w:p>
          <w:pPr>
            <w:pStyle w:val="22"/>
            <w:tabs>
              <w:tab w:val="right" w:leader="dot" w:pos="8306"/>
            </w:tabs>
          </w:pPr>
          <w:r>
            <w:rPr>
              <w:rFonts w:hint="default" w:ascii="Times New Roman" w:hAnsi="Times New Roman" w:eastAsia="宋体" w:cs="Times New Roman"/>
              <w:bCs/>
              <w:szCs w:val="21"/>
              <w:lang w:val="zh-CN"/>
            </w:rPr>
            <w:fldChar w:fldCharType="begin"/>
          </w:r>
          <w:r>
            <w:rPr>
              <w:rFonts w:hint="default" w:ascii="Times New Roman" w:hAnsi="Times New Roman" w:eastAsia="宋体" w:cs="Times New Roman"/>
              <w:bCs/>
              <w:szCs w:val="21"/>
              <w:lang w:val="zh-CN"/>
            </w:rPr>
            <w:instrText xml:space="preserve"> HYPERLINK \l _Toc27751 </w:instrText>
          </w:r>
          <w:r>
            <w:rPr>
              <w:rFonts w:hint="default" w:ascii="Times New Roman" w:hAnsi="Times New Roman" w:eastAsia="宋体" w:cs="Times New Roman"/>
              <w:bCs/>
              <w:szCs w:val="21"/>
              <w:lang w:val="zh-CN"/>
            </w:rPr>
            <w:fldChar w:fldCharType="separate"/>
          </w:r>
          <w:r>
            <w:rPr>
              <w:rFonts w:hint="default" w:ascii="Times New Roman" w:hAnsi="Times New Roman" w:eastAsia="宋体" w:cs="Times New Roman"/>
            </w:rPr>
            <w:t>11验收监测结论</w:t>
          </w:r>
          <w:r>
            <w:tab/>
          </w:r>
          <w:r>
            <w:fldChar w:fldCharType="begin"/>
          </w:r>
          <w:r>
            <w:instrText xml:space="preserve"> PAGEREF _Toc27751 </w:instrText>
          </w:r>
          <w:r>
            <w:fldChar w:fldCharType="separate"/>
          </w:r>
          <w:r>
            <w:t>28</w:t>
          </w:r>
          <w:r>
            <w:fldChar w:fldCharType="end"/>
          </w:r>
          <w:r>
            <w:rPr>
              <w:rFonts w:hint="default" w:ascii="Times New Roman" w:hAnsi="Times New Roman" w:eastAsia="宋体" w:cs="Times New Roman"/>
              <w:bCs/>
              <w:szCs w:val="21"/>
              <w:lang w:val="zh-CN"/>
            </w:rPr>
            <w:fldChar w:fldCharType="end"/>
          </w:r>
        </w:p>
        <w:p>
          <w:pPr>
            <w:pStyle w:val="25"/>
            <w:tabs>
              <w:tab w:val="right" w:leader="hyphen" w:pos="8296"/>
            </w:tabs>
            <w:spacing w:line="320" w:lineRule="exact"/>
            <w:rPr>
              <w:rFonts w:hint="default" w:ascii="Times New Roman" w:hAnsi="Times New Roman" w:eastAsia="宋体" w:cs="Times New Roman"/>
              <w:szCs w:val="21"/>
            </w:rPr>
          </w:pPr>
          <w:r>
            <w:rPr>
              <w:rFonts w:hint="default" w:ascii="Times New Roman" w:hAnsi="Times New Roman" w:eastAsia="宋体" w:cs="Times New Roman"/>
              <w:bCs/>
              <w:szCs w:val="21"/>
              <w:lang w:val="zh-CN"/>
            </w:rPr>
            <w:fldChar w:fldCharType="end"/>
          </w:r>
        </w:p>
      </w:sdtContent>
    </w:sdt>
    <w:p>
      <w:pPr>
        <w:spacing w:line="320" w:lineRule="exact"/>
        <w:jc w:val="left"/>
        <w:rPr>
          <w:rFonts w:hint="default" w:ascii="Times New Roman" w:hAnsi="Times New Roman" w:eastAsia="宋体" w:cs="Times New Roman"/>
          <w:b/>
          <w:sz w:val="30"/>
          <w:szCs w:val="30"/>
        </w:rPr>
      </w:pPr>
    </w:p>
    <w:p>
      <w:pPr>
        <w:spacing w:line="32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附图</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1、项目地理位置图</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2、项目周边关系图</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3、项目平面布置图</w:t>
      </w:r>
    </w:p>
    <w:p>
      <w:pPr>
        <w:spacing w:line="32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附件</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1、营业执照</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2、环评审批意见</w:t>
      </w:r>
    </w:p>
    <w:p>
      <w:pPr>
        <w:spacing w:line="3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3、监测报告</w:t>
      </w: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pPr>
    </w:p>
    <w:p>
      <w:pPr>
        <w:spacing w:line="320" w:lineRule="exact"/>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pPr>
        <w:pStyle w:val="5"/>
        <w:adjustRightInd w:val="0"/>
        <w:snapToGrid w:val="0"/>
        <w:spacing w:beforeLines="50" w:line="360" w:lineRule="auto"/>
        <w:rPr>
          <w:rFonts w:hint="default" w:ascii="Times New Roman" w:hAnsi="Times New Roman" w:eastAsia="宋体" w:cs="Times New Roman"/>
        </w:rPr>
      </w:pPr>
      <w:bookmarkStart w:id="2" w:name="_Toc5396"/>
      <w:bookmarkStart w:id="3" w:name="_Toc517856725"/>
      <w:r>
        <w:rPr>
          <w:rFonts w:hint="default" w:ascii="Times New Roman" w:hAnsi="Times New Roman" w:eastAsia="宋体" w:cs="Times New Roman"/>
        </w:rPr>
        <w:t>1项目概况</w:t>
      </w:r>
      <w:bookmarkEnd w:id="2"/>
      <w:bookmarkEnd w:id="3"/>
    </w:p>
    <w:p>
      <w:pPr>
        <w:suppressAutoHyphens/>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沧州达成印刷有限公司（统一社会信用代码：</w:t>
      </w:r>
      <w:r>
        <w:rPr>
          <w:rFonts w:ascii="Times New Roman" w:hAnsi="Times New Roman"/>
          <w:color w:val="auto"/>
          <w:sz w:val="24"/>
          <w:szCs w:val="24"/>
          <w:shd w:val="clear" w:color="auto" w:fill="FFFFFF"/>
        </w:rPr>
        <w:t>91130903MA0D5ECT8Q</w:t>
      </w:r>
      <w:r>
        <w:rPr>
          <w:rFonts w:ascii="Times New Roman" w:hAnsi="Times New Roman"/>
          <w:color w:val="auto"/>
          <w:sz w:val="24"/>
          <w:szCs w:val="24"/>
        </w:rPr>
        <w:t>）拟投资800万元在</w:t>
      </w:r>
      <w:r>
        <w:rPr>
          <w:rFonts w:ascii="Times New Roman" w:hAnsi="Times New Roman"/>
          <w:color w:val="auto"/>
          <w:sz w:val="24"/>
          <w:szCs w:val="24"/>
          <w:u w:val="none" w:color="auto"/>
        </w:rPr>
        <w:t>河北省沧州市沧州经济开发区经八路二号院中南高科产业园11#101，</w:t>
      </w:r>
      <w:r>
        <w:rPr>
          <w:rFonts w:ascii="Times New Roman" w:hAnsi="Times New Roman"/>
          <w:color w:val="auto"/>
          <w:sz w:val="24"/>
          <w:szCs w:val="24"/>
        </w:rPr>
        <w:t>建设沧州达成印刷有限公司年产1.4亿个包装盒项目。项目已在河北沧州经济开发区经济发局备案，备案编号为沧开发经发备字[2020]36号，项目代码为2020-130971-22-03-000059。项目建成后年生产1.4亿个包装盒</w:t>
      </w:r>
      <w:r>
        <w:rPr>
          <w:rFonts w:hint="eastAsia" w:ascii="Times New Roman" w:hAnsi="Times New Roman"/>
          <w:color w:val="auto"/>
          <w:sz w:val="24"/>
          <w:szCs w:val="24"/>
        </w:rPr>
        <w:t>，项目分两期建设，</w:t>
      </w:r>
      <w:r>
        <w:rPr>
          <w:rFonts w:ascii="Times New Roman" w:hAnsi="Times New Roman"/>
          <w:color w:val="auto"/>
          <w:sz w:val="24"/>
        </w:rPr>
        <w:t>一期工程产能</w:t>
      </w:r>
      <w:r>
        <w:rPr>
          <w:rFonts w:hint="eastAsia" w:ascii="Times New Roman" w:hAnsi="Times New Roman"/>
          <w:color w:val="auto"/>
          <w:sz w:val="24"/>
        </w:rPr>
        <w:t>为</w:t>
      </w:r>
      <w:r>
        <w:rPr>
          <w:rFonts w:ascii="Times New Roman" w:hAnsi="Times New Roman"/>
          <w:color w:val="auto"/>
          <w:sz w:val="24"/>
        </w:rPr>
        <w:t>年产1亿个包装盒</w:t>
      </w:r>
      <w:r>
        <w:rPr>
          <w:rFonts w:hint="eastAsia" w:ascii="Times New Roman" w:hAnsi="Times New Roman"/>
          <w:color w:val="auto"/>
          <w:sz w:val="24"/>
        </w:rPr>
        <w:t>，</w:t>
      </w:r>
      <w:r>
        <w:rPr>
          <w:rFonts w:ascii="Times New Roman" w:hAnsi="Times New Roman"/>
          <w:color w:val="auto"/>
          <w:sz w:val="24"/>
        </w:rPr>
        <w:t>二期工程产能为年产4000万个包装盒</w:t>
      </w:r>
      <w:r>
        <w:rPr>
          <w:rFonts w:hint="eastAsia" w:ascii="Times New Roman" w:hAnsi="Times New Roman"/>
          <w:color w:val="auto"/>
          <w:sz w:val="24"/>
        </w:rPr>
        <w:t>。</w:t>
      </w:r>
    </w:p>
    <w:p>
      <w:pPr>
        <w:spacing w:line="360" w:lineRule="auto"/>
        <w:ind w:firstLine="4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w:t>
      </w:r>
      <w:r>
        <w:rPr>
          <w:rFonts w:hint="eastAsia" w:ascii="Times New Roman" w:hAnsi="Times New Roman" w:eastAsia="宋体" w:cs="Times New Roman"/>
          <w:color w:val="000000"/>
          <w:sz w:val="24"/>
          <w:szCs w:val="24"/>
          <w:lang w:val="en-US" w:eastAsia="zh-CN" w:bidi="ar"/>
        </w:rPr>
        <w:t>沧州达成印刷有限公司</w:t>
      </w:r>
      <w:r>
        <w:rPr>
          <w:rFonts w:hint="default" w:ascii="Times New Roman" w:hAnsi="Times New Roman" w:eastAsia="宋体" w:cs="Times New Roman"/>
          <w:sz w:val="24"/>
          <w:szCs w:val="24"/>
        </w:rPr>
        <w:t>委托，</w:t>
      </w:r>
      <w:r>
        <w:rPr>
          <w:rFonts w:hint="default" w:ascii="Times New Roman" w:hAnsi="Times New Roman" w:eastAsia="宋体" w:cs="Times New Roman"/>
          <w:color w:val="000000"/>
          <w:sz w:val="24"/>
          <w:szCs w:val="24"/>
          <w:lang w:val="en-US" w:eastAsia="zh-CN" w:bidi="ar"/>
        </w:rPr>
        <w:t>河北圣力安全与环境科技集团有限公司于2020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月编制完成了《</w:t>
      </w:r>
      <w:r>
        <w:rPr>
          <w:rFonts w:hint="eastAsia" w:ascii="Times New Roman" w:hAnsi="Times New Roman" w:eastAsia="宋体" w:cs="Times New Roman"/>
          <w:sz w:val="24"/>
          <w:szCs w:val="24"/>
          <w:lang w:eastAsia="zh-CN"/>
        </w:rPr>
        <w:t>沧州达成印刷有限公司年产</w:t>
      </w:r>
      <w:r>
        <w:rPr>
          <w:rFonts w:hint="eastAsia" w:ascii="Times New Roman" w:hAnsi="Times New Roman" w:eastAsia="宋体" w:cs="Times New Roman"/>
          <w:sz w:val="24"/>
          <w:szCs w:val="24"/>
          <w:lang w:val="en-US" w:eastAsia="zh-CN"/>
        </w:rPr>
        <w:t>1.4亿个包装盒</w:t>
      </w:r>
      <w:r>
        <w:rPr>
          <w:rFonts w:hint="default" w:ascii="Times New Roman" w:hAnsi="Times New Roman" w:eastAsia="宋体" w:cs="Times New Roman"/>
          <w:sz w:val="24"/>
          <w:szCs w:val="24"/>
        </w:rPr>
        <w:t>项目环境影响报告表》，于20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月2</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日取得了</w:t>
      </w:r>
      <w:r>
        <w:rPr>
          <w:rFonts w:hint="default" w:ascii="Times New Roman" w:hAnsi="Times New Roman" w:eastAsia="宋体" w:cs="Times New Roman"/>
          <w:sz w:val="24"/>
          <w:szCs w:val="24"/>
          <w:lang w:eastAsia="zh-CN"/>
        </w:rPr>
        <w:t>河北沧州经济开发区行政审批局</w:t>
      </w:r>
      <w:r>
        <w:rPr>
          <w:rFonts w:hint="default" w:ascii="Times New Roman" w:hAnsi="Times New Roman" w:eastAsia="宋体" w:cs="Times New Roman"/>
          <w:sz w:val="24"/>
          <w:szCs w:val="24"/>
        </w:rPr>
        <w:t>的审批意见，文号为</w:t>
      </w:r>
      <w:r>
        <w:rPr>
          <w:rFonts w:hint="default" w:ascii="Times New Roman" w:hAnsi="Times New Roman" w:eastAsia="宋体" w:cs="Times New Roman"/>
          <w:sz w:val="24"/>
          <w:szCs w:val="24"/>
          <w:lang w:eastAsia="zh-CN"/>
        </w:rPr>
        <w:t>冀沧开审批字</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号。</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项目于</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月开始建设，2020年</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月建设完成。</w:t>
      </w:r>
      <w:r>
        <w:rPr>
          <w:rFonts w:hint="eastAsia" w:ascii="Times New Roman" w:hAnsi="Times New Roman" w:eastAsia="宋体" w:cs="Times New Roman"/>
          <w:sz w:val="24"/>
          <w:szCs w:val="24"/>
          <w:lang w:eastAsia="zh-CN"/>
        </w:rPr>
        <w:t>沧州达成印刷有限公司</w:t>
      </w:r>
      <w:r>
        <w:rPr>
          <w:rFonts w:hint="default" w:ascii="Times New Roman" w:hAnsi="Times New Roman" w:eastAsia="宋体" w:cs="Times New Roman"/>
          <w:sz w:val="24"/>
          <w:szCs w:val="24"/>
        </w:rPr>
        <w:t>参照环保部《建设项目竣工环境保护验收暂行办法》（国环规环评〔2017) 4号）和河北省环境保护厅《建设项目环境影响评价文件审批及建设单位自主开展环境保护设施验收工作指引（实行）》的有关要求，开展相关验收调</w:t>
      </w:r>
      <w:r>
        <w:rPr>
          <w:rFonts w:hint="default" w:ascii="Times New Roman" w:hAnsi="Times New Roman" w:eastAsia="宋体" w:cs="Times New Roman"/>
          <w:kern w:val="0"/>
          <w:sz w:val="24"/>
          <w:szCs w:val="24"/>
        </w:rPr>
        <w:t>查工作，</w:t>
      </w:r>
      <w:r>
        <w:rPr>
          <w:rFonts w:hint="default" w:ascii="Times New Roman" w:hAnsi="Times New Roman" w:eastAsia="宋体" w:cs="Times New Roman"/>
          <w:sz w:val="24"/>
          <w:szCs w:val="24"/>
        </w:rPr>
        <w:t>同时</w:t>
      </w:r>
      <w:r>
        <w:rPr>
          <w:rFonts w:hint="eastAsia" w:ascii="Times New Roman" w:hAnsi="Times New Roman" w:eastAsia="宋体" w:cs="Times New Roman"/>
          <w:sz w:val="24"/>
          <w:szCs w:val="24"/>
          <w:lang w:eastAsia="zh-CN"/>
        </w:rPr>
        <w:t>沧州达成印刷有限公司</w:t>
      </w:r>
      <w:r>
        <w:rPr>
          <w:rFonts w:hint="default" w:ascii="Times New Roman" w:hAnsi="Times New Roman" w:eastAsia="宋体" w:cs="Times New Roman"/>
          <w:sz w:val="24"/>
          <w:szCs w:val="24"/>
        </w:rPr>
        <w:t>委托沧州燕赵环境监测技术服务有限公司</w:t>
      </w:r>
      <w:r>
        <w:rPr>
          <w:rFonts w:hint="default" w:ascii="Times New Roman" w:hAnsi="Times New Roman" w:eastAsia="宋体" w:cs="Times New Roman"/>
          <w:sz w:val="24"/>
          <w:szCs w:val="24"/>
          <w:highlight w:val="none"/>
        </w:rPr>
        <w:t>于2020年</w:t>
      </w:r>
      <w:r>
        <w:rPr>
          <w:rFonts w:hint="eastAsia" w:ascii="Times New Roman" w:hAnsi="Times New Roman" w:eastAsia="宋体" w:cs="Times New Roman"/>
          <w:sz w:val="24"/>
          <w:szCs w:val="24"/>
          <w:highlight w:val="none"/>
          <w:lang w:val="en-US" w:eastAsia="zh-CN"/>
        </w:rPr>
        <w:t>11</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22</w:t>
      </w:r>
      <w:r>
        <w:rPr>
          <w:rFonts w:hint="default" w:ascii="Times New Roman" w:hAnsi="Times New Roman" w:eastAsia="宋体" w:cs="Times New Roman"/>
          <w:sz w:val="24"/>
          <w:szCs w:val="24"/>
          <w:highlight w:val="none"/>
        </w:rPr>
        <w:t>日至</w:t>
      </w:r>
      <w:r>
        <w:rPr>
          <w:rFonts w:hint="eastAsia" w:ascii="Times New Roman" w:hAnsi="Times New Roman" w:eastAsia="宋体" w:cs="Times New Roman"/>
          <w:sz w:val="24"/>
          <w:szCs w:val="24"/>
          <w:highlight w:val="none"/>
          <w:lang w:val="en-US" w:eastAsia="zh-CN"/>
        </w:rPr>
        <w:t>23</w:t>
      </w:r>
      <w:r>
        <w:rPr>
          <w:rFonts w:hint="default" w:ascii="Times New Roman" w:hAnsi="Times New Roman" w:eastAsia="宋体" w:cs="Times New Roman"/>
          <w:sz w:val="24"/>
          <w:szCs w:val="24"/>
          <w:highlight w:val="none"/>
        </w:rPr>
        <w:t>日进行了竣工验收检测，并于2020年</w:t>
      </w: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01</w:t>
      </w:r>
      <w:r>
        <w:rPr>
          <w:rFonts w:hint="default" w:ascii="Times New Roman" w:hAnsi="Times New Roman" w:eastAsia="宋体" w:cs="Times New Roman"/>
          <w:sz w:val="24"/>
          <w:szCs w:val="24"/>
          <w:highlight w:val="none"/>
        </w:rPr>
        <w:t>日出具检测报告（</w:t>
      </w:r>
      <w:r>
        <w:rPr>
          <w:rFonts w:hint="eastAsia" w:ascii="Times New Roman" w:hAnsi="Times New Roman" w:eastAsia="宋体" w:cs="Times New Roman"/>
          <w:sz w:val="24"/>
          <w:szCs w:val="24"/>
          <w:highlight w:val="none"/>
          <w:lang w:eastAsia="zh-CN"/>
        </w:rPr>
        <w:t>报告编号：</w:t>
      </w:r>
      <w:r>
        <w:rPr>
          <w:rFonts w:hint="default" w:ascii="Times New Roman" w:hAnsi="Times New Roman" w:eastAsia="宋体" w:cs="Times New Roman"/>
          <w:sz w:val="24"/>
          <w:szCs w:val="24"/>
          <w:highlight w:val="none"/>
        </w:rPr>
        <w:t>CZYZ20K20Z05F）。我公司根据现场调</w:t>
      </w:r>
      <w:r>
        <w:rPr>
          <w:rFonts w:hint="default" w:ascii="Times New Roman" w:hAnsi="Times New Roman" w:eastAsia="宋体" w:cs="Times New Roman"/>
          <w:sz w:val="24"/>
          <w:szCs w:val="24"/>
        </w:rPr>
        <w:t>查情况和检测报告按照《建设项目竣工环境保护验收技术指南污染影响类》编制完成竣工环境保护验收报告。</w:t>
      </w:r>
    </w:p>
    <w:p>
      <w:pPr>
        <w:spacing w:line="360" w:lineRule="auto"/>
        <w:ind w:firstLine="480" w:firstLineChars="200"/>
        <w:jc w:val="left"/>
        <w:rPr>
          <w:rFonts w:hint="eastAsia" w:ascii="Times New Roman" w:hAnsi="Times New Roman" w:eastAsia="宋体" w:cs="Times New Roman"/>
          <w:sz w:val="24"/>
          <w:szCs w:val="24"/>
          <w:lang w:val="en-US" w:eastAsia="zh-CN"/>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jc w:val="left"/>
        <w:rPr>
          <w:rFonts w:hint="default" w:ascii="Times New Roman" w:hAnsi="Times New Roman" w:eastAsia="宋体" w:cs="Times New Roman"/>
          <w:b/>
          <w:sz w:val="28"/>
          <w:szCs w:val="28"/>
        </w:rPr>
      </w:pPr>
    </w:p>
    <w:p>
      <w:pPr>
        <w:adjustRightInd w:val="0"/>
        <w:snapToGrid w:val="0"/>
        <w:spacing w:line="360" w:lineRule="auto"/>
        <w:ind w:firstLine="480" w:firstLineChars="200"/>
        <w:rPr>
          <w:rFonts w:hint="default" w:ascii="Times New Roman" w:hAnsi="Times New Roman" w:eastAsia="宋体" w:cs="Times New Roman"/>
          <w:sz w:val="24"/>
          <w:szCs w:val="24"/>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4" w:name="_Toc23918"/>
      <w:r>
        <w:rPr>
          <w:rFonts w:hint="default" w:ascii="Times New Roman" w:hAnsi="Times New Roman" w:eastAsia="宋体" w:cs="Times New Roman"/>
        </w:rPr>
        <w:t>2验收编制依据</w:t>
      </w:r>
      <w:bookmarkEnd w:id="4"/>
    </w:p>
    <w:p>
      <w:pPr>
        <w:pStyle w:val="6"/>
        <w:adjustRightInd w:val="0"/>
        <w:snapToGrid w:val="0"/>
        <w:spacing w:line="360" w:lineRule="auto"/>
        <w:rPr>
          <w:rFonts w:hint="default" w:ascii="Times New Roman" w:hAnsi="Times New Roman" w:eastAsia="宋体" w:cs="Times New Roman"/>
        </w:rPr>
      </w:pPr>
      <w:bookmarkStart w:id="5" w:name="_Toc11248"/>
      <w:r>
        <w:rPr>
          <w:rFonts w:hint="default" w:ascii="Times New Roman" w:hAnsi="Times New Roman" w:eastAsia="宋体" w:cs="Times New Roman"/>
        </w:rPr>
        <w:t>2.1法律、法规</w:t>
      </w:r>
      <w:bookmarkEnd w:id="5"/>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（1）《中华人民共和国环境保护法》，（2015年1月1日起施行）；</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（2）《中华人民共和国环境影响评价法》，（2018年12月29日修订并实施）；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（3）《中华人民共和国水污染防治法》（2018年1月1日起施行）；</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（4）《中华人民共和国大气污染防治法》，（2018年12月26日修订并实施）；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（5）《中华人民共和国环境噪声污染防治法》，（2018年12月29日修订并实施）；</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（6）《中华人民共和国固体废物污染环境防治法》，（2016年11月7日修正）。</w:t>
      </w:r>
    </w:p>
    <w:p>
      <w:pPr>
        <w:pStyle w:val="6"/>
        <w:adjustRightInd w:val="0"/>
        <w:snapToGrid w:val="0"/>
        <w:spacing w:line="360" w:lineRule="auto"/>
        <w:rPr>
          <w:rFonts w:hint="default" w:ascii="Times New Roman" w:hAnsi="Times New Roman" w:eastAsia="宋体" w:cs="Times New Roman"/>
        </w:rPr>
      </w:pPr>
      <w:bookmarkStart w:id="6" w:name="_Toc1831"/>
      <w:r>
        <w:rPr>
          <w:rFonts w:hint="default" w:ascii="Times New Roman" w:hAnsi="Times New Roman" w:eastAsia="宋体" w:cs="Times New Roman"/>
        </w:rPr>
        <w:t>2.2验收技术规范</w:t>
      </w:r>
      <w:bookmarkEnd w:id="6"/>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（1）《建设项目环境影响评价技术导则总纲》（HJ 2.1-2016）；</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（2）《环境影响评价技术导则大气环境》（HJ2.2-2018）；</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（3）《环境影响评价技术导则声环境》（HJ 2.4-2009）；</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（4）《环境空气质量标准》（GB3095-2012）及其修改单要求；</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（5）《声环境质量标准》（GB3096-2008）；</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（6）《工业企业厂界环境噪声排放标准》（GB12348-2008）；</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（7）《一般工业固体废物贮存、处置场污染控制标准》（GB18599-2001）；</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（8）《建设项目环境保护管理条例》（国务院第682号令）；</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（9）《河北省环境保护条例》（2005年5月1日起施行）；</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（10）《建设项目竣工环境保护验收暂行办法》(国环规环评〔2017) 4号)；</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（11）关于印发《建设项目环境影响评价文件审批及建设单位自主开展环境保护设施验收工作指引（试行）》的通知（冀环办字函[2017]727号）；</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（12）《建设项目竣工环境保护验收技术指南污染影响类》（环境保护部）。</w:t>
      </w:r>
    </w:p>
    <w:p>
      <w:pPr>
        <w:pStyle w:val="6"/>
        <w:adjustRightInd w:val="0"/>
        <w:snapToGrid w:val="0"/>
        <w:spacing w:line="360" w:lineRule="auto"/>
        <w:rPr>
          <w:rFonts w:hint="default" w:ascii="Times New Roman" w:hAnsi="Times New Roman" w:eastAsia="宋体" w:cs="Times New Roman"/>
        </w:rPr>
      </w:pPr>
      <w:bookmarkStart w:id="7" w:name="_Toc10488"/>
      <w:r>
        <w:rPr>
          <w:rFonts w:hint="default" w:ascii="Times New Roman" w:hAnsi="Times New Roman" w:eastAsia="宋体" w:cs="Times New Roman"/>
        </w:rPr>
        <w:t>2.3工程技术文件及批复文件</w:t>
      </w:r>
      <w:bookmarkEnd w:id="7"/>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ascii="Times New Roman" w:hAnsi="Times New Roman"/>
          <w:color w:val="auto"/>
          <w:sz w:val="24"/>
          <w:szCs w:val="24"/>
        </w:rPr>
        <w:t>沧州达成印刷有限公司年产1.4亿个包装盒项目</w:t>
      </w:r>
      <w:r>
        <w:rPr>
          <w:rFonts w:hint="default" w:ascii="Times New Roman" w:hAnsi="Times New Roman" w:eastAsia="宋体" w:cs="Times New Roman"/>
          <w:sz w:val="24"/>
          <w:szCs w:val="24"/>
        </w:rPr>
        <w:t>环境影响报告表》（20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月）；</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河北沧州经济开发区行政审批局</w:t>
      </w:r>
      <w:r>
        <w:rPr>
          <w:rFonts w:hint="default" w:ascii="Times New Roman" w:hAnsi="Times New Roman" w:eastAsia="宋体" w:cs="Times New Roman"/>
          <w:sz w:val="24"/>
          <w:szCs w:val="24"/>
        </w:rPr>
        <w:t>关于《</w:t>
      </w:r>
      <w:r>
        <w:rPr>
          <w:rFonts w:ascii="Times New Roman" w:hAnsi="Times New Roman"/>
          <w:color w:val="auto"/>
          <w:sz w:val="24"/>
          <w:szCs w:val="24"/>
        </w:rPr>
        <w:t>沧州达成印刷有限公司年产1.4亿个包装盒项目</w:t>
      </w:r>
      <w:r>
        <w:rPr>
          <w:rFonts w:hint="default" w:ascii="Times New Roman" w:hAnsi="Times New Roman" w:eastAsia="宋体" w:cs="Times New Roman"/>
          <w:sz w:val="24"/>
          <w:szCs w:val="24"/>
        </w:rPr>
        <w:t>环境影响报告表》的审批意见，</w:t>
      </w:r>
      <w:r>
        <w:rPr>
          <w:rFonts w:hint="eastAsia" w:ascii="Times New Roman" w:hAnsi="Times New Roman" w:eastAsia="宋体" w:cs="Times New Roman"/>
          <w:sz w:val="24"/>
          <w:szCs w:val="24"/>
          <w:lang w:eastAsia="zh-CN"/>
        </w:rPr>
        <w:t>冀沧开审批字</w:t>
      </w:r>
      <w:r>
        <w:rPr>
          <w:rFonts w:hint="default" w:ascii="Times New Roman" w:hAnsi="Times New Roman" w:eastAsia="宋体" w:cs="Times New Roman"/>
          <w:sz w:val="24"/>
          <w:szCs w:val="24"/>
        </w:rPr>
        <w:t>【2019】301号；</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ascii="Times New Roman" w:hAnsi="Times New Roman"/>
          <w:color w:val="auto"/>
          <w:sz w:val="24"/>
          <w:szCs w:val="24"/>
        </w:rPr>
        <w:t>沧州达成印刷有限公司年产1.4亿个包装盒项目</w:t>
      </w:r>
      <w:r>
        <w:rPr>
          <w:rFonts w:hint="default" w:ascii="Times New Roman" w:hAnsi="Times New Roman" w:eastAsia="宋体" w:cs="Times New Roman"/>
          <w:sz w:val="24"/>
          <w:szCs w:val="24"/>
        </w:rPr>
        <w:t>项目竣工环境保护验收监测报告表》（</w:t>
      </w:r>
      <w:r>
        <w:rPr>
          <w:rFonts w:hint="eastAsia" w:ascii="Times New Roman" w:hAnsi="Times New Roman" w:eastAsia="宋体" w:cs="Times New Roman"/>
          <w:sz w:val="24"/>
          <w:szCs w:val="24"/>
          <w:highlight w:val="none"/>
          <w:lang w:eastAsia="zh-CN"/>
        </w:rPr>
        <w:t>报告编号：</w:t>
      </w:r>
      <w:r>
        <w:rPr>
          <w:rFonts w:hint="default" w:ascii="Times New Roman" w:hAnsi="Times New Roman" w:eastAsia="宋体" w:cs="Times New Roman"/>
          <w:sz w:val="24"/>
          <w:szCs w:val="24"/>
          <w:highlight w:val="none"/>
        </w:rPr>
        <w:t>CZYZ20K20Z05F）</w:t>
      </w:r>
      <w:r>
        <w:rPr>
          <w:rFonts w:hint="default" w:ascii="Times New Roman" w:hAnsi="Times New Roman" w:eastAsia="宋体" w:cs="Times New Roman"/>
          <w:sz w:val="24"/>
          <w:szCs w:val="24"/>
        </w:rPr>
        <w:t>；</w:t>
      </w:r>
    </w:p>
    <w:p>
      <w:pPr>
        <w:adjustRightInd w:val="0"/>
        <w:snapToGrid w:val="0"/>
        <w:spacing w:line="360" w:lineRule="auto"/>
        <w:ind w:firstLine="480" w:firstLineChars="200"/>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eastAsia="zh-CN"/>
        </w:rPr>
        <w:t>沧州达成印刷有限公司</w:t>
      </w:r>
      <w:r>
        <w:rPr>
          <w:rFonts w:hint="default" w:ascii="Times New Roman" w:hAnsi="Times New Roman" w:eastAsia="宋体" w:cs="Times New Roman"/>
          <w:sz w:val="24"/>
          <w:szCs w:val="24"/>
        </w:rPr>
        <w:t>提供的其它相关资料。</w:t>
      </w:r>
    </w:p>
    <w:p>
      <w:pPr>
        <w:pStyle w:val="5"/>
        <w:adjustRightInd w:val="0"/>
        <w:snapToGrid w:val="0"/>
        <w:spacing w:line="360" w:lineRule="auto"/>
        <w:rPr>
          <w:rFonts w:hint="default" w:ascii="Times New Roman" w:hAnsi="Times New Roman" w:eastAsia="宋体" w:cs="Times New Roman"/>
        </w:rPr>
      </w:pPr>
      <w:bookmarkStart w:id="8" w:name="_Toc504391397"/>
      <w:bookmarkStart w:id="9" w:name="_Toc21014"/>
      <w:r>
        <w:rPr>
          <w:rFonts w:hint="default" w:ascii="Times New Roman" w:hAnsi="Times New Roman" w:eastAsia="宋体" w:cs="Times New Roman"/>
        </w:rPr>
        <w:t>3项目工程概况</w:t>
      </w:r>
      <w:bookmarkEnd w:id="8"/>
      <w:bookmarkEnd w:id="9"/>
    </w:p>
    <w:p>
      <w:pPr>
        <w:pStyle w:val="6"/>
        <w:adjustRightInd w:val="0"/>
        <w:snapToGrid w:val="0"/>
        <w:spacing w:line="360" w:lineRule="auto"/>
        <w:rPr>
          <w:rFonts w:hint="default" w:ascii="Times New Roman" w:hAnsi="Times New Roman" w:eastAsia="宋体" w:cs="Times New Roman"/>
          <w:szCs w:val="28"/>
        </w:rPr>
      </w:pPr>
      <w:bookmarkStart w:id="10" w:name="_Toc504391398"/>
      <w:bookmarkStart w:id="11" w:name="_Toc28732"/>
      <w:r>
        <w:rPr>
          <w:rFonts w:hint="default" w:ascii="Times New Roman" w:hAnsi="Times New Roman" w:eastAsia="宋体" w:cs="Times New Roman"/>
          <w:szCs w:val="28"/>
        </w:rPr>
        <w:t>3.1</w:t>
      </w:r>
      <w:bookmarkEnd w:id="10"/>
      <w:r>
        <w:rPr>
          <w:rFonts w:hint="default" w:ascii="Times New Roman" w:hAnsi="Times New Roman" w:eastAsia="宋体" w:cs="Times New Roman"/>
          <w:szCs w:val="28"/>
        </w:rPr>
        <w:t>项目基本情况</w:t>
      </w:r>
      <w:bookmarkEnd w:id="11"/>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项目基本情况介绍见下表3-1。</w:t>
      </w:r>
    </w:p>
    <w:p>
      <w:pPr>
        <w:adjustRightInd w:val="0"/>
        <w:snapToGrid w:val="0"/>
        <w:spacing w:line="4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表3-1  项目基本情况</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2"/>
        <w:gridCol w:w="1312"/>
        <w:gridCol w:w="509"/>
        <w:gridCol w:w="1199"/>
        <w:gridCol w:w="1242"/>
        <w:gridCol w:w="1069"/>
        <w:gridCol w:w="3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项目名称</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ascii="Times New Roman" w:hAnsi="Times New Roman"/>
                <w:color w:val="auto"/>
                <w:sz w:val="24"/>
                <w:u w:val="none" w:color="auto"/>
              </w:rPr>
              <w:t>沧州达成印刷有限公司年产1.4亿个包装盒项目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建设单位</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eastAsia" w:ascii="Times New Roman" w:hAnsi="Times New Roman" w:eastAsia="宋体" w:cs="Times New Roman"/>
                <w:sz w:val="24"/>
                <w:szCs w:val="20"/>
                <w:lang w:val="en-US" w:eastAsia="zh-CN" w:bidi="ar"/>
              </w:rPr>
              <w:t>沧州达成印刷有限公司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法人代表</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王学彬</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联系人</w:t>
            </w:r>
          </w:p>
        </w:tc>
        <w:tc>
          <w:tcPr>
            <w:tcW w:w="1475"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eastAsia="zh-CN"/>
              </w:rPr>
            </w:pPr>
            <w:r>
              <w:rPr>
                <w:rFonts w:hint="eastAsia" w:ascii="Times New Roman" w:hAnsi="Times New Roman" w:eastAsia="宋体" w:cs="Times New Roman"/>
                <w:szCs w:val="21"/>
                <w:lang w:eastAsia="zh-CN"/>
              </w:rPr>
              <w:t>王学彬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通讯地址</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ascii="Times New Roman" w:hAnsi="Times New Roman"/>
                <w:color w:val="auto"/>
                <w:sz w:val="24"/>
                <w:szCs w:val="24"/>
                <w:u w:val="none" w:color="auto"/>
              </w:rPr>
              <w:t>河北省沧州市沧州经济开发区经八路二号院中南高科产业园11#101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联系电话</w:t>
            </w:r>
          </w:p>
        </w:tc>
        <w:tc>
          <w:tcPr>
            <w:tcW w:w="1095"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ascii="Times New Roman" w:hAnsi="Times New Roman"/>
                <w:color w:val="auto"/>
                <w:sz w:val="24"/>
              </w:rPr>
              <w:t>13313177556</w:t>
            </w:r>
          </w:p>
        </w:tc>
        <w:tc>
          <w:tcPr>
            <w:tcW w:w="721"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传真</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w:t>
            </w:r>
          </w:p>
        </w:tc>
        <w:tc>
          <w:tcPr>
            <w:tcW w:w="661"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邮政编码</w:t>
            </w:r>
          </w:p>
        </w:tc>
        <w:tc>
          <w:tcPr>
            <w:tcW w:w="814"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061000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建设地点</w:t>
            </w:r>
          </w:p>
        </w:tc>
        <w:tc>
          <w:tcPr>
            <w:tcW w:w="4037" w:type="pct"/>
            <w:gridSpan w:val="7"/>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ascii="Times New Roman" w:hAnsi="Times New Roman"/>
                <w:color w:val="auto"/>
                <w:sz w:val="24"/>
                <w:szCs w:val="24"/>
                <w:u w:val="none" w:color="auto"/>
              </w:rPr>
              <w:t>河北省沧州市沧州经济开发区经八路二号院中南高科产业园11#101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立项审批部门</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both"/>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河北沧州经济开发区行政审批局</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批准文号</w:t>
            </w:r>
          </w:p>
        </w:tc>
        <w:tc>
          <w:tcPr>
            <w:tcW w:w="1475"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冀沧开审批字【</w:t>
            </w:r>
            <w:r>
              <w:rPr>
                <w:rFonts w:hint="default" w:ascii="Times New Roman" w:hAnsi="Times New Roman" w:eastAsia="宋体" w:cs="Times New Roman"/>
                <w:szCs w:val="21"/>
                <w:lang w:val="en-US" w:eastAsia="zh-CN"/>
              </w:rPr>
              <w:t>2020</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3</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建设性质</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新建</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行业类别</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及代码</w:t>
            </w:r>
          </w:p>
        </w:tc>
        <w:tc>
          <w:tcPr>
            <w:tcW w:w="1475" w:type="pct"/>
            <w:gridSpan w:val="3"/>
            <w:vAlign w:val="center"/>
          </w:tcPr>
          <w:p>
            <w:pPr>
              <w:pStyle w:val="91"/>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4"/>
                <w:szCs w:val="24"/>
                <w:lang w:val="en-US" w:eastAsia="zh-CN" w:bidi="ar"/>
              </w:rPr>
              <w:t>C223纸制品制造</w:t>
            </w:r>
            <w:r>
              <w:rPr>
                <w:rFonts w:hint="default" w:ascii="Times New Roman" w:hAnsi="Times New Roman" w:eastAsia="宋体" w:cs="Times New Roman"/>
                <w:b w:val="0"/>
                <w:i w:val="0"/>
                <w:strike w:val="0"/>
                <w:dstrike w:val="0"/>
                <w:color w:val="000000"/>
                <w:spacing w:val="0"/>
                <w:w w:val="100"/>
                <w:sz w:val="24"/>
                <w:szCs w:val="24"/>
                <w:u w:val="none" w:color="000000"/>
                <w:vertAlign w:val="baseline"/>
                <w:lang w:val="en-US" w:eastAsia="zh-CN" w:bidi="ar"/>
              </w:rPr>
              <w:t>、C2319包装装潢及其他印刷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占地面积</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(平方米)</w:t>
            </w:r>
          </w:p>
        </w:tc>
        <w:tc>
          <w:tcPr>
            <w:tcW w:w="1816"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ascii="Times New Roman" w:hAnsi="Times New Roman"/>
                <w:color w:val="auto"/>
                <w:sz w:val="24"/>
                <w:szCs w:val="24"/>
              </w:rPr>
              <w:t>600</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绿化面积</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(平方米)</w:t>
            </w:r>
          </w:p>
        </w:tc>
        <w:tc>
          <w:tcPr>
            <w:tcW w:w="1475" w:type="pct"/>
            <w:gridSpan w:val="3"/>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96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总投资</w:t>
            </w:r>
          </w:p>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(万元)</w:t>
            </w:r>
          </w:p>
        </w:tc>
        <w:tc>
          <w:tcPr>
            <w:tcW w:w="789"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 w:val="24"/>
                <w:szCs w:val="20"/>
                <w:lang w:val="en-US" w:eastAsia="zh-CN" w:bidi="ar"/>
              </w:rPr>
              <w:t>800</w:t>
            </w:r>
          </w:p>
        </w:tc>
        <w:tc>
          <w:tcPr>
            <w:tcW w:w="1027"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其中环保投资(万元)</w:t>
            </w:r>
          </w:p>
        </w:tc>
        <w:tc>
          <w:tcPr>
            <w:tcW w:w="747"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643"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b/>
                <w:szCs w:val="21"/>
              </w:rPr>
            </w:pPr>
            <w:r>
              <w:rPr>
                <w:rFonts w:hint="default" w:ascii="Times New Roman" w:hAnsi="Times New Roman" w:eastAsia="宋体" w:cs="Times New Roman"/>
                <w:b/>
                <w:szCs w:val="21"/>
              </w:rPr>
              <w:t>环保投资占总投资比例</w:t>
            </w:r>
          </w:p>
        </w:tc>
        <w:tc>
          <w:tcPr>
            <w:tcW w:w="832" w:type="pct"/>
            <w:gridSpan w:val="2"/>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1.25</w:t>
            </w:r>
            <w:r>
              <w:rPr>
                <w:rFonts w:hint="default" w:ascii="Times New Roman" w:hAnsi="Times New Roman" w:eastAsia="宋体" w:cs="Times New Roman"/>
                <w:szCs w:val="21"/>
              </w:rPr>
              <w:t>%</w:t>
            </w:r>
          </w:p>
        </w:tc>
      </w:tr>
    </w:tbl>
    <w:p>
      <w:pPr>
        <w:pStyle w:val="6"/>
        <w:adjustRightInd w:val="0"/>
        <w:snapToGrid w:val="0"/>
        <w:spacing w:line="360" w:lineRule="auto"/>
        <w:rPr>
          <w:rFonts w:hint="default" w:ascii="Times New Roman" w:hAnsi="Times New Roman" w:eastAsia="宋体" w:cs="Times New Roman"/>
        </w:rPr>
      </w:pPr>
      <w:bookmarkStart w:id="12" w:name="_Toc14773"/>
      <w:r>
        <w:rPr>
          <w:rFonts w:hint="default" w:ascii="Times New Roman" w:hAnsi="Times New Roman" w:eastAsia="宋体" w:cs="Times New Roman"/>
          <w:szCs w:val="28"/>
        </w:rPr>
        <w:t>3.2地理位置</w:t>
      </w:r>
      <w:r>
        <w:rPr>
          <w:rFonts w:hint="default" w:ascii="Times New Roman" w:hAnsi="Times New Roman" w:eastAsia="宋体" w:cs="Times New Roman"/>
        </w:rPr>
        <w:t>及平面布置</w:t>
      </w:r>
      <w:bookmarkEnd w:id="12"/>
    </w:p>
    <w:p>
      <w:pPr>
        <w:spacing w:line="360" w:lineRule="auto"/>
        <w:ind w:firstLine="480" w:firstLineChars="200"/>
        <w:rPr>
          <w:rFonts w:hint="eastAsia" w:ascii="Times New Roman" w:hAnsi="Times New Roman" w:eastAsia="宋体" w:cs="Times New Roman"/>
          <w:sz w:val="24"/>
          <w:szCs w:val="20"/>
          <w:lang w:val="en-US" w:eastAsia="zh-CN" w:bidi="ar"/>
        </w:rPr>
      </w:pPr>
      <w:bookmarkStart w:id="13" w:name="_Toc521004065"/>
      <w:bookmarkStart w:id="14" w:name="_Toc521004129"/>
      <w:r>
        <w:rPr>
          <w:rFonts w:hint="default" w:ascii="Times New Roman" w:hAnsi="Times New Roman" w:eastAsia="宋体" w:cs="Times New Roman"/>
          <w:sz w:val="24"/>
          <w:szCs w:val="20"/>
          <w:lang w:val="en-US" w:eastAsia="zh-CN" w:bidi="ar"/>
        </w:rPr>
        <w:t>项目位于</w:t>
      </w:r>
      <w:r>
        <w:rPr>
          <w:rFonts w:hint="eastAsia" w:ascii="Times New Roman" w:hAnsi="Times New Roman" w:eastAsia="宋体" w:cs="Times New Roman"/>
          <w:sz w:val="24"/>
          <w:szCs w:val="24"/>
          <w:lang w:val="en-US" w:eastAsia="zh-CN" w:bidi="ar"/>
        </w:rPr>
        <w:t>沧州市沧州经济开发区经八路二号院中南高科产业园</w:t>
      </w:r>
      <w:r>
        <w:rPr>
          <w:rFonts w:hint="default" w:ascii="Times New Roman" w:hAnsi="Times New Roman" w:eastAsia="宋体" w:cs="Times New Roman"/>
          <w:sz w:val="24"/>
          <w:szCs w:val="24"/>
          <w:lang w:val="en-US" w:eastAsia="zh-CN" w:bidi="ar"/>
        </w:rPr>
        <w:t>11#101</w:t>
      </w:r>
      <w:r>
        <w:rPr>
          <w:rFonts w:hint="default" w:ascii="Times New Roman" w:hAnsi="Times New Roman" w:eastAsia="宋体" w:cs="Times New Roman"/>
          <w:sz w:val="24"/>
          <w:szCs w:val="20"/>
          <w:lang w:val="en-US" w:eastAsia="zh-CN" w:bidi="ar"/>
        </w:rPr>
        <w:t>。项目厂址中心地理坐标为东经116°57'32.84"，北纬 38°18'27.60"。</w:t>
      </w:r>
      <w:bookmarkEnd w:id="13"/>
      <w:bookmarkEnd w:id="14"/>
      <w:r>
        <w:rPr>
          <w:rFonts w:hint="eastAsia" w:ascii="Times New Roman" w:hAnsi="Times New Roman" w:eastAsia="宋体" w:cs="Times New Roman"/>
          <w:sz w:val="24"/>
          <w:szCs w:val="20"/>
          <w:lang w:val="en-US" w:eastAsia="zh-CN" w:bidi="ar"/>
        </w:rPr>
        <w:t>项目厂址中心地理坐标为东经</w:t>
      </w:r>
      <w:r>
        <w:rPr>
          <w:rFonts w:hint="default" w:ascii="Times New Roman" w:hAnsi="Times New Roman" w:eastAsia="宋体" w:cs="Times New Roman"/>
          <w:sz w:val="24"/>
          <w:szCs w:val="20"/>
          <w:lang w:val="en-US" w:eastAsia="zh-CN" w:bidi="ar"/>
        </w:rPr>
        <w:t>116°57'34.70"</w:t>
      </w:r>
      <w:r>
        <w:rPr>
          <w:rFonts w:hint="eastAsia" w:ascii="Times New Roman" w:hAnsi="Times New Roman" w:eastAsia="宋体" w:cs="Times New Roman"/>
          <w:sz w:val="24"/>
          <w:szCs w:val="20"/>
          <w:lang w:val="en-US" w:eastAsia="zh-CN" w:bidi="ar"/>
        </w:rPr>
        <w:t>，北纬</w:t>
      </w:r>
      <w:r>
        <w:rPr>
          <w:rFonts w:hint="default" w:ascii="Times New Roman" w:hAnsi="Times New Roman" w:eastAsia="宋体" w:cs="Times New Roman"/>
          <w:sz w:val="24"/>
          <w:szCs w:val="20"/>
          <w:lang w:val="en-US" w:eastAsia="zh-CN" w:bidi="ar"/>
        </w:rPr>
        <w:t xml:space="preserve"> 38°18'27.65"</w:t>
      </w:r>
      <w:r>
        <w:rPr>
          <w:rFonts w:hint="eastAsia" w:ascii="Times New Roman" w:hAnsi="Times New Roman" w:eastAsia="宋体" w:cs="Times New Roman"/>
          <w:sz w:val="24"/>
          <w:szCs w:val="20"/>
          <w:lang w:val="en-US" w:eastAsia="zh-CN" w:bidi="ar"/>
        </w:rPr>
        <w:t>。项目厂区北侧隔路为空置厂房，东侧隔路为空置厂房，南侧为双众科技有限公司（拟建），西侧为河北冀鑫包装印务有限公司。</w:t>
      </w:r>
    </w:p>
    <w:p>
      <w:pPr>
        <w:spacing w:line="360" w:lineRule="auto"/>
        <w:ind w:firstLine="480" w:firstLineChars="200"/>
        <w:rPr>
          <w:rFonts w:hint="default" w:ascii="Times New Roman" w:hAnsi="Times New Roman" w:eastAsia="宋体" w:cs="Times New Roman"/>
          <w:sz w:val="24"/>
          <w:szCs w:val="20"/>
          <w:lang w:val="en-US" w:eastAsia="zh-CN" w:bidi="ar"/>
        </w:rPr>
      </w:pPr>
      <w:r>
        <w:rPr>
          <w:rFonts w:hint="eastAsia" w:ascii="Times New Roman" w:hAnsi="Times New Roman" w:eastAsia="宋体" w:cs="Times New Roman"/>
          <w:sz w:val="24"/>
          <w:szCs w:val="20"/>
          <w:lang w:val="en-US" w:eastAsia="zh-CN" w:bidi="ar"/>
        </w:rPr>
        <w:t>本项目位于河北省沧州市沧州经济开发区经八路二号院中南高科产业园</w:t>
      </w:r>
      <w:r>
        <w:rPr>
          <w:rFonts w:hint="default" w:ascii="Times New Roman" w:hAnsi="Times New Roman" w:eastAsia="宋体" w:cs="Times New Roman"/>
          <w:sz w:val="24"/>
          <w:szCs w:val="20"/>
          <w:lang w:val="en-US" w:eastAsia="zh-CN" w:bidi="ar"/>
        </w:rPr>
        <w:t>11#101</w:t>
      </w:r>
      <w:r>
        <w:rPr>
          <w:rFonts w:hint="eastAsia" w:ascii="Times New Roman" w:hAnsi="Times New Roman" w:eastAsia="宋体" w:cs="Times New Roman"/>
          <w:sz w:val="24"/>
          <w:szCs w:val="20"/>
          <w:lang w:val="en-US" w:eastAsia="zh-CN" w:bidi="ar"/>
        </w:rPr>
        <w:t>，上下两层，其中一期工程平面布置为：一层西侧由北向南依次为办公室、危废间、楼梯间，东南角为原料库。生产设备有切纸机</w:t>
      </w:r>
      <w:r>
        <w:rPr>
          <w:rFonts w:hint="default" w:ascii="Times New Roman" w:hAnsi="Times New Roman" w:eastAsia="宋体" w:cs="Times New Roman"/>
          <w:sz w:val="24"/>
          <w:szCs w:val="20"/>
          <w:lang w:val="en-US" w:eastAsia="zh-CN" w:bidi="ar"/>
        </w:rPr>
        <w:t>1</w:t>
      </w:r>
      <w:r>
        <w:rPr>
          <w:rFonts w:hint="eastAsia" w:ascii="Times New Roman" w:hAnsi="Times New Roman" w:eastAsia="宋体" w:cs="Times New Roman"/>
          <w:sz w:val="24"/>
          <w:szCs w:val="20"/>
          <w:lang w:val="en-US" w:eastAsia="zh-CN" w:bidi="ar"/>
        </w:rPr>
        <w:t>台，印刷机</w:t>
      </w:r>
      <w:r>
        <w:rPr>
          <w:rFonts w:hint="default" w:ascii="Times New Roman" w:hAnsi="Times New Roman" w:eastAsia="宋体" w:cs="Times New Roman"/>
          <w:sz w:val="24"/>
          <w:szCs w:val="20"/>
          <w:lang w:val="en-US" w:eastAsia="zh-CN" w:bidi="ar"/>
        </w:rPr>
        <w:t>1</w:t>
      </w:r>
      <w:r>
        <w:rPr>
          <w:rFonts w:hint="eastAsia" w:ascii="Times New Roman" w:hAnsi="Times New Roman" w:eastAsia="宋体" w:cs="Times New Roman"/>
          <w:sz w:val="24"/>
          <w:szCs w:val="20"/>
          <w:lang w:val="en-US" w:eastAsia="zh-CN" w:bidi="ar"/>
        </w:rPr>
        <w:t>台。二层西侧由北向南依次为办公室、楼梯间，中部为成品库，生产设备有扪切机</w:t>
      </w:r>
      <w:r>
        <w:rPr>
          <w:rFonts w:hint="default" w:ascii="Times New Roman" w:hAnsi="Times New Roman" w:eastAsia="宋体" w:cs="Times New Roman"/>
          <w:sz w:val="24"/>
          <w:szCs w:val="20"/>
          <w:lang w:val="en-US" w:eastAsia="zh-CN" w:bidi="ar"/>
        </w:rPr>
        <w:t>1</w:t>
      </w:r>
      <w:r>
        <w:rPr>
          <w:rFonts w:hint="eastAsia" w:ascii="Times New Roman" w:hAnsi="Times New Roman" w:eastAsia="宋体" w:cs="Times New Roman"/>
          <w:sz w:val="24"/>
          <w:szCs w:val="20"/>
          <w:lang w:val="en-US" w:eastAsia="zh-CN" w:bidi="ar"/>
        </w:rPr>
        <w:t>台。大门位于一层北侧，废气治理设施位于一层车间外南侧；二期平面布置为：一层新增印刷机</w:t>
      </w:r>
      <w:r>
        <w:rPr>
          <w:rFonts w:hint="default" w:ascii="Times New Roman" w:hAnsi="Times New Roman" w:eastAsia="宋体" w:cs="Times New Roman"/>
          <w:sz w:val="24"/>
          <w:szCs w:val="20"/>
          <w:lang w:val="en-US" w:eastAsia="zh-CN" w:bidi="ar"/>
        </w:rPr>
        <w:t>1</w:t>
      </w:r>
      <w:r>
        <w:rPr>
          <w:rFonts w:hint="eastAsia" w:ascii="Times New Roman" w:hAnsi="Times New Roman" w:eastAsia="宋体" w:cs="Times New Roman"/>
          <w:sz w:val="24"/>
          <w:szCs w:val="20"/>
          <w:lang w:val="en-US" w:eastAsia="zh-CN" w:bidi="ar"/>
        </w:rPr>
        <w:t>台。二层不新增建筑面积及生产设备。</w:t>
      </w:r>
    </w:p>
    <w:p>
      <w:pPr>
        <w:pStyle w:val="6"/>
        <w:adjustRightInd w:val="0"/>
        <w:snapToGrid w:val="0"/>
        <w:spacing w:line="360" w:lineRule="auto"/>
        <w:rPr>
          <w:rFonts w:hint="default" w:ascii="Times New Roman" w:hAnsi="Times New Roman" w:eastAsia="宋体" w:cs="Times New Roman"/>
        </w:rPr>
      </w:pPr>
      <w:bookmarkStart w:id="15" w:name="_Toc24631"/>
      <w:r>
        <w:rPr>
          <w:rFonts w:hint="default" w:ascii="Times New Roman" w:hAnsi="Times New Roman" w:eastAsia="宋体" w:cs="Times New Roman"/>
          <w:szCs w:val="28"/>
        </w:rPr>
        <w:t>3.3实际建设内容</w:t>
      </w:r>
      <w:bookmarkEnd w:id="15"/>
    </w:p>
    <w:p>
      <w:pPr>
        <w:spacing w:line="360" w:lineRule="auto"/>
        <w:ind w:firstLine="480" w:firstLineChars="200"/>
        <w:rPr>
          <w:rFonts w:hint="eastAsia" w:ascii="Times New Roman" w:hAnsi="Times New Roman" w:eastAsia="宋体" w:cs="Times New Roman"/>
          <w:sz w:val="24"/>
          <w:szCs w:val="20"/>
          <w:lang w:val="en-US" w:eastAsia="zh-CN" w:bidi="ar"/>
        </w:rPr>
      </w:pPr>
      <w:r>
        <w:rPr>
          <w:rFonts w:hint="eastAsia" w:ascii="Times New Roman" w:hAnsi="Times New Roman" w:eastAsia="宋体" w:cs="Times New Roman"/>
          <w:sz w:val="24"/>
          <w:szCs w:val="20"/>
          <w:lang w:val="en-US" w:eastAsia="zh-CN" w:bidi="ar"/>
        </w:rPr>
        <w:t>项目分两期建设，一期工程建筑面积为</w:t>
      </w:r>
      <w:r>
        <w:rPr>
          <w:rFonts w:hint="default" w:ascii="Times New Roman" w:hAnsi="Times New Roman" w:eastAsia="宋体" w:cs="Times New Roman"/>
          <w:sz w:val="24"/>
          <w:szCs w:val="20"/>
          <w:lang w:val="en-US" w:eastAsia="zh-CN" w:bidi="ar"/>
        </w:rPr>
        <w:t>1200</w:t>
      </w:r>
      <w:r>
        <w:rPr>
          <w:rFonts w:hint="eastAsia" w:ascii="Times New Roman" w:hAnsi="Times New Roman" w:eastAsia="宋体" w:cs="Times New Roman"/>
          <w:sz w:val="24"/>
          <w:szCs w:val="20"/>
          <w:lang w:val="en-US" w:eastAsia="zh-CN" w:bidi="ar"/>
        </w:rPr>
        <w:t>平方米，其中生产车间</w:t>
      </w:r>
      <w:r>
        <w:rPr>
          <w:rFonts w:hint="default" w:ascii="Times New Roman" w:hAnsi="Times New Roman" w:eastAsia="宋体" w:cs="Times New Roman"/>
          <w:sz w:val="24"/>
          <w:szCs w:val="20"/>
          <w:lang w:val="en-US" w:eastAsia="zh-CN" w:bidi="ar"/>
        </w:rPr>
        <w:t>555</w:t>
      </w:r>
      <w:r>
        <w:rPr>
          <w:rFonts w:hint="eastAsia" w:ascii="Times New Roman" w:hAnsi="Times New Roman" w:eastAsia="宋体" w:cs="Times New Roman"/>
          <w:sz w:val="24"/>
          <w:szCs w:val="20"/>
          <w:lang w:val="en-US" w:eastAsia="zh-CN" w:bidi="ar"/>
        </w:rPr>
        <w:t>平方米，办公区域</w:t>
      </w:r>
      <w:r>
        <w:rPr>
          <w:rFonts w:hint="default" w:ascii="Times New Roman" w:hAnsi="Times New Roman" w:eastAsia="宋体" w:cs="Times New Roman"/>
          <w:sz w:val="24"/>
          <w:szCs w:val="20"/>
          <w:lang w:val="en-US" w:eastAsia="zh-CN" w:bidi="ar"/>
        </w:rPr>
        <w:t>90</w:t>
      </w:r>
      <w:r>
        <w:rPr>
          <w:rFonts w:hint="eastAsia" w:ascii="Times New Roman" w:hAnsi="Times New Roman" w:eastAsia="宋体" w:cs="Times New Roman"/>
          <w:sz w:val="24"/>
          <w:szCs w:val="20"/>
          <w:lang w:val="en-US" w:eastAsia="zh-CN" w:bidi="ar"/>
        </w:rPr>
        <w:t>平方米，原料库</w:t>
      </w:r>
      <w:r>
        <w:rPr>
          <w:rFonts w:hint="default" w:ascii="Times New Roman" w:hAnsi="Times New Roman" w:eastAsia="宋体" w:cs="Times New Roman"/>
          <w:sz w:val="24"/>
          <w:szCs w:val="20"/>
          <w:lang w:val="en-US" w:eastAsia="zh-CN" w:bidi="ar"/>
        </w:rPr>
        <w:t>15</w:t>
      </w:r>
      <w:r>
        <w:rPr>
          <w:rFonts w:hint="eastAsia" w:ascii="Times New Roman" w:hAnsi="Times New Roman" w:eastAsia="宋体" w:cs="Times New Roman"/>
          <w:sz w:val="24"/>
          <w:szCs w:val="20"/>
          <w:lang w:val="en-US" w:eastAsia="zh-CN" w:bidi="ar"/>
        </w:rPr>
        <w:t>平方米，成品库</w:t>
      </w:r>
      <w:r>
        <w:rPr>
          <w:rFonts w:hint="default" w:ascii="Times New Roman" w:hAnsi="Times New Roman" w:eastAsia="宋体" w:cs="Times New Roman"/>
          <w:sz w:val="24"/>
          <w:szCs w:val="20"/>
          <w:lang w:val="en-US" w:eastAsia="zh-CN" w:bidi="ar"/>
        </w:rPr>
        <w:t>540</w:t>
      </w:r>
      <w:r>
        <w:rPr>
          <w:rFonts w:hint="eastAsia" w:ascii="Times New Roman" w:hAnsi="Times New Roman" w:eastAsia="宋体" w:cs="Times New Roman"/>
          <w:sz w:val="24"/>
          <w:szCs w:val="20"/>
          <w:lang w:val="en-US" w:eastAsia="zh-CN" w:bidi="ar"/>
        </w:rPr>
        <w:t>平方米，产能为</w:t>
      </w:r>
      <w:r>
        <w:rPr>
          <w:rFonts w:hint="default" w:ascii="Times New Roman" w:hAnsi="Times New Roman" w:eastAsia="宋体" w:cs="Times New Roman"/>
          <w:sz w:val="24"/>
          <w:szCs w:val="20"/>
          <w:lang w:val="en-US" w:eastAsia="zh-CN" w:bidi="ar"/>
        </w:rPr>
        <w:t>1</w:t>
      </w:r>
      <w:r>
        <w:rPr>
          <w:rFonts w:hint="eastAsia" w:ascii="Times New Roman" w:hAnsi="Times New Roman" w:eastAsia="宋体" w:cs="Times New Roman"/>
          <w:sz w:val="24"/>
          <w:szCs w:val="20"/>
          <w:lang w:val="en-US" w:eastAsia="zh-CN" w:bidi="ar"/>
        </w:rPr>
        <w:t>亿个包装盒。二期工程不新增建筑面积，年产能新增</w:t>
      </w:r>
      <w:r>
        <w:rPr>
          <w:rFonts w:hint="default" w:ascii="Times New Roman" w:hAnsi="Times New Roman" w:eastAsia="宋体" w:cs="Times New Roman"/>
          <w:sz w:val="24"/>
          <w:szCs w:val="20"/>
          <w:lang w:val="en-US" w:eastAsia="zh-CN" w:bidi="ar"/>
        </w:rPr>
        <w:t>4000</w:t>
      </w:r>
      <w:r>
        <w:rPr>
          <w:rFonts w:hint="eastAsia" w:ascii="Times New Roman" w:hAnsi="Times New Roman" w:eastAsia="宋体" w:cs="Times New Roman"/>
          <w:sz w:val="24"/>
          <w:szCs w:val="20"/>
          <w:lang w:val="en-US" w:eastAsia="zh-CN" w:bidi="ar"/>
        </w:rPr>
        <w:t>万个包装盒；辅助工程为办公室、原料库、成品库；公用工程为项目供水、供电、排水、供暖等；环保工程为废气处理措施，固废收集贮存设施、降噪措施等。</w:t>
      </w:r>
    </w:p>
    <w:p>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审批建设内容与实际建设内容对比见下表。</w:t>
      </w:r>
    </w:p>
    <w:p>
      <w:pPr>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w:t>
      </w:r>
      <w:r>
        <w:rPr>
          <w:rFonts w:hint="eastAsia" w:ascii="Times New Roman" w:hAnsi="Times New Roman" w:eastAsia="宋体" w:cs="Times New Roman"/>
          <w:b/>
          <w:sz w:val="24"/>
          <w:szCs w:val="24"/>
          <w:lang w:val="en-US" w:eastAsia="zh-CN"/>
        </w:rPr>
        <w:t>2</w:t>
      </w:r>
      <w:r>
        <w:rPr>
          <w:rFonts w:hint="default" w:ascii="Times New Roman" w:hAnsi="Times New Roman" w:eastAsia="宋体" w:cs="Times New Roman"/>
          <w:b/>
          <w:sz w:val="24"/>
          <w:szCs w:val="24"/>
        </w:rPr>
        <w:t xml:space="preserve">   审批建设内容与实际建设内容对比</w:t>
      </w:r>
    </w:p>
    <w:tbl>
      <w:tblPr>
        <w:tblStyle w:val="3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108" w:type="dxa"/>
          <w:bottom w:w="0" w:type="dxa"/>
          <w:right w:w="108" w:type="dxa"/>
        </w:tblCellMar>
      </w:tblPr>
      <w:tblGrid>
        <w:gridCol w:w="1035"/>
        <w:gridCol w:w="1509"/>
        <w:gridCol w:w="2939"/>
        <w:gridCol w:w="3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04" w:hRule="atLeast"/>
          <w:jc w:val="center"/>
        </w:trPr>
        <w:tc>
          <w:tcPr>
            <w:tcW w:w="60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105" w:firstLineChars="5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建设内容</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420" w:firstLineChars="20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一期工程</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tabs>
                <w:tab w:val="center" w:pos="1103"/>
                <w:tab w:val="right" w:pos="2086"/>
              </w:tabs>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实际建设内容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607"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主体工程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生产车间</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1座，2层，建筑面积2560m</w:t>
            </w:r>
            <w:r>
              <w:rPr>
                <w:rFonts w:hint="default" w:ascii="Times New Roman" w:hAnsi="Times New Roman" w:eastAsia="宋体" w:cs="Times New Roman"/>
                <w:color w:val="auto"/>
                <w:kern w:val="0"/>
                <w:sz w:val="21"/>
                <w:szCs w:val="21"/>
                <w:u w:color="000000"/>
                <w:vertAlign w:val="superscript"/>
                <w:lang w:val="en-US" w:eastAsia="zh-CN" w:bidi="ar"/>
              </w:rPr>
              <w:t>2</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07" w:type="pct"/>
            <w:vMerge w:val="restart"/>
            <w:tcBorders>
              <w:top w:val="single" w:color="auto" w:sz="6" w:space="0"/>
              <w:left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辅助</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办公室</w:t>
            </w:r>
          </w:p>
        </w:tc>
        <w:tc>
          <w:tcPr>
            <w:tcW w:w="1724" w:type="pct"/>
            <w:tcBorders>
              <w:top w:val="single" w:color="auto" w:sz="6" w:space="0"/>
              <w:left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eastAsia" w:ascii="Times New Roman" w:hAnsi="Times New Roman" w:eastAsia="宋体" w:cs="Times New Roman"/>
                <w:sz w:val="21"/>
                <w:szCs w:val="21"/>
                <w:lang w:val="en-US" w:eastAsia="zh-CN" w:bidi="ar"/>
              </w:rPr>
              <w:t>一层，二层分别有一间办公室，建筑面积共为</w:t>
            </w:r>
            <w:r>
              <w:rPr>
                <w:rFonts w:hint="default" w:ascii="Times New Roman" w:hAnsi="Times New Roman" w:eastAsia="宋体" w:cs="Times New Roman"/>
                <w:sz w:val="21"/>
                <w:szCs w:val="21"/>
                <w:lang w:val="en-US" w:eastAsia="zh-CN" w:bidi="ar"/>
              </w:rPr>
              <w:t>90m</w:t>
            </w:r>
            <w:r>
              <w:rPr>
                <w:rFonts w:hint="default" w:ascii="Times New Roman" w:hAnsi="Times New Roman" w:eastAsia="宋体" w:cs="Times New Roman"/>
                <w:sz w:val="21"/>
                <w:szCs w:val="21"/>
                <w:vertAlign w:val="superscript"/>
                <w:lang w:val="en-US" w:eastAsia="zh-CN" w:bidi="ar"/>
              </w:rPr>
              <w:t>2</w:t>
            </w:r>
          </w:p>
        </w:tc>
        <w:tc>
          <w:tcPr>
            <w:tcW w:w="1781" w:type="pct"/>
            <w:tcBorders>
              <w:top w:val="single" w:color="auto" w:sz="6" w:space="0"/>
              <w:left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07" w:type="pct"/>
            <w:vMerge w:val="continue"/>
            <w:tcBorders>
              <w:left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eastAsia" w:ascii="Times New Roman" w:hAnsi="Times New Roman" w:eastAsia="宋体" w:cs="Times New Roman"/>
                <w:color w:val="auto"/>
                <w:kern w:val="0"/>
                <w:sz w:val="21"/>
                <w:szCs w:val="21"/>
                <w:u w:color="000000"/>
                <w:lang w:val="en-US" w:eastAsia="zh-CN" w:bidi="ar"/>
              </w:rPr>
              <w:t>原料库</w:t>
            </w:r>
          </w:p>
        </w:tc>
        <w:tc>
          <w:tcPr>
            <w:tcW w:w="1724" w:type="pct"/>
            <w:tcBorders>
              <w:left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sz w:val="21"/>
                <w:szCs w:val="21"/>
                <w:lang w:val="en-US" w:eastAsia="zh-CN" w:bidi="ar"/>
              </w:rPr>
              <w:t>15m</w:t>
            </w:r>
            <w:r>
              <w:rPr>
                <w:rFonts w:hint="default" w:ascii="Times New Roman" w:hAnsi="Times New Roman" w:eastAsia="宋体" w:cs="Times New Roman"/>
                <w:sz w:val="21"/>
                <w:szCs w:val="21"/>
                <w:vertAlign w:val="superscript"/>
                <w:lang w:val="en-US" w:eastAsia="zh-CN" w:bidi="ar"/>
              </w:rPr>
              <w:t>2</w:t>
            </w:r>
          </w:p>
        </w:tc>
        <w:tc>
          <w:tcPr>
            <w:tcW w:w="1781" w:type="pct"/>
            <w:tcBorders>
              <w:left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07" w:type="pct"/>
            <w:vMerge w:val="continue"/>
            <w:tcBorders>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eastAsia" w:ascii="Times New Roman" w:hAnsi="Times New Roman" w:eastAsia="宋体" w:cs="Times New Roman"/>
                <w:color w:val="auto"/>
                <w:kern w:val="0"/>
                <w:sz w:val="21"/>
                <w:szCs w:val="21"/>
                <w:u w:color="000000"/>
                <w:lang w:val="en-US" w:eastAsia="zh-CN" w:bidi="ar"/>
              </w:rPr>
              <w:t>成品库</w:t>
            </w:r>
          </w:p>
        </w:tc>
        <w:tc>
          <w:tcPr>
            <w:tcW w:w="1724" w:type="pct"/>
            <w:tcBorders>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sz w:val="21"/>
                <w:szCs w:val="21"/>
                <w:lang w:val="en-US" w:eastAsia="zh-CN" w:bidi="ar"/>
              </w:rPr>
              <w:t>540m</w:t>
            </w:r>
            <w:r>
              <w:rPr>
                <w:rFonts w:hint="default" w:ascii="Times New Roman" w:hAnsi="Times New Roman" w:eastAsia="宋体" w:cs="Times New Roman"/>
                <w:sz w:val="21"/>
                <w:szCs w:val="21"/>
                <w:vertAlign w:val="superscript"/>
                <w:lang w:val="en-US" w:eastAsia="zh-CN" w:bidi="ar"/>
              </w:rPr>
              <w:t>2</w:t>
            </w:r>
          </w:p>
        </w:tc>
        <w:tc>
          <w:tcPr>
            <w:tcW w:w="1781" w:type="pct"/>
            <w:tcBorders>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60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公用</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供电</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项目电源引自中南高科产业园</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供水</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项目供水由市政管网提供</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排水</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项目无生产废水产生、生活污水经化粪池处理后，排入市政管网。</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供暖</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项目办公室取暖采用空调</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环保</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工程</w:t>
            </w: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废气</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7"/>
              <w:keepNext w:val="0"/>
              <w:keepLines w:val="0"/>
              <w:widowControl/>
              <w:suppressLineNumbers w:val="0"/>
              <w:adjustRightInd w:val="0"/>
              <w:snapToGrid w:val="0"/>
              <w:spacing w:before="0" w:beforeAutospacing="0" w:after="0" w:afterAutospacing="0" w:line="240" w:lineRule="auto"/>
              <w:ind w:left="0" w:right="0" w:firstLine="420" w:firstLineChars="200"/>
              <w:jc w:val="both"/>
              <w:rPr>
                <w:rFonts w:hint="default" w:ascii="Times New Roman" w:hAnsi="Times New Roman" w:eastAsia="宋体" w:cs="Times New Roman"/>
                <w:lang w:val="en-US"/>
              </w:rPr>
            </w:pPr>
            <w:r>
              <w:rPr>
                <w:rFonts w:hint="eastAsia" w:ascii="Times New Roman" w:hAnsi="Times New Roman" w:eastAsia="宋体" w:cs="Times New Roman"/>
                <w:color w:val="auto"/>
                <w:kern w:val="0"/>
                <w:sz w:val="21"/>
                <w:szCs w:val="21"/>
                <w:u w:color="000000"/>
                <w:lang w:val="en-US" w:eastAsia="zh-CN" w:bidi="ar"/>
              </w:rPr>
              <w:t>印刷工序、印刷机清洗工序：集气罩</w:t>
            </w:r>
            <w:r>
              <w:rPr>
                <w:rFonts w:hint="default" w:ascii="Times New Roman" w:hAnsi="Times New Roman" w:eastAsia="宋体" w:cs="Times New Roman"/>
                <w:color w:val="auto"/>
                <w:kern w:val="0"/>
                <w:sz w:val="21"/>
                <w:szCs w:val="21"/>
                <w:u w:color="000000"/>
                <w:lang w:val="en-US" w:eastAsia="zh-CN" w:bidi="ar"/>
              </w:rPr>
              <w:t>+</w:t>
            </w:r>
            <w:r>
              <w:rPr>
                <w:rFonts w:hint="eastAsia" w:ascii="Times New Roman" w:hAnsi="Times New Roman" w:eastAsia="宋体" w:cs="Times New Roman"/>
                <w:color w:val="auto"/>
                <w:kern w:val="0"/>
                <w:sz w:val="21"/>
                <w:szCs w:val="21"/>
                <w:u w:color="000000"/>
                <w:lang w:val="en-US" w:eastAsia="zh-CN" w:bidi="ar"/>
              </w:rPr>
              <w:t>光氧催化</w:t>
            </w:r>
            <w:r>
              <w:rPr>
                <w:rFonts w:hint="default" w:ascii="Times New Roman" w:hAnsi="Times New Roman" w:eastAsia="宋体" w:cs="Times New Roman"/>
                <w:color w:val="auto"/>
                <w:kern w:val="0"/>
                <w:sz w:val="21"/>
                <w:szCs w:val="21"/>
                <w:u w:color="000000"/>
                <w:lang w:val="en-US" w:eastAsia="zh-CN" w:bidi="ar"/>
              </w:rPr>
              <w:t>+</w:t>
            </w:r>
            <w:r>
              <w:rPr>
                <w:rFonts w:hint="eastAsia" w:ascii="Times New Roman" w:hAnsi="Times New Roman" w:eastAsia="宋体" w:cs="Times New Roman"/>
                <w:color w:val="auto"/>
                <w:kern w:val="0"/>
                <w:sz w:val="21"/>
                <w:szCs w:val="21"/>
                <w:u w:color="000000"/>
                <w:lang w:val="en-US" w:eastAsia="zh-CN" w:bidi="ar"/>
              </w:rPr>
              <w:t>活性炭吸附</w:t>
            </w:r>
            <w:r>
              <w:rPr>
                <w:rFonts w:hint="default" w:ascii="Times New Roman" w:hAnsi="Times New Roman" w:eastAsia="宋体" w:cs="Times New Roman"/>
                <w:color w:val="auto"/>
                <w:kern w:val="0"/>
                <w:sz w:val="21"/>
                <w:szCs w:val="21"/>
                <w:u w:color="000000"/>
                <w:lang w:val="en-US" w:eastAsia="zh-CN" w:bidi="ar"/>
              </w:rPr>
              <w:t>+1</w:t>
            </w:r>
            <w:r>
              <w:rPr>
                <w:rFonts w:hint="eastAsia" w:ascii="Times New Roman" w:hAnsi="Times New Roman" w:eastAsia="宋体" w:cs="Times New Roman"/>
                <w:color w:val="auto"/>
                <w:kern w:val="0"/>
                <w:sz w:val="21"/>
                <w:szCs w:val="21"/>
                <w:u w:color="000000"/>
                <w:lang w:val="en-US" w:eastAsia="zh-CN" w:bidi="ar"/>
              </w:rPr>
              <w:t>根</w:t>
            </w:r>
            <w:r>
              <w:rPr>
                <w:rFonts w:hint="default" w:ascii="Times New Roman" w:hAnsi="Times New Roman" w:eastAsia="宋体" w:cs="Times New Roman"/>
                <w:color w:val="auto"/>
                <w:kern w:val="0"/>
                <w:sz w:val="21"/>
                <w:szCs w:val="21"/>
                <w:u w:color="000000"/>
                <w:lang w:val="en-US" w:eastAsia="zh-CN" w:bidi="ar"/>
              </w:rPr>
              <w:t>15m</w:t>
            </w:r>
            <w:r>
              <w:rPr>
                <w:rFonts w:hint="eastAsia" w:ascii="Times New Roman" w:hAnsi="Times New Roman" w:eastAsia="宋体" w:cs="Times New Roman"/>
                <w:color w:val="auto"/>
                <w:kern w:val="0"/>
                <w:sz w:val="21"/>
                <w:szCs w:val="21"/>
                <w:u w:color="000000"/>
                <w:lang w:val="en-US" w:eastAsia="zh-CN" w:bidi="ar"/>
              </w:rPr>
              <w:t>高排气筒（</w:t>
            </w:r>
            <w:r>
              <w:rPr>
                <w:rFonts w:hint="default" w:ascii="Times New Roman" w:hAnsi="Times New Roman" w:eastAsia="宋体" w:cs="Times New Roman"/>
                <w:color w:val="auto"/>
                <w:kern w:val="0"/>
                <w:sz w:val="21"/>
                <w:szCs w:val="21"/>
                <w:u w:color="000000"/>
                <w:lang w:val="en-US" w:eastAsia="zh-CN" w:bidi="ar"/>
              </w:rPr>
              <w:t>DA001</w:t>
            </w:r>
            <w:r>
              <w:rPr>
                <w:rFonts w:hint="eastAsia" w:ascii="Times New Roman" w:hAnsi="Times New Roman" w:eastAsia="宋体" w:cs="Times New Roman"/>
                <w:color w:val="auto"/>
                <w:kern w:val="0"/>
                <w:sz w:val="21"/>
                <w:szCs w:val="21"/>
                <w:u w:color="000000"/>
                <w:lang w:val="en-US" w:eastAsia="zh-CN" w:bidi="ar"/>
              </w:rPr>
              <w:t>）</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eastAsia" w:ascii="Times New Roman" w:hAnsi="Times New Roman" w:eastAsia="宋体" w:cs="Times New Roman"/>
                <w:color w:val="auto"/>
                <w:kern w:val="0"/>
                <w:sz w:val="21"/>
                <w:szCs w:val="21"/>
                <w:u w:color="000000"/>
                <w:lang w:val="en-US" w:eastAsia="zh-CN" w:bidi="ar"/>
              </w:rPr>
              <w:t>实际建设中将光氧催化设备更改为等离子净化设备。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噪声</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选用低噪声设备、设减振垫、车间隔声、采用隔声材料对风机进行单独封闭隔声</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固废</w:t>
            </w: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检验不合格品及边角料收集后外售</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pStyle w:val="27"/>
              <w:keepNext w:val="0"/>
              <w:keepLines w:val="0"/>
              <w:widowControl/>
              <w:suppressLineNumbers w:val="0"/>
              <w:spacing w:before="0" w:beforeAutospacing="0" w:after="0" w:afterAutospacing="0" w:line="240" w:lineRule="auto"/>
              <w:ind w:left="0" w:right="0" w:firstLine="42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color w:val="auto"/>
                <w:kern w:val="0"/>
                <w:sz w:val="21"/>
                <w:szCs w:val="21"/>
                <w:highlight w:val="none"/>
                <w:u w:color="000000"/>
                <w:lang w:val="en-US" w:eastAsia="zh-CN" w:bidi="ar"/>
              </w:rPr>
              <w:t>废油墨盒：</w:t>
            </w:r>
            <w:r>
              <w:rPr>
                <w:rFonts w:hint="default" w:ascii="Times New Roman" w:hAnsi="Times New Roman" w:eastAsia="宋体" w:cs="Times New Roman"/>
                <w:color w:val="auto"/>
                <w:kern w:val="0"/>
                <w:sz w:val="21"/>
                <w:szCs w:val="21"/>
                <w:highlight w:val="none"/>
                <w:u w:color="000000"/>
                <w:lang w:val="en-US" w:eastAsia="zh-CN" w:bidi="ar"/>
              </w:rPr>
              <w:t>由</w:t>
            </w:r>
            <w:r>
              <w:rPr>
                <w:rFonts w:hint="default" w:ascii="Times New Roman" w:hAnsi="Times New Roman" w:eastAsia="宋体" w:cs="Times New Roman"/>
                <w:color w:val="auto"/>
                <w:kern w:val="0"/>
                <w:sz w:val="21"/>
                <w:szCs w:val="21"/>
                <w:u w:color="000000"/>
                <w:lang w:val="en-US" w:eastAsia="zh-CN" w:bidi="ar"/>
              </w:rPr>
              <w:t>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lang w:val="en-US"/>
              </w:rPr>
            </w:pPr>
            <w:r>
              <w:rPr>
                <w:rFonts w:hint="default" w:ascii="Times New Roman" w:hAnsi="Times New Roman" w:eastAsia="宋体" w:cs="Times New Roman"/>
                <w:color w:val="000000"/>
                <w:kern w:val="0"/>
                <w:sz w:val="21"/>
                <w:szCs w:val="20"/>
                <w:u w:color="000000"/>
                <w:lang w:val="en-US" w:eastAsia="zh-CN" w:bidi="ar"/>
              </w:rPr>
              <w:t>废活性炭：</w:t>
            </w:r>
            <w:r>
              <w:rPr>
                <w:rFonts w:hint="default" w:ascii="Times New Roman" w:hAnsi="Times New Roman" w:eastAsia="宋体" w:cs="Times New Roman"/>
                <w:color w:val="auto"/>
                <w:kern w:val="0"/>
                <w:sz w:val="21"/>
                <w:szCs w:val="21"/>
                <w:u w:color="000000"/>
                <w:lang w:val="en-US" w:eastAsia="zh-CN" w:bidi="ar"/>
              </w:rPr>
              <w:t>由专门容器收集密封贮存于危废间内，定期交有资质单位进行处理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0"/>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废UV灯管</w:t>
            </w:r>
            <w:r>
              <w:rPr>
                <w:rFonts w:hint="default" w:ascii="Times New Roman" w:hAnsi="Times New Roman" w:eastAsia="宋体" w:cs="Times New Roman"/>
                <w:color w:val="000000"/>
                <w:kern w:val="0"/>
                <w:sz w:val="21"/>
                <w:szCs w:val="20"/>
                <w:u w:color="000000"/>
                <w:lang w:val="en-US" w:eastAsia="zh-CN" w:bidi="ar"/>
              </w:rPr>
              <w:t>：</w:t>
            </w:r>
            <w:r>
              <w:rPr>
                <w:rFonts w:hint="default" w:ascii="Times New Roman" w:hAnsi="Times New Roman" w:eastAsia="宋体" w:cs="Times New Roman"/>
                <w:color w:val="auto"/>
                <w:kern w:val="0"/>
                <w:sz w:val="21"/>
                <w:szCs w:val="21"/>
                <w:u w:color="000000"/>
                <w:lang w:val="en-US" w:eastAsia="zh-CN" w:bidi="ar"/>
              </w:rPr>
              <w:t>由专门容器收集密封贮存于危废间内，定期交有资质单位进行处理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eastAsia" w:ascii="Times New Roman" w:hAnsi="Times New Roman" w:eastAsia="宋体" w:cs="Times New Roman"/>
                <w:color w:val="auto"/>
                <w:kern w:val="0"/>
                <w:sz w:val="21"/>
                <w:szCs w:val="21"/>
                <w:u w:color="000000"/>
                <w:lang w:val="en-US" w:eastAsia="zh-CN" w:bidi="ar"/>
              </w:rPr>
              <w:t>实际建设中光氧催化设备更改为等离子净化设备。故无废UV灯管产生。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607"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885"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0"/>
                <w:szCs w:val="20"/>
              </w:rPr>
            </w:pPr>
          </w:p>
        </w:tc>
        <w:tc>
          <w:tcPr>
            <w:tcW w:w="1724"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0"/>
                <w:sz w:val="21"/>
                <w:szCs w:val="21"/>
                <w:u w:color="000000"/>
                <w:lang w:val="en-US" w:eastAsia="zh-CN" w:bidi="ar"/>
              </w:rPr>
              <w:t>废麂皮布</w:t>
            </w:r>
            <w:r>
              <w:rPr>
                <w:rFonts w:hint="default" w:ascii="Times New Roman" w:hAnsi="Times New Roman" w:eastAsia="宋体" w:cs="Times New Roman"/>
                <w:color w:val="000000"/>
                <w:kern w:val="0"/>
                <w:sz w:val="21"/>
                <w:szCs w:val="20"/>
                <w:u w:color="000000"/>
                <w:lang w:val="en-US" w:eastAsia="zh-CN" w:bidi="ar"/>
              </w:rPr>
              <w:t>：</w:t>
            </w:r>
            <w:r>
              <w:rPr>
                <w:rFonts w:hint="default" w:ascii="Times New Roman" w:hAnsi="Times New Roman" w:eastAsia="宋体" w:cs="Times New Roman"/>
                <w:color w:val="auto"/>
                <w:kern w:val="0"/>
                <w:sz w:val="21"/>
                <w:szCs w:val="21"/>
                <w:u w:color="000000"/>
                <w:lang w:val="en-US" w:eastAsia="zh-CN" w:bidi="ar"/>
              </w:rPr>
              <w:t>由专门容器收集密封贮存于危废间内，定期交有资质单位进行处理</w:t>
            </w:r>
          </w:p>
        </w:tc>
        <w:tc>
          <w:tcPr>
            <w:tcW w:w="1781" w:type="pc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u w:color="000000"/>
                <w:lang w:val="en-US" w:eastAsia="zh-CN" w:bidi="ar"/>
              </w:rPr>
            </w:pPr>
            <w:r>
              <w:rPr>
                <w:rFonts w:hint="default" w:ascii="Times New Roman" w:hAnsi="Times New Roman" w:eastAsia="宋体" w:cs="Times New Roman"/>
                <w:color w:val="auto"/>
                <w:kern w:val="0"/>
                <w:sz w:val="21"/>
                <w:szCs w:val="21"/>
                <w:u w:color="000000"/>
                <w:lang w:val="en-US" w:eastAsia="zh-CN" w:bidi="ar"/>
              </w:rPr>
              <w:t>一致</w:t>
            </w:r>
          </w:p>
        </w:tc>
      </w:tr>
    </w:tbl>
    <w:p>
      <w:pPr>
        <w:pStyle w:val="31"/>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bookmarkStart w:id="16" w:name="_Toc22494"/>
      <w:r>
        <w:rPr>
          <w:rFonts w:hint="default" w:ascii="Times New Roman" w:hAnsi="Times New Roman" w:eastAsia="宋体" w:cs="Times New Roman"/>
          <w:szCs w:val="28"/>
        </w:rPr>
        <w:t>3.4主要设备</w:t>
      </w:r>
      <w:bookmarkEnd w:id="16"/>
      <w:bookmarkStart w:id="17" w:name="_Toc496979005"/>
      <w:bookmarkStart w:id="18" w:name="_Toc497001441"/>
    </w:p>
    <w:p>
      <w:pPr>
        <w:spacing w:line="360" w:lineRule="auto"/>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表3-3  验收项目主要设备一览表</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815"/>
        <w:gridCol w:w="2783"/>
        <w:gridCol w:w="2269"/>
        <w:gridCol w:w="265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序号</w:t>
            </w:r>
          </w:p>
        </w:tc>
        <w:tc>
          <w:tcPr>
            <w:tcW w:w="1632"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名称</w:t>
            </w:r>
          </w:p>
        </w:tc>
        <w:tc>
          <w:tcPr>
            <w:tcW w:w="1331"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单位</w:t>
            </w:r>
          </w:p>
        </w:tc>
        <w:tc>
          <w:tcPr>
            <w:tcW w:w="1557"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数量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1</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eastAsia" w:ascii="Times New Roman" w:hAnsi="Times New Roman" w:eastAsia="宋体" w:cs="宋体"/>
                <w:color w:val="auto"/>
                <w:kern w:val="0"/>
                <w:sz w:val="21"/>
                <w:szCs w:val="21"/>
                <w:u w:color="000000"/>
                <w:lang w:val="en-US" w:eastAsia="zh-CN" w:bidi="ar"/>
              </w:rPr>
              <w:t>高宝胶印机</w:t>
            </w:r>
          </w:p>
        </w:tc>
        <w:tc>
          <w:tcPr>
            <w:tcW w:w="1331"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RA105-6+L</w:t>
            </w:r>
          </w:p>
        </w:tc>
        <w:tc>
          <w:tcPr>
            <w:tcW w:w="1557"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napToGrid w:val="0"/>
                <w:szCs w:val="21"/>
                <w:lang w:eastAsia="zh-CN"/>
              </w:rPr>
            </w:pPr>
            <w:r>
              <w:rPr>
                <w:rFonts w:hint="eastAsia" w:ascii="Times New Roman" w:hAnsi="Times New Roman" w:eastAsia="宋体" w:cs="宋体"/>
                <w:color w:val="auto"/>
                <w:kern w:val="0"/>
                <w:sz w:val="21"/>
                <w:szCs w:val="21"/>
                <w:u w:color="00000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2</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eastAsia" w:ascii="Times New Roman" w:hAnsi="Times New Roman" w:eastAsia="宋体" w:cs="宋体"/>
                <w:color w:val="auto"/>
                <w:kern w:val="0"/>
                <w:sz w:val="21"/>
                <w:szCs w:val="21"/>
                <w:u w:color="000000"/>
                <w:lang w:val="en-US" w:eastAsia="zh-CN" w:bidi="ar"/>
              </w:rPr>
              <w:t>扪切机</w:t>
            </w:r>
          </w:p>
        </w:tc>
        <w:tc>
          <w:tcPr>
            <w:tcW w:w="1331"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MK1050E</w:t>
            </w:r>
          </w:p>
        </w:tc>
        <w:tc>
          <w:tcPr>
            <w:tcW w:w="1557"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napToGrid w:val="0"/>
                <w:szCs w:val="21"/>
                <w:lang w:eastAsia="zh-CN"/>
              </w:rPr>
            </w:pPr>
            <w:r>
              <w:rPr>
                <w:rFonts w:hint="eastAsia" w:ascii="Times New Roman" w:hAnsi="Times New Roman" w:eastAsia="宋体" w:cs="宋体"/>
                <w:color w:val="auto"/>
                <w:kern w:val="0"/>
                <w:sz w:val="21"/>
                <w:szCs w:val="21"/>
                <w:u w:color="00000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 w:hRule="atLeast"/>
          <w:jc w:val="center"/>
        </w:trPr>
        <w:tc>
          <w:tcPr>
            <w:tcW w:w="478"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napToGrid w:val="0"/>
                <w:szCs w:val="21"/>
              </w:rPr>
            </w:pPr>
            <w:r>
              <w:rPr>
                <w:rFonts w:hint="default" w:ascii="Times New Roman" w:hAnsi="Times New Roman" w:eastAsia="宋体" w:cs="Times New Roman"/>
                <w:snapToGrid w:val="0"/>
                <w:szCs w:val="21"/>
              </w:rPr>
              <w:t>3</w:t>
            </w:r>
          </w:p>
        </w:tc>
        <w:tc>
          <w:tcPr>
            <w:tcW w:w="1632"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eastAsia" w:ascii="Times New Roman" w:hAnsi="Times New Roman" w:eastAsia="宋体" w:cs="宋体"/>
                <w:color w:val="auto"/>
                <w:kern w:val="0"/>
                <w:sz w:val="21"/>
                <w:szCs w:val="21"/>
                <w:u w:color="000000"/>
                <w:lang w:val="en-US" w:eastAsia="zh-CN" w:bidi="ar"/>
              </w:rPr>
              <w:t>切纸机</w:t>
            </w:r>
          </w:p>
        </w:tc>
        <w:tc>
          <w:tcPr>
            <w:tcW w:w="1331"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LF137</w:t>
            </w:r>
          </w:p>
        </w:tc>
        <w:tc>
          <w:tcPr>
            <w:tcW w:w="1557" w:type="pct"/>
            <w:vAlign w:val="center"/>
          </w:tcPr>
          <w:p>
            <w:pPr>
              <w:keepNext w:val="0"/>
              <w:keepLines w:val="0"/>
              <w:widowControl/>
              <w:suppressLineNumbers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snapToGrid w:val="0"/>
                <w:szCs w:val="21"/>
                <w:lang w:eastAsia="zh-CN"/>
              </w:rPr>
            </w:pPr>
            <w:r>
              <w:rPr>
                <w:rFonts w:hint="eastAsia" w:ascii="Times New Roman" w:hAnsi="Times New Roman" w:eastAsia="宋体" w:cs="宋体"/>
                <w:color w:val="auto"/>
                <w:kern w:val="0"/>
                <w:sz w:val="21"/>
                <w:szCs w:val="21"/>
                <w:u w:color="000000"/>
                <w:lang w:val="en-US" w:eastAsia="zh-CN" w:bidi="ar"/>
              </w:rPr>
              <w:t>台</w:t>
            </w:r>
          </w:p>
        </w:tc>
      </w:tr>
      <w:bookmarkEnd w:id="17"/>
      <w:bookmarkEnd w:id="18"/>
    </w:tbl>
    <w:p>
      <w:pPr>
        <w:pStyle w:val="6"/>
        <w:adjustRightInd w:val="0"/>
        <w:snapToGrid w:val="0"/>
        <w:spacing w:line="360" w:lineRule="auto"/>
        <w:rPr>
          <w:rFonts w:hint="default" w:ascii="Times New Roman" w:hAnsi="Times New Roman" w:eastAsia="宋体" w:cs="Times New Roman"/>
        </w:rPr>
      </w:pPr>
      <w:bookmarkStart w:id="19" w:name="_Toc5014"/>
      <w:r>
        <w:rPr>
          <w:rFonts w:hint="default" w:ascii="Times New Roman" w:hAnsi="Times New Roman" w:eastAsia="宋体" w:cs="Times New Roman"/>
          <w:szCs w:val="28"/>
        </w:rPr>
        <w:t>3.5原辅材料</w:t>
      </w:r>
      <w:bookmarkEnd w:id="19"/>
    </w:p>
    <w:p>
      <w:pPr>
        <w:ind w:firstLine="482" w:firstLineChars="200"/>
        <w:jc w:val="center"/>
        <w:rPr>
          <w:rFonts w:hint="default" w:ascii="Times New Roman" w:hAnsi="Times New Roman" w:eastAsia="宋体" w:cs="Times New Roman"/>
          <w:b/>
          <w:sz w:val="24"/>
          <w:szCs w:val="24"/>
        </w:rPr>
      </w:pPr>
      <w:bookmarkStart w:id="20" w:name="_Toc497001442"/>
      <w:bookmarkStart w:id="21" w:name="_Toc496979006"/>
      <w:r>
        <w:rPr>
          <w:rFonts w:hint="default" w:ascii="Times New Roman" w:hAnsi="Times New Roman" w:eastAsia="宋体" w:cs="Times New Roman"/>
          <w:b/>
          <w:sz w:val="24"/>
          <w:szCs w:val="24"/>
        </w:rPr>
        <w:t>表3-4   验收项目原辅材料一览表</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783"/>
        <w:gridCol w:w="2107"/>
        <w:gridCol w:w="2322"/>
        <w:gridCol w:w="331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123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1362"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计量单位</w:t>
            </w:r>
          </w:p>
        </w:tc>
        <w:tc>
          <w:tcPr>
            <w:tcW w:w="194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用量</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eastAsia" w:ascii="Times New Roman" w:hAnsi="Times New Roman" w:eastAsia="宋体" w:cs="宋体"/>
                <w:color w:val="auto"/>
                <w:kern w:val="0"/>
                <w:sz w:val="21"/>
                <w:szCs w:val="21"/>
                <w:u w:color="000000"/>
                <w:lang w:val="en-US" w:eastAsia="zh-CN" w:bidi="ar"/>
              </w:rPr>
              <w:t>纸</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t/a</w:t>
            </w:r>
          </w:p>
        </w:tc>
        <w:tc>
          <w:tcPr>
            <w:tcW w:w="1941"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140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Uv</w:t>
            </w:r>
            <w:r>
              <w:rPr>
                <w:rFonts w:hint="eastAsia" w:ascii="Times New Roman" w:hAnsi="Times New Roman" w:eastAsia="宋体" w:cs="宋体"/>
                <w:color w:val="auto"/>
                <w:kern w:val="0"/>
                <w:sz w:val="21"/>
                <w:szCs w:val="21"/>
                <w:u w:color="000000"/>
                <w:lang w:val="en-US" w:eastAsia="zh-CN" w:bidi="ar"/>
              </w:rPr>
              <w:t>油墨</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kg/a</w:t>
            </w:r>
          </w:p>
        </w:tc>
        <w:tc>
          <w:tcPr>
            <w:tcW w:w="1941"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both"/>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 xml:space="preserve"> </w:t>
            </w:r>
            <w:r>
              <w:rPr>
                <w:rFonts w:hint="eastAsia" w:ascii="Times New Roman" w:hAnsi="Times New Roman" w:eastAsia="宋体" w:cs="Times New Roman"/>
                <w:color w:val="auto"/>
                <w:kern w:val="0"/>
                <w:sz w:val="21"/>
                <w:szCs w:val="21"/>
                <w:u w:color="000000"/>
                <w:lang w:val="en-US" w:eastAsia="zh-CN" w:bidi="ar"/>
              </w:rPr>
              <w:t xml:space="preserve">   </w:t>
            </w:r>
            <w:r>
              <w:rPr>
                <w:rFonts w:hint="eastAsia" w:ascii="Times New Roman" w:hAnsi="Times New Roman" w:eastAsia="宋体" w:cs="宋体"/>
                <w:color w:val="auto"/>
                <w:kern w:val="0"/>
                <w:sz w:val="21"/>
                <w:szCs w:val="21"/>
                <w:u w:color="000000"/>
                <w:lang w:val="en-US" w:eastAsia="zh-CN" w:bidi="ar"/>
              </w:rPr>
              <w:t>环保洗车水</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L/a</w:t>
            </w:r>
          </w:p>
        </w:tc>
        <w:tc>
          <w:tcPr>
            <w:tcW w:w="1941"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eastAsia" w:ascii="Times New Roman" w:hAnsi="Times New Roman" w:eastAsia="宋体" w:cs="宋体"/>
                <w:color w:val="auto"/>
                <w:kern w:val="0"/>
                <w:sz w:val="21"/>
                <w:szCs w:val="21"/>
                <w:u w:color="000000"/>
                <w:lang w:val="en-US" w:eastAsia="zh-CN" w:bidi="ar"/>
              </w:rPr>
              <w:t>润滑油</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kg/a</w:t>
            </w:r>
          </w:p>
        </w:tc>
        <w:tc>
          <w:tcPr>
            <w:tcW w:w="1941"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36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45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1236"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PS</w:t>
            </w:r>
            <w:r>
              <w:rPr>
                <w:rFonts w:hint="eastAsia" w:ascii="Times New Roman" w:hAnsi="Times New Roman" w:eastAsia="宋体" w:cs="宋体"/>
                <w:color w:val="auto"/>
                <w:kern w:val="0"/>
                <w:sz w:val="21"/>
                <w:szCs w:val="21"/>
                <w:u w:color="000000"/>
                <w:lang w:val="en-US" w:eastAsia="zh-CN" w:bidi="ar"/>
              </w:rPr>
              <w:t>版</w:t>
            </w:r>
          </w:p>
        </w:tc>
        <w:tc>
          <w:tcPr>
            <w:tcW w:w="1362"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eastAsia" w:ascii="Times New Roman" w:hAnsi="Times New Roman" w:eastAsia="宋体" w:cs="宋体"/>
                <w:color w:val="auto"/>
                <w:kern w:val="0"/>
                <w:sz w:val="21"/>
                <w:szCs w:val="21"/>
                <w:u w:color="000000"/>
                <w:lang w:val="en-US" w:eastAsia="zh-CN" w:bidi="ar"/>
              </w:rPr>
              <w:t>块</w:t>
            </w:r>
            <w:r>
              <w:rPr>
                <w:rFonts w:hint="default" w:ascii="Times New Roman" w:hAnsi="Times New Roman" w:eastAsia="宋体" w:cs="Times New Roman"/>
                <w:color w:val="auto"/>
                <w:kern w:val="0"/>
                <w:sz w:val="21"/>
                <w:szCs w:val="21"/>
                <w:u w:color="000000"/>
                <w:lang w:val="en-US" w:eastAsia="zh-CN" w:bidi="ar"/>
              </w:rPr>
              <w:t>/a</w:t>
            </w:r>
          </w:p>
        </w:tc>
        <w:tc>
          <w:tcPr>
            <w:tcW w:w="1941" w:type="pct"/>
            <w:vAlign w:val="center"/>
          </w:tcPr>
          <w:p>
            <w:pPr>
              <w:keepNext w:val="0"/>
              <w:keepLines w:val="0"/>
              <w:widowControl/>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szCs w:val="21"/>
              </w:rPr>
            </w:pPr>
            <w:r>
              <w:rPr>
                <w:rFonts w:hint="default" w:ascii="Times New Roman" w:hAnsi="Times New Roman" w:eastAsia="宋体" w:cs="Times New Roman"/>
                <w:color w:val="auto"/>
                <w:kern w:val="0"/>
                <w:sz w:val="21"/>
                <w:szCs w:val="21"/>
                <w:u w:color="000000"/>
                <w:lang w:val="en-US" w:eastAsia="zh-CN" w:bidi="ar"/>
              </w:rPr>
              <w:t>3000</w:t>
            </w:r>
          </w:p>
        </w:tc>
      </w:tr>
      <w:bookmarkEnd w:id="20"/>
      <w:bookmarkEnd w:id="21"/>
    </w:tbl>
    <w:p>
      <w:pPr>
        <w:pStyle w:val="6"/>
        <w:adjustRightInd w:val="0"/>
        <w:snapToGrid w:val="0"/>
        <w:spacing w:line="360" w:lineRule="auto"/>
        <w:rPr>
          <w:rFonts w:hint="default" w:ascii="Times New Roman" w:hAnsi="Times New Roman" w:eastAsia="宋体" w:cs="Times New Roman"/>
        </w:rPr>
      </w:pPr>
      <w:bookmarkStart w:id="22" w:name="_Toc517856734"/>
      <w:bookmarkStart w:id="23" w:name="_Toc3027"/>
      <w:r>
        <w:rPr>
          <w:rFonts w:hint="default" w:ascii="Times New Roman" w:hAnsi="Times New Roman" w:eastAsia="宋体" w:cs="Times New Roman"/>
          <w:szCs w:val="28"/>
        </w:rPr>
        <w:t>3.</w:t>
      </w:r>
      <w:bookmarkEnd w:id="22"/>
      <w:r>
        <w:rPr>
          <w:rFonts w:hint="default" w:ascii="Times New Roman" w:hAnsi="Times New Roman" w:eastAsia="宋体" w:cs="Times New Roman"/>
          <w:szCs w:val="28"/>
        </w:rPr>
        <w:t>6给排水</w:t>
      </w:r>
      <w:bookmarkEnd w:id="23"/>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本项目无生产废水产生，生活污水产生量为</w:t>
      </w:r>
      <w:r>
        <w:rPr>
          <w:rFonts w:hint="eastAsia" w:ascii="Times New Roman" w:hAnsi="Times New Roman" w:eastAsia="宋体" w:cs="Times New Roman"/>
          <w:color w:val="auto"/>
          <w:sz w:val="24"/>
          <w:szCs w:val="24"/>
          <w:lang w:val="en-US" w:eastAsia="zh-CN"/>
        </w:rPr>
        <w:t>40.32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val="en-US" w:eastAsia="zh-CN"/>
        </w:rPr>
        <w:t>生活污水经厂区化粪池处理后达标排入沧州经济开发区污水处理厂。</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项目水平衡图见图1。</w:t>
      </w:r>
    </w:p>
    <w:p>
      <w:pPr>
        <w:pStyle w:val="2"/>
        <w:ind w:left="0" w:leftChars="0" w:firstLine="0" w:firstLineChars="0"/>
        <w:rPr>
          <w:rFonts w:hint="default" w:ascii="Times New Roman" w:hAnsi="Times New Roman" w:eastAsia="宋体" w:cs="Times New Roman"/>
          <w:u w:color="000000"/>
        </w:rPr>
      </w:pPr>
    </w:p>
    <w:p>
      <w:pPr>
        <w:spacing w:line="360" w:lineRule="auto"/>
        <w:jc w:val="center"/>
        <w:rPr>
          <w:rFonts w:hint="default" w:ascii="Times New Roman" w:hAnsi="Times New Roman" w:eastAsia="宋体" w:cs="Times New Roman"/>
          <w:b/>
          <w:szCs w:val="21"/>
        </w:rPr>
      </w:pPr>
      <w:r>
        <w:rPr>
          <w:rFonts w:ascii="宋体" w:hAnsi="宋体" w:eastAsia="宋体" w:cs="宋体"/>
          <w:sz w:val="24"/>
          <w:szCs w:val="24"/>
          <w:lang w:eastAsia="zh-CN"/>
        </w:rPr>
        <w:pict>
          <v:group id="组合 3" o:spid="_x0000_s2228" o:spt="203" style="position:absolute;left:0pt;margin-left:-17.8pt;margin-top:8.55pt;height:104.25pt;width:436.1pt;mso-wrap-distance-bottom:0pt;mso-wrap-distance-left:9pt;mso-wrap-distance-right:9pt;mso-wrap-distance-top:0pt;z-index:251658240;mso-width-relative:page;mso-height-relative:page;" coordorigin="1127,1502" coordsize="9305,1268">
            <o:lock v:ext="edit" aspectratio="f"/>
            <v:shape id="Straight Connector 458" o:spid="_x0000_s2229" o:spt="32" type="#_x0000_t32" style="position:absolute;left:4326;top:2295;height:0;width:1275;" filled="f" stroked="t" coordsize="21600,21600">
              <v:path arrowok="t"/>
              <v:fill on="f" focussize="0,0"/>
              <v:stroke color="#000000" endarrow="block"/>
              <v:imagedata o:title=""/>
              <o:lock v:ext="edit" aspectratio="f"/>
            </v:shape>
            <v:shape id="Quad Arrow 494" o:spid="_x0000_s2230" o:spt="202" type="#_x0000_t202" style="position:absolute;left:4479;top:1953;height:379;width:889;" fillcolor="#FFFFFF" filled="t" stroked="f" coordsize="21600,21600">
              <v:path/>
              <v:fill on="t" color2="#FFFFFF" opacity="0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0.128</w:t>
                    </w:r>
                  </w:p>
                </w:txbxContent>
              </v:textbox>
            </v:shape>
            <v:shape id="Quad Arrow 454" o:spid="_x0000_s2231" o:spt="202" type="#_x0000_t202" style="position:absolute;left:2801;top:2048;height:440;width:1525;"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生活用水</w:t>
                    </w:r>
                  </w:p>
                </w:txbxContent>
              </v:textbox>
            </v:shape>
            <v:shape id="Quad Arrow 508" o:spid="_x0000_s2232" o:spt="202" type="#_x0000_t202" style="position:absolute;left:3932;top:1601;height:399;width:940;" fillcolor="#FFFFFF" filled="t" stroked="f" coordsize="21600,21600">
              <v:path/>
              <v:fill on="t" color2="#FFFFFF" opacity="0f" focussize="0,0"/>
              <v:stroke on="f"/>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kern w:val="2"/>
                        <w:sz w:val="21"/>
                        <w:szCs w:val="22"/>
                        <w:lang w:val="en-US" w:eastAsia="zh-CN" w:bidi="ar"/>
                      </w:rPr>
                      <w:t>0.032</w:t>
                    </w:r>
                  </w:p>
                </w:txbxContent>
              </v:textbox>
            </v:shape>
            <v:line id="Line 483" o:spid="_x0000_s2233" o:spt="20" style="position:absolute;left:3667;top:1820;flip:y;height:228;width:381;" filled="f" stroked="t" coordsize="21600,21600">
              <v:path arrowok="t"/>
              <v:fill on="f" focussize="0,0"/>
              <v:stroke color="#000000" dashstyle="longDash" endarrow="block" endarrowwidth="narrow" endarrowlength="short"/>
              <v:imagedata o:title=""/>
              <o:lock v:ext="edit" aspectratio="f"/>
            </v:line>
            <v:shape id="Quad Arrow 461" o:spid="_x0000_s2234" o:spt="202" type="#_x0000_t202" style="position:absolute;left:1127;top:1502;height:793;width:1022;" fillcolor="#FFFFFF" filled="t" stroked="f" coordsize="21600,21600">
              <v:path/>
              <v:fill on="t" color2="#FFFFFF" opacity="0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新鲜水</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0.16</w:t>
                    </w:r>
                  </w:p>
                </w:txbxContent>
              </v:textbox>
            </v:shape>
            <v:shape id="Quad Arrow 454_SpCnt_1" o:spid="_x0000_s2235" o:spt="202" type="#_x0000_t202" style="position:absolute;left:5586;top:2087;height:440;width:1525;" fillcolor="#FFFFFF" filled="t" stroked="t" coordsize="21600,21600">
              <v:path/>
              <v:fill on="t" color2="#FFFFFF"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化粪池</w:t>
                    </w:r>
                  </w:p>
                </w:txbxContent>
              </v:textbox>
            </v:shape>
            <v:shape id="Straight Connector 458_SpCnt_1" o:spid="_x0000_s2236" o:spt="32" type="#_x0000_t32" style="position:absolute;left:7129;top:2297;height:0;width:1275;" filled="f" stroked="t" coordsize="21600,21600">
              <v:path arrowok="t"/>
              <v:fill on="f" focussize="0,0"/>
              <v:stroke color="#000000" endarrow="block"/>
              <v:imagedata o:title=""/>
              <o:lock v:ext="edit" aspectratio="f"/>
            </v:shape>
            <v:shape id="Quad Arrow 494_SpCnt_1" o:spid="_x0000_s2237" o:spt="202" type="#_x0000_t202" style="position:absolute;left:7267;top:1970;height:379;width:889;" fillcolor="#FFFFFF" filled="t" stroked="f" coordsize="21600,21600">
              <v:path/>
              <v:fill on="t" color2="#FFFFFF" opacity="0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0.128</w:t>
                    </w:r>
                  </w:p>
                </w:txbxContent>
              </v:textbox>
            </v:shape>
            <v:shape id="Quad Arrow 494_SpCnt_2" o:spid="_x0000_s2238" o:spt="202" type="#_x0000_t202" style="position:absolute;left:8386;top:1820;height:950;width:2046;" fillcolor="#FFFFFF" filled="t" stroked="t" coordsize="21600,21600">
              <v:path/>
              <v:fill on="t" color2="#FFFFFF" opacity="0f" focussize="0,0"/>
              <v:stroke color="#000000" joinstyle="miter" dashstyle="dash"/>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经市政污水管网排入沧州经济开发区污水处理厂</w:t>
                    </w:r>
                  </w:p>
                </w:txbxContent>
              </v:textbox>
            </v:shape>
            <v:shape id="Straight Connector 459" o:spid="_x0000_s2239" o:spt="32" type="#_x0000_t32" style="position:absolute;left:2072;top:2297;height:1;width:729;" filled="f" stroked="t" coordsize="21600,21600">
              <v:path arrowok="t"/>
              <v:fill on="f" focussize="0,0"/>
              <v:stroke color="#000000" endarrow="block"/>
              <v:imagedata o:title=""/>
              <o:lock v:ext="edit" aspectratio="f"/>
            </v:shape>
            <v:shape id="自选图形 1669" o:spid="_x0000_s2240" o:spt="32" type="#_x0000_t32" style="position:absolute;left:2072;top:1601;height:694;width:0;" filled="f" stroked="t" coordsize="21600,21600">
              <v:path arrowok="t"/>
              <v:fill on="f" focussize="0,0"/>
              <v:stroke color="#000000"/>
              <v:imagedata o:title=""/>
              <o:lock v:ext="edit" aspectratio="f"/>
            </v:shape>
            <v:shape id="Quad Arrow 461_SpCnt_1" o:spid="_x0000_s2241" o:spt="202" type="#_x0000_t202" style="position:absolute;left:1938;top:2000;height:414;width:925;" fillcolor="#FFFFFF" filled="t" stroked="f" coordsize="21600,21600">
              <v:path/>
              <v:fill on="t" color2="#FFFFFF" opacity="0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0.16</w:t>
                    </w:r>
                  </w:p>
                </w:txbxContent>
              </v:textbox>
            </v:shape>
            <w10:wrap type="square"/>
          </v:group>
        </w:pict>
      </w:r>
    </w:p>
    <w:p>
      <w:pPr>
        <w:spacing w:line="360" w:lineRule="auto"/>
        <w:ind w:firstLine="2319" w:firstLineChars="1100"/>
        <w:jc w:val="both"/>
        <w:rPr>
          <w:rFonts w:hint="default" w:ascii="Times New Roman" w:hAnsi="Times New Roman" w:eastAsia="宋体" w:cs="Times New Roman"/>
          <w:szCs w:val="21"/>
        </w:rPr>
      </w:pPr>
      <w:r>
        <w:rPr>
          <w:rFonts w:hint="default" w:ascii="Times New Roman" w:hAnsi="Times New Roman" w:eastAsia="宋体" w:cs="Times New Roman"/>
          <w:b/>
          <w:szCs w:val="21"/>
        </w:rPr>
        <w:t>图1  项目水平衡图（单位：m³/d）</w:t>
      </w:r>
    </w:p>
    <w:p>
      <w:pPr>
        <w:pStyle w:val="6"/>
        <w:adjustRightInd w:val="0"/>
        <w:snapToGrid w:val="0"/>
        <w:spacing w:line="360" w:lineRule="auto"/>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p>
    <w:p>
      <w:pPr>
        <w:pStyle w:val="6"/>
        <w:adjustRightInd w:val="0"/>
        <w:snapToGrid w:val="0"/>
        <w:spacing w:line="360" w:lineRule="auto"/>
        <w:rPr>
          <w:rFonts w:hint="default" w:ascii="Times New Roman" w:hAnsi="Times New Roman" w:eastAsia="宋体" w:cs="Times New Roman"/>
        </w:rPr>
      </w:pPr>
      <w:bookmarkStart w:id="24" w:name="_Toc9884"/>
      <w:r>
        <w:rPr>
          <w:rFonts w:ascii="宋体" w:hAnsi="宋体" w:eastAsia="宋体" w:cs="宋体"/>
          <w:sz w:val="24"/>
          <w:szCs w:val="24"/>
          <w:lang w:eastAsia="zh-CN"/>
        </w:rPr>
        <w:pict>
          <v:group id="_x0000_s2242" o:spid="_x0000_s2242" o:spt="203" style="position:absolute;left:0pt;margin-left:13.85pt;margin-top:27pt;height:171.15pt;width:422.2pt;z-index:251658240;mso-width-relative:page;mso-height-relative:page;" coordorigin="2190,3046" coordsize="8444,3423">
            <o:lock v:ext="edit"/>
            <v:shape id="文本框 534" o:spid="_x0000_s2243" o:spt="202" type="#_x0000_t202" style="position:absolute;left:6059;top:5974;height:495;width:4575;" filled="f" stroked="f" coordsize="21600,21600">
              <v:path/>
              <v:fill on="f" focussize="0,0"/>
              <v:stroke on="f" color="#000001"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注：</w:t>
                    </w:r>
                    <w:r>
                      <w:rPr>
                        <w:rFonts w:hint="default" w:ascii="Calibri" w:hAnsi="Calibri" w:eastAsia="宋体" w:cs="Times New Roman"/>
                        <w:kern w:val="2"/>
                        <w:sz w:val="21"/>
                        <w:szCs w:val="22"/>
                        <w:lang w:val="en-US" w:eastAsia="zh-CN" w:bidi="ar"/>
                      </w:rPr>
                      <w:t>G</w:t>
                    </w:r>
                    <w:r>
                      <w:rPr>
                        <w:rFonts w:hint="eastAsia" w:ascii="Calibri" w:hAnsi="Calibri" w:eastAsia="宋体" w:cs="宋体"/>
                        <w:kern w:val="2"/>
                        <w:sz w:val="21"/>
                        <w:szCs w:val="22"/>
                        <w:lang w:val="en-US" w:eastAsia="zh-CN" w:bidi="ar"/>
                      </w:rPr>
                      <w:t>：废气；</w:t>
                    </w:r>
                    <w:r>
                      <w:rPr>
                        <w:rFonts w:hint="default" w:ascii="Calibri" w:hAnsi="Calibri" w:eastAsia="宋体" w:cs="Times New Roman"/>
                        <w:kern w:val="2"/>
                        <w:sz w:val="21"/>
                        <w:szCs w:val="22"/>
                        <w:lang w:val="en-US" w:eastAsia="zh-CN" w:bidi="ar"/>
                      </w:rPr>
                      <w:t>W</w:t>
                    </w:r>
                    <w:r>
                      <w:rPr>
                        <w:rFonts w:hint="eastAsia" w:ascii="Calibri" w:hAnsi="Calibri" w:eastAsia="宋体" w:cs="宋体"/>
                        <w:kern w:val="2"/>
                        <w:sz w:val="21"/>
                        <w:szCs w:val="22"/>
                        <w:lang w:val="en-US" w:eastAsia="zh-CN" w:bidi="ar"/>
                      </w:rPr>
                      <w:t>：废水；</w:t>
                    </w:r>
                    <w:r>
                      <w:rPr>
                        <w:rFonts w:hint="default" w:ascii="Calibri" w:hAnsi="Calibri" w:eastAsia="宋体" w:cs="Times New Roman"/>
                        <w:kern w:val="2"/>
                        <w:sz w:val="21"/>
                        <w:szCs w:val="22"/>
                        <w:lang w:val="en-US" w:eastAsia="zh-CN" w:bidi="ar"/>
                      </w:rPr>
                      <w:t>S</w:t>
                    </w:r>
                    <w:r>
                      <w:rPr>
                        <w:rFonts w:hint="eastAsia" w:ascii="Calibri" w:hAnsi="Calibri" w:eastAsia="宋体" w:cs="宋体"/>
                        <w:kern w:val="2"/>
                        <w:sz w:val="21"/>
                        <w:szCs w:val="22"/>
                        <w:lang w:val="en-US" w:eastAsia="zh-CN" w:bidi="ar"/>
                      </w:rPr>
                      <w:t>：固废；</w:t>
                    </w:r>
                    <w:r>
                      <w:rPr>
                        <w:rFonts w:hint="default" w:ascii="Calibri" w:hAnsi="Calibri" w:eastAsia="宋体" w:cs="Times New Roman"/>
                        <w:kern w:val="2"/>
                        <w:sz w:val="21"/>
                        <w:szCs w:val="22"/>
                        <w:lang w:val="en-US" w:eastAsia="zh-CN" w:bidi="ar"/>
                      </w:rPr>
                      <w:t>N</w:t>
                    </w:r>
                    <w:r>
                      <w:rPr>
                        <w:rFonts w:hint="eastAsia" w:ascii="Calibri" w:hAnsi="Calibri" w:eastAsia="宋体" w:cs="宋体"/>
                        <w:kern w:val="2"/>
                        <w:sz w:val="21"/>
                        <w:szCs w:val="22"/>
                        <w:lang w:val="en-US" w:eastAsia="zh-CN" w:bidi="ar"/>
                      </w:rPr>
                      <w:t>：噪声</w:t>
                    </w:r>
                  </w:p>
                </w:txbxContent>
              </v:textbox>
            </v:shape>
            <v:shape id="文本框 505" o:spid="_x0000_s2244" o:spt="202" type="#_x0000_t202" style="position:absolute;left:4241;top:3510;height:495;width:1704;" stroked="t" coordsize="21600,21600">
              <v:path/>
              <v:fill focussize="0,0"/>
              <v:stroke color="#000001"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印刷机印刷</w:t>
                    </w:r>
                  </w:p>
                </w:txbxContent>
              </v:textbox>
            </v:shape>
            <v:shape id="文本框 504" o:spid="_x0000_s2245" o:spt="202" type="#_x0000_t202" style="position:absolute;left:2277;top:3525;height:452;width:1421;" stroked="t" coordsize="21600,21600">
              <v:path/>
              <v:fill focussize="0,0"/>
              <v:stroke color="#000001"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原料分切</w:t>
                    </w:r>
                  </w:p>
                </w:txbxContent>
              </v:textbox>
            </v:shape>
            <v:shape id="文本框 507" o:spid="_x0000_s2246" o:spt="202" type="#_x0000_t202" style="position:absolute;left:6579;top:3517;height:495;width:1020;" stroked="t" coordsize="21600,21600">
              <v:path/>
              <v:fill focussize="0,0"/>
              <v:stroke color="#000001"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成型</w:t>
                    </w:r>
                  </w:p>
                </w:txbxContent>
              </v:textbox>
            </v:shape>
            <v:shape id="文本框 508" o:spid="_x0000_s2247" o:spt="202" type="#_x0000_t202" style="position:absolute;left:8159;top:3534;height:495;width:1020;" stroked="t" coordsize="21600,21600">
              <v:path/>
              <v:fill focussize="0,0"/>
              <v:stroke color="#000001"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eastAsia" w:ascii="Calibri" w:hAnsi="Calibri" w:eastAsia="宋体" w:cs="宋体"/>
                        <w:kern w:val="2"/>
                        <w:sz w:val="21"/>
                        <w:szCs w:val="22"/>
                        <w:lang w:val="en-US" w:eastAsia="zh-CN" w:bidi="ar"/>
                      </w:rPr>
                      <w:t>打包</w:t>
                    </w:r>
                  </w:p>
                </w:txbxContent>
              </v:textbox>
            </v:shape>
            <v:shape id="自选图形 515" o:spid="_x0000_s2248" o:spt="32" type="#_x0000_t32" style="position:absolute;left:3701;top:3765;height:0;width:555;" filled="f" stroked="t" coordsize="21600,21600">
              <v:path arrowok="t"/>
              <v:fill on="f" focussize="0,0"/>
              <v:stroke color="#000001" endarrow="block"/>
              <v:imagedata o:title=""/>
              <o:lock v:ext="edit"/>
            </v:shape>
            <v:shape id="自选图形 516" o:spid="_x0000_s2249" o:spt="34" type="#_x0000_t34" style="position:absolute;left:5937;top:3745;height:1;width:641;" filled="f" stroked="t" coordsize="21600,21600" adj="10783,-80892000,-200061">
              <v:path arrowok="t"/>
              <v:fill on="f" focussize="0,0"/>
              <v:stroke color="#000001" endarrow="block"/>
              <v:imagedata o:title=""/>
              <o:lock v:ext="edit"/>
            </v:shape>
            <v:shape id="自选图形 518" o:spid="_x0000_s2250" o:spt="32" type="#_x0000_t32" style="position:absolute;left:7618;top:3752;height:0;width:525;" filled="f" stroked="t" coordsize="21600,21600">
              <v:path arrowok="t"/>
              <v:fill on="f" focussize="0,0"/>
              <v:stroke color="#000001" endarrow="block"/>
              <v:imagedata o:title=""/>
              <o:lock v:ext="edit"/>
            </v:shape>
            <v:shape id="文本框 526" o:spid="_x0000_s2251" o:spt="202" type="#_x0000_t202" style="position:absolute;left:4081;top:3121;height:795;width:2157;" filled="f" stroked="f" coordsize="21600,2160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kern w:val="2"/>
                        <w:sz w:val="21"/>
                        <w:szCs w:val="22"/>
                        <w:lang w:val="en-US" w:eastAsia="zh-CN" w:bidi="ar"/>
                      </w:rPr>
                      <w:t>G1-1~2</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N1-2</w:t>
                    </w:r>
                  </w:p>
                </w:txbxContent>
              </v:textbox>
            </v:shape>
            <v:shape id="文本框 526_SpCnt_1" o:spid="_x0000_s2252" o:spt="202" type="#_x0000_t202" style="position:absolute;left:2190;top:3046;height:600;width:1586;" filled="f" stroked="f" coordsize="21600,2160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kern w:val="2"/>
                        <w:sz w:val="21"/>
                        <w:szCs w:val="22"/>
                        <w:lang w:val="en-US" w:eastAsia="zh-CN" w:bidi="ar"/>
                      </w:rPr>
                      <w:t>S1-1</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N1-1</w:t>
                    </w:r>
                  </w:p>
                </w:txbxContent>
              </v:textbox>
            </v:shape>
            <v:shape id="文本框 526_SpCnt_2" o:spid="_x0000_s2253" o:spt="202" type="#_x0000_t202" style="position:absolute;left:6142;top:3168;height:420;width:1886;" filled="f" stroked="f" coordsize="21600,2160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kern w:val="2"/>
                        <w:sz w:val="21"/>
                        <w:szCs w:val="22"/>
                        <w:lang w:val="en-US" w:eastAsia="zh-CN" w:bidi="ar"/>
                      </w:rPr>
                      <w:t>S1-4</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N1-3</w:t>
                    </w:r>
                  </w:p>
                </w:txbxContent>
              </v:textbox>
            </v:shape>
            <v:rect id="矩形 312" o:spid="_x0000_s2254" o:spt="1" style="position:absolute;left:2652;top:4930;height:435;width:1680;" stroked="t" coordsize="21600,21600">
              <v:path/>
              <v:fill focussize="0,0"/>
              <v:stroke color="#000001" endarrow="block"/>
              <v:imagedata o:title=""/>
              <o:lock v:ext="edit"/>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废气处理措施</w:t>
                    </w:r>
                  </w:p>
                </w:txbxContent>
              </v:textbox>
            </v:rect>
            <v:shape id="文本框 526_SpCnt_1_SpCnt_1" o:spid="_x0000_s2255" o:spt="202" type="#_x0000_t202" style="position:absolute;left:2700;top:4470;height:600;width:1586;" filled="f" stroked="f" coordsize="21600,2160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kern w:val="2"/>
                        <w:sz w:val="21"/>
                        <w:szCs w:val="22"/>
                        <w:lang w:val="en-US" w:eastAsia="zh-CN" w:bidi="ar"/>
                      </w:rPr>
                      <w:t>S1-5~6</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N1-4</w:t>
                    </w:r>
                  </w:p>
                </w:txbxContent>
              </v:textbox>
            </v:shape>
            <v:shape id="文本框 526_SpCnt_1_SpCnt_2" o:spid="_x0000_s2256" o:spt="202" type="#_x0000_t202" style="position:absolute;left:6345;top:4470;height:600;width:1586;" filled="f" stroked="f" coordsize="21600,21600">
              <v:path/>
              <v:fill on="f" focussize="0,0"/>
              <v:stroke on="f" joinstyle="miter"/>
              <v:imagedata o:title=""/>
              <o:lock v:ext="edit"/>
              <v:textbox>
                <w:txbxContent>
                  <w:p>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kern w:val="2"/>
                        <w:sz w:val="21"/>
                        <w:szCs w:val="22"/>
                        <w:lang w:val="en-US" w:eastAsia="zh-CN" w:bidi="ar"/>
                      </w:rPr>
                      <w:t>W1-1</w:t>
                    </w:r>
                    <w:r>
                      <w:rPr>
                        <w:rFonts w:hint="eastAsia" w:ascii="Calibri" w:hAnsi="Calibri" w:eastAsia="宋体" w:cs="宋体"/>
                        <w:kern w:val="2"/>
                        <w:sz w:val="21"/>
                        <w:szCs w:val="22"/>
                        <w:lang w:val="en-US" w:eastAsia="zh-CN" w:bidi="ar"/>
                      </w:rPr>
                      <w:t>，</w:t>
                    </w:r>
                    <w:r>
                      <w:rPr>
                        <w:rFonts w:hint="default" w:ascii="Calibri" w:hAnsi="Calibri" w:eastAsia="宋体" w:cs="Times New Roman"/>
                        <w:kern w:val="2"/>
                        <w:sz w:val="21"/>
                        <w:szCs w:val="22"/>
                        <w:lang w:val="en-US" w:eastAsia="zh-CN" w:bidi="ar"/>
                      </w:rPr>
                      <w:t>S1-7</w:t>
                    </w:r>
                  </w:p>
                </w:txbxContent>
              </v:textbox>
            </v:shape>
            <v:rect id="矩形 316" o:spid="_x0000_s2257" o:spt="1" style="position:absolute;left:6567;top:4945;height:435;width:1185;" stroked="t" coordsize="21600,21600">
              <v:path/>
              <v:fill focussize="0,0"/>
              <v:stroke color="#000001" endarrow="block"/>
              <v:imagedata o:title=""/>
              <o:lock v:ext="edit"/>
              <v:textbox>
                <w:txbxContent>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2"/>
                        <w:lang w:val="en-US" w:eastAsia="zh-CN" w:bidi="ar"/>
                      </w:rPr>
                      <w:t>办公生活</w:t>
                    </w:r>
                  </w:p>
                </w:txbxContent>
              </v:textbox>
            </v:rect>
            <v:rect id="矩形 37" o:spid="_x0000_s2258" o:spt="1" style="position:absolute;left:4677;top:3947;height:450;width:1650;" filled="f" stroked="f" coordsize="21600,21600">
              <v:path/>
              <v:fill on="f" focussize="0,0"/>
              <v:stroke on="f"/>
              <v:imagedata o:title=""/>
              <o:lock v:ext="edit"/>
              <v:textbox>
                <w:txbxContent>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S1-2~3</w:t>
                    </w:r>
                  </w:p>
                </w:txbxContent>
              </v:textbox>
            </v:rect>
          </v:group>
        </w:pict>
      </w:r>
      <w:r>
        <w:rPr>
          <w:rFonts w:hint="default" w:ascii="Times New Roman" w:hAnsi="Times New Roman" w:eastAsia="宋体" w:cs="Times New Roman"/>
        </w:rPr>
        <w:t>3.7工艺流程</w:t>
      </w:r>
      <w:bookmarkEnd w:id="24"/>
    </w:p>
    <w:p>
      <w:pPr>
        <w:pStyle w:val="2"/>
        <w:ind w:firstLine="560"/>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pStyle w:val="2"/>
        <w:rPr>
          <w:rFonts w:hint="default" w:ascii="Times New Roman" w:hAnsi="Times New Roman" w:eastAsia="宋体" w:cs="Times New Roman"/>
          <w:u w:color="000000"/>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left="0" w:leftChars="0" w:firstLine="0" w:firstLineChars="0"/>
        <w:jc w:val="both"/>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b/>
          <w:szCs w:val="21"/>
        </w:rPr>
      </w:pPr>
    </w:p>
    <w:p>
      <w:pPr>
        <w:pStyle w:val="2"/>
        <w:ind w:firstLine="422"/>
        <w:jc w:val="center"/>
        <w:rPr>
          <w:rFonts w:hint="default" w:ascii="Times New Roman" w:hAnsi="Times New Roman" w:eastAsia="宋体" w:cs="Times New Roman"/>
          <w:szCs w:val="21"/>
          <w:u w:color="000000"/>
        </w:rPr>
      </w:pPr>
      <w:r>
        <w:rPr>
          <w:rFonts w:hint="default" w:ascii="Times New Roman" w:hAnsi="Times New Roman" w:eastAsia="宋体" w:cs="Times New Roman"/>
          <w:b/>
          <w:szCs w:val="21"/>
        </w:rPr>
        <w:t>图2  项目</w:t>
      </w:r>
      <w:r>
        <w:rPr>
          <w:rFonts w:hint="default" w:ascii="Times New Roman" w:hAnsi="Times New Roman" w:eastAsia="宋体" w:cs="Times New Roman"/>
          <w:b/>
          <w:szCs w:val="21"/>
          <w:lang w:eastAsia="zh-CN"/>
        </w:rPr>
        <w:t>一期工程</w:t>
      </w:r>
      <w:r>
        <w:rPr>
          <w:rFonts w:hint="default" w:ascii="Times New Roman" w:hAnsi="Times New Roman" w:eastAsia="宋体" w:cs="Times New Roman"/>
          <w:b/>
          <w:szCs w:val="21"/>
        </w:rPr>
        <w:t>工艺流程及排污节点图</w:t>
      </w:r>
    </w:p>
    <w:p>
      <w:pPr>
        <w:spacing w:line="360" w:lineRule="auto"/>
        <w:ind w:firstLine="468" w:firstLineChars="195"/>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一期工程</w:t>
      </w:r>
      <w:r>
        <w:rPr>
          <w:rFonts w:hint="default" w:ascii="Times New Roman" w:hAnsi="Times New Roman" w:eastAsia="宋体" w:cs="Times New Roman"/>
          <w:sz w:val="24"/>
          <w:szCs w:val="24"/>
        </w:rPr>
        <w:t>工艺流程简述：</w:t>
      </w:r>
    </w:p>
    <w:p>
      <w:pPr>
        <w:keepNext w:val="0"/>
        <w:keepLines w:val="0"/>
        <w:widowControl/>
        <w:numPr>
          <w:ilvl w:val="0"/>
          <w:numId w:val="1"/>
        </w:numPr>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u w:color="000000"/>
          <w:lang w:val="en-US" w:eastAsia="zh-CN" w:bidi="ar"/>
        </w:rPr>
        <w:t>原料分切：通过切纸机将纸切割成所需规格大小纸张</w:t>
      </w:r>
    </w:p>
    <w:p>
      <w:pPr>
        <w:pStyle w:val="27"/>
        <w:keepNext w:val="0"/>
        <w:keepLines w:val="0"/>
        <w:widowControl/>
        <w:suppressLineNumbers w:val="0"/>
        <w:spacing w:before="0" w:beforeAutospacing="0" w:after="0" w:afterAutospacing="0" w:line="425" w:lineRule="atLeast"/>
        <w:ind w:left="0" w:righ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u w:color="000000"/>
          <w:lang w:val="en-US" w:eastAsia="zh-CN" w:bidi="ar"/>
        </w:rPr>
        <w:t xml:space="preserve">   产污环节：边角料（S1-1）、噪声（N1-1）</w:t>
      </w:r>
    </w:p>
    <w:p>
      <w:pPr>
        <w:keepNext w:val="0"/>
        <w:keepLines w:val="0"/>
        <w:widowControl/>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u w:color="000000"/>
          <w:lang w:val="en-US" w:eastAsia="zh-CN" w:bidi="ar"/>
        </w:rPr>
        <w:t>2、印刷工序：</w:t>
      </w:r>
      <w:r>
        <w:rPr>
          <w:rFonts w:hint="default" w:ascii="Times New Roman" w:hAnsi="Times New Roman" w:eastAsia="宋体" w:cs="Times New Roman"/>
          <w:color w:val="000000"/>
          <w:kern w:val="0"/>
          <w:sz w:val="24"/>
          <w:szCs w:val="24"/>
          <w:u w:color="000000"/>
          <w:lang w:val="en-US" w:eastAsia="zh-CN" w:bidi="ar"/>
        </w:rPr>
        <w:t>项目采用印刷机进行印刷，为全自动设备。印刷过程过程中会有少量有机废气产生。在印刷机清洗时，使用环保洗车水进行清洗，在清洗过程中部分环保洗车水挥发，有少量有机废气产生，其余未挥发部分由麂皮布擦拭吸收，不外排，麂皮布作为危险废物暂存危废间定期交由有资质厂家进行处理。</w:t>
      </w:r>
    </w:p>
    <w:p>
      <w:pPr>
        <w:keepNext w:val="0"/>
        <w:keepLines w:val="0"/>
        <w:widowControl/>
        <w:suppressLineNumbers w:val="0"/>
        <w:spacing w:before="0" w:beforeAutospacing="0" w:after="0" w:afterAutospacing="0" w:line="360" w:lineRule="auto"/>
        <w:ind w:left="0" w:right="0" w:firstLine="600" w:firstLineChars="25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u w:color="000000"/>
          <w:lang w:val="en-US" w:eastAsia="zh-CN" w:bidi="ar"/>
        </w:rPr>
        <w:t>产污环节：非甲烷总烃（G1-1）、噪声（N1-2）、废麂皮布（S1-2）、废</w:t>
      </w:r>
      <w:r>
        <w:rPr>
          <w:rFonts w:hint="eastAsia" w:ascii="Times New Roman" w:hAnsi="Times New Roman" w:eastAsia="宋体" w:cs="Times New Roman"/>
          <w:color w:val="auto"/>
          <w:kern w:val="0"/>
          <w:sz w:val="24"/>
          <w:szCs w:val="24"/>
          <w:u w:color="000000"/>
          <w:lang w:val="en-US" w:eastAsia="zh-CN" w:bidi="ar"/>
        </w:rPr>
        <w:t>油墨盒</w:t>
      </w:r>
      <w:r>
        <w:rPr>
          <w:rFonts w:hint="default" w:ascii="Times New Roman" w:hAnsi="Times New Roman" w:eastAsia="宋体" w:cs="Times New Roman"/>
          <w:color w:val="auto"/>
          <w:kern w:val="0"/>
          <w:sz w:val="24"/>
          <w:szCs w:val="24"/>
          <w:u w:color="000000"/>
          <w:lang w:val="en-US" w:eastAsia="zh-CN" w:bidi="ar"/>
        </w:rPr>
        <w:t>（S1-3）。</w:t>
      </w:r>
    </w:p>
    <w:p>
      <w:pPr>
        <w:keepNext w:val="0"/>
        <w:keepLines w:val="0"/>
        <w:widowControl/>
        <w:suppressLineNumbers w:val="0"/>
        <w:spacing w:before="0" w:beforeAutospacing="0" w:after="0" w:afterAutospacing="0" w:line="360" w:lineRule="auto"/>
        <w:ind w:left="0" w:right="0" w:firstLine="600" w:firstLineChars="25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u w:color="000000"/>
          <w:lang w:val="en-US" w:eastAsia="zh-CN" w:bidi="ar"/>
        </w:rPr>
        <w:t>3、成型工序：通过扪切机将印刷后的纸制品多余的边角去掉，从而使产品达到规范尺寸。</w:t>
      </w:r>
    </w:p>
    <w:p>
      <w:pPr>
        <w:spacing w:line="360" w:lineRule="auto"/>
        <w:ind w:firstLine="468" w:firstLineChars="19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项目主要污染物汇总见表3-5。</w:t>
      </w:r>
    </w:p>
    <w:p>
      <w:pPr>
        <w:adjustRightInd w:val="0"/>
        <w:snapToGrid w:val="0"/>
        <w:spacing w:line="4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表3-5生产过程排污节点一览表</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1100"/>
        <w:gridCol w:w="1415"/>
        <w:gridCol w:w="1698"/>
        <w:gridCol w:w="1134"/>
        <w:gridCol w:w="317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主要污染物</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产生特征</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环保设施名称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非甲烷总烃</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集气罩+</w:t>
            </w:r>
            <w:r>
              <w:rPr>
                <w:rFonts w:hint="eastAsia" w:cs="Times New Roman"/>
                <w:sz w:val="21"/>
                <w:szCs w:val="21"/>
                <w:lang w:eastAsia="zh-CN"/>
              </w:rPr>
              <w:t>等离子净化装置</w:t>
            </w:r>
            <w:r>
              <w:rPr>
                <w:rFonts w:hint="eastAsia" w:cs="Times New Roman"/>
                <w:sz w:val="21"/>
                <w:szCs w:val="21"/>
                <w:lang w:val="en-US" w:eastAsia="zh-CN"/>
              </w:rPr>
              <w:t>+活性炭吸附装置</w:t>
            </w:r>
            <w:r>
              <w:rPr>
                <w:rFonts w:hint="default" w:ascii="Times New Roman" w:hAnsi="Times New Roman" w:eastAsia="宋体" w:cs="Times New Roman"/>
                <w:sz w:val="21"/>
                <w:szCs w:val="21"/>
              </w:rPr>
              <w:t>+15m高排气筒</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rPr>
              <w:t>、氨氮、SS</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pH、TN、TP</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经化粪池处理后排入市政管网，最终进入沧州市经济开发区污水处理厂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选用低噪声设备，设备加减振装置，厂房隔声，合理布局。</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restar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830" w:type="pct"/>
            <w:vMerge w:val="restar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生产过程</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边角料和不合格产品、废麂皮布</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收集后外售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830"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废麂皮布</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Merge w:val="restar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暂存危废间，定期交有资质单位进行处理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830"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eastAsia" w:cs="Times New Roman"/>
                <w:sz w:val="21"/>
                <w:szCs w:val="21"/>
                <w:lang w:eastAsia="zh-CN"/>
              </w:rPr>
              <w:t>废油墨盒</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环保设备</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废活性炭</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Merge w:val="continue"/>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45"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830"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厂区职工</w:t>
            </w:r>
          </w:p>
        </w:tc>
        <w:tc>
          <w:tcPr>
            <w:tcW w:w="996"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665"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间歇</w:t>
            </w:r>
          </w:p>
        </w:tc>
        <w:tc>
          <w:tcPr>
            <w:tcW w:w="186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收集后由环卫工人清运处理</w:t>
            </w:r>
          </w:p>
        </w:tc>
      </w:tr>
    </w:tbl>
    <w:p>
      <w:pPr>
        <w:pStyle w:val="6"/>
        <w:adjustRightInd w:val="0"/>
        <w:snapToGrid w:val="0"/>
        <w:spacing w:line="360" w:lineRule="auto"/>
        <w:rPr>
          <w:rFonts w:hint="default" w:ascii="Times New Roman" w:hAnsi="Times New Roman" w:eastAsia="宋体" w:cs="Times New Roman"/>
        </w:rPr>
      </w:pPr>
      <w:bookmarkStart w:id="25" w:name="_Toc31411"/>
      <w:r>
        <w:rPr>
          <w:rFonts w:hint="default" w:ascii="Times New Roman" w:hAnsi="Times New Roman" w:eastAsia="宋体" w:cs="Times New Roman"/>
        </w:rPr>
        <w:t>3.8项目变动情况</w:t>
      </w:r>
      <w:bookmarkEnd w:id="25"/>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项目建设情况和环评变动情况见下表。</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3629"/>
        <w:gridCol w:w="3262"/>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环评要求</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实际建设</w:t>
            </w:r>
          </w:p>
        </w:tc>
        <w:tc>
          <w:tcPr>
            <w:tcW w:w="69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废气处理措施：</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 w:val="21"/>
                <w:szCs w:val="21"/>
              </w:rPr>
            </w:pPr>
            <w:r>
              <w:rPr>
                <w:rFonts w:hint="default" w:ascii="Times New Roman" w:hAnsi="Times New Roman" w:eastAsia="宋体" w:cs="Times New Roman"/>
                <w:szCs w:val="21"/>
              </w:rPr>
              <w:t>雕刻、细加工废气：集气罩+</w:t>
            </w:r>
            <w:r>
              <w:rPr>
                <w:rFonts w:hint="eastAsia" w:ascii="Times New Roman" w:hAnsi="Times New Roman" w:eastAsia="宋体" w:cs="Times New Roman"/>
                <w:szCs w:val="21"/>
                <w:lang w:eastAsia="zh-CN"/>
              </w:rPr>
              <w:t>光氧催化装置</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活性炭吸附箱</w:t>
            </w:r>
            <w:r>
              <w:rPr>
                <w:rFonts w:hint="default" w:ascii="Times New Roman" w:hAnsi="Times New Roman" w:eastAsia="宋体" w:cs="Times New Roman"/>
                <w:szCs w:val="21"/>
              </w:rPr>
              <w:t>+15m排气筒</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废气处理措施：</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 w:val="21"/>
                <w:szCs w:val="21"/>
              </w:rPr>
            </w:pPr>
            <w:r>
              <w:rPr>
                <w:rFonts w:hint="default" w:ascii="Times New Roman" w:hAnsi="Times New Roman" w:eastAsia="宋体" w:cs="Times New Roman"/>
                <w:szCs w:val="21"/>
              </w:rPr>
              <w:t>雕刻、细加工废气：集气罩+等离子净化装置</w:t>
            </w:r>
            <w:r>
              <w:rPr>
                <w:rFonts w:hint="default" w:ascii="Times New Roman" w:hAnsi="Times New Roman" w:eastAsia="宋体" w:cs="Times New Roman"/>
                <w:szCs w:val="21"/>
                <w:lang w:eastAsia="zh-CN"/>
              </w:rPr>
              <w:t>及活性炭吸附箱</w:t>
            </w:r>
            <w:r>
              <w:rPr>
                <w:rFonts w:hint="default" w:ascii="Times New Roman" w:hAnsi="Times New Roman" w:eastAsia="宋体" w:cs="Times New Roman"/>
                <w:szCs w:val="21"/>
              </w:rPr>
              <w:t>+15m排气筒</w:t>
            </w:r>
          </w:p>
        </w:tc>
        <w:tc>
          <w:tcPr>
            <w:tcW w:w="69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将光氧催化装置更换为等离子净化装置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废水处理措施：</w:t>
            </w:r>
          </w:p>
          <w:p>
            <w:pPr>
              <w:pStyle w:val="31"/>
              <w:keepNext w:val="0"/>
              <w:keepLines w:val="0"/>
              <w:suppressLineNumbers w:val="0"/>
              <w:adjustRightInd w:val="0"/>
              <w:snapToGrid w:val="0"/>
              <w:spacing w:before="0" w:beforeAutospacing="0" w:after="0" w:afterAutospacing="0" w:line="240" w:lineRule="atLeast"/>
              <w:ind w:left="-142" w:right="0"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经化粪池处理后排入市政管网，最终进入沧州市经济开发区污水处理厂</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废水处理措施：</w:t>
            </w:r>
          </w:p>
          <w:p>
            <w:pPr>
              <w:pStyle w:val="31"/>
              <w:keepNext w:val="0"/>
              <w:keepLines w:val="0"/>
              <w:suppressLineNumbers w:val="0"/>
              <w:adjustRightInd w:val="0"/>
              <w:snapToGrid w:val="0"/>
              <w:spacing w:before="0" w:beforeAutospacing="0" w:after="0" w:afterAutospacing="0" w:line="240" w:lineRule="atLeast"/>
              <w:ind w:left="-142"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经化粪池处理后排入市政管网，最终进入沧州市经济开发区污水处理厂</w:t>
            </w:r>
          </w:p>
        </w:tc>
        <w:tc>
          <w:tcPr>
            <w:tcW w:w="694" w:type="pct"/>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rPr>
            </w:pPr>
            <w:r>
              <w:rPr>
                <w:rFonts w:hint="default"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噪声治理措施：</w:t>
            </w:r>
          </w:p>
          <w:p>
            <w:pPr>
              <w:pStyle w:val="31"/>
              <w:keepNext w:val="0"/>
              <w:keepLines w:val="0"/>
              <w:suppressLineNumbers w:val="0"/>
              <w:adjustRightInd w:val="0"/>
              <w:snapToGrid w:val="0"/>
              <w:spacing w:before="0" w:beforeAutospacing="0" w:after="0" w:afterAutospacing="0" w:line="240" w:lineRule="atLeast"/>
              <w:ind w:left="0" w:right="0" w:firstLine="0" w:firstLineChars="0"/>
              <w:jc w:val="center"/>
              <w:rPr>
                <w:rFonts w:hint="default" w:ascii="Times New Roman" w:hAnsi="Times New Roman" w:eastAsia="宋体" w:cs="Times New Roman"/>
              </w:rPr>
            </w:pPr>
            <w:r>
              <w:rPr>
                <w:rFonts w:hint="default" w:ascii="Times New Roman" w:hAnsi="Times New Roman" w:eastAsia="宋体" w:cs="Times New Roman"/>
                <w:sz w:val="21"/>
                <w:szCs w:val="21"/>
              </w:rPr>
              <w:t>选用低噪声设备，设备加减振装置，厂房隔声，合理布局。</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噪声治理措施：</w:t>
            </w:r>
          </w:p>
          <w:p>
            <w:pPr>
              <w:pStyle w:val="31"/>
              <w:keepNext w:val="0"/>
              <w:keepLines w:val="0"/>
              <w:suppressLineNumbers w:val="0"/>
              <w:adjustRightInd w:val="0"/>
              <w:snapToGrid w:val="0"/>
              <w:spacing w:before="0" w:beforeAutospacing="0" w:after="0" w:afterAutospacing="0" w:line="240" w:lineRule="atLeast"/>
              <w:ind w:left="0" w:right="0" w:firstLine="0" w:firstLineChars="0"/>
              <w:jc w:val="center"/>
              <w:rPr>
                <w:rFonts w:hint="default" w:ascii="Times New Roman" w:hAnsi="Times New Roman" w:eastAsia="宋体" w:cs="Times New Roman"/>
              </w:rPr>
            </w:pPr>
            <w:r>
              <w:rPr>
                <w:rFonts w:hint="default" w:ascii="Times New Roman" w:hAnsi="Times New Roman" w:eastAsia="宋体" w:cs="Times New Roman"/>
                <w:sz w:val="21"/>
                <w:szCs w:val="21"/>
              </w:rPr>
              <w:t>选用低噪声设备，设备加减振装置，厂房隔声，合理布局。</w:t>
            </w:r>
          </w:p>
        </w:tc>
        <w:tc>
          <w:tcPr>
            <w:tcW w:w="694" w:type="pct"/>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rPr>
            </w:pPr>
            <w:r>
              <w:rPr>
                <w:rFonts w:hint="default" w:ascii="Times New Roman" w:hAnsi="Times New Roman" w:eastAsia="宋体" w:cs="Times New Roman"/>
                <w:szCs w:val="21"/>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2129"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bCs/>
                <w:kern w:val="0"/>
                <w:szCs w:val="21"/>
              </w:rPr>
            </w:pPr>
            <w:r>
              <w:rPr>
                <w:rFonts w:hint="default" w:ascii="Times New Roman" w:hAnsi="Times New Roman" w:eastAsia="宋体" w:cs="Times New Roman"/>
                <w:szCs w:val="21"/>
              </w:rPr>
              <w:t>生产过程产生的边</w:t>
            </w:r>
            <w:r>
              <w:rPr>
                <w:rFonts w:hint="default" w:ascii="Times New Roman" w:hAnsi="Times New Roman" w:eastAsia="宋体" w:cs="Times New Roman"/>
                <w:szCs w:val="21"/>
                <w:lang w:eastAsia="zh-CN"/>
              </w:rPr>
              <w:t>边角料和不合格产品</w:t>
            </w:r>
            <w:r>
              <w:rPr>
                <w:rFonts w:hint="eastAsia" w:ascii="Times New Roman" w:hAnsi="Times New Roman" w:eastAsia="宋体" w:cs="Times New Roman"/>
                <w:szCs w:val="21"/>
                <w:lang w:eastAsia="zh-CN"/>
              </w:rPr>
              <w:t>，收集后外售</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生产过程中产生的</w:t>
            </w:r>
            <w:r>
              <w:rPr>
                <w:rFonts w:hint="default" w:ascii="Times New Roman" w:hAnsi="Times New Roman" w:eastAsia="宋体" w:cs="Times New Roman"/>
                <w:szCs w:val="21"/>
                <w:lang w:eastAsia="zh-CN"/>
              </w:rPr>
              <w:t>废麂皮布</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lang w:eastAsia="zh-CN"/>
              </w:rPr>
              <w:t>环保设备产生的废活性炭</w:t>
            </w:r>
            <w:r>
              <w:rPr>
                <w:rFonts w:hint="eastAsia" w:ascii="Times New Roman" w:hAnsi="Times New Roman" w:eastAsia="宋体" w:cs="Times New Roman"/>
                <w:szCs w:val="21"/>
                <w:lang w:eastAsia="zh-CN"/>
              </w:rPr>
              <w:t>、废</w:t>
            </w:r>
            <w:r>
              <w:rPr>
                <w:rFonts w:hint="eastAsia" w:ascii="Times New Roman" w:hAnsi="Times New Roman" w:eastAsia="宋体" w:cs="Times New Roman"/>
                <w:szCs w:val="21"/>
                <w:lang w:val="en-US" w:eastAsia="zh-CN"/>
              </w:rPr>
              <w:t>UV灯管</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暂存危废间，定期交有资质单位进行处理；</w:t>
            </w:r>
            <w:r>
              <w:rPr>
                <w:rFonts w:hint="default" w:ascii="Times New Roman" w:hAnsi="Times New Roman" w:eastAsia="宋体" w:cs="Times New Roman"/>
                <w:szCs w:val="21"/>
              </w:rPr>
              <w:t>生活垃圾收集后由环卫工人清运处理。</w:t>
            </w:r>
          </w:p>
        </w:tc>
        <w:tc>
          <w:tcPr>
            <w:tcW w:w="1914" w:type="pct"/>
            <w:vAlign w:val="center"/>
          </w:tcPr>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p>
            <w:pPr>
              <w:keepNext w:val="0"/>
              <w:keepLines w:val="0"/>
              <w:suppressLineNumbers w:val="0"/>
              <w:adjustRightInd w:val="0"/>
              <w:snapToGrid w:val="0"/>
              <w:spacing w:before="0" w:beforeAutospacing="0" w:after="0" w:afterAutospacing="0" w:line="240" w:lineRule="atLeast"/>
              <w:ind w:left="-142" w:right="0"/>
              <w:jc w:val="center"/>
              <w:rPr>
                <w:rFonts w:hint="default" w:ascii="Times New Roman" w:hAnsi="Times New Roman" w:eastAsia="宋体" w:cs="Times New Roman"/>
                <w:bCs/>
                <w:kern w:val="0"/>
                <w:szCs w:val="21"/>
              </w:rPr>
            </w:pPr>
            <w:r>
              <w:rPr>
                <w:rFonts w:hint="default" w:ascii="Times New Roman" w:hAnsi="Times New Roman" w:eastAsia="宋体" w:cs="Times New Roman"/>
                <w:szCs w:val="21"/>
              </w:rPr>
              <w:t>生产过程产生的边</w:t>
            </w:r>
            <w:r>
              <w:rPr>
                <w:rFonts w:hint="default" w:ascii="Times New Roman" w:hAnsi="Times New Roman" w:eastAsia="宋体" w:cs="Times New Roman"/>
                <w:szCs w:val="21"/>
                <w:lang w:eastAsia="zh-CN"/>
              </w:rPr>
              <w:t>边角料和不合格产品</w:t>
            </w:r>
            <w:r>
              <w:rPr>
                <w:rFonts w:hint="eastAsia" w:ascii="Times New Roman" w:hAnsi="Times New Roman" w:eastAsia="宋体" w:cs="Times New Roman"/>
                <w:szCs w:val="21"/>
                <w:lang w:eastAsia="zh-CN"/>
              </w:rPr>
              <w:t>收集后外售</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印刷机清洗过程中产生的</w:t>
            </w:r>
            <w:r>
              <w:rPr>
                <w:rFonts w:hint="default" w:ascii="Times New Roman" w:hAnsi="Times New Roman" w:eastAsia="宋体" w:cs="Times New Roman"/>
                <w:szCs w:val="21"/>
                <w:lang w:eastAsia="zh-CN"/>
              </w:rPr>
              <w:t>废麂皮布</w:t>
            </w:r>
            <w:r>
              <w:rPr>
                <w:rFonts w:hint="eastAsia" w:ascii="Times New Roman" w:hAnsi="Times New Roman" w:eastAsia="宋体" w:cs="Times New Roman"/>
                <w:szCs w:val="21"/>
                <w:lang w:eastAsia="zh-CN"/>
              </w:rPr>
              <w:t>、生产过程中产生的废油墨盒及</w:t>
            </w:r>
            <w:r>
              <w:rPr>
                <w:rFonts w:hint="default" w:ascii="Times New Roman" w:hAnsi="Times New Roman" w:eastAsia="宋体" w:cs="Times New Roman"/>
                <w:szCs w:val="21"/>
                <w:lang w:eastAsia="zh-CN"/>
              </w:rPr>
              <w:t>环保设备产生的废活性炭</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暂存危废间，定期交有资质单位进行处理；</w:t>
            </w:r>
            <w:r>
              <w:rPr>
                <w:rFonts w:hint="default" w:ascii="Times New Roman" w:hAnsi="Times New Roman" w:eastAsia="宋体" w:cs="Times New Roman"/>
                <w:szCs w:val="21"/>
              </w:rPr>
              <w:t>生活垃圾收集后由环卫工人清运处理。</w:t>
            </w:r>
          </w:p>
        </w:tc>
        <w:tc>
          <w:tcPr>
            <w:tcW w:w="694" w:type="pct"/>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宋体" w:cs="Times New Roman"/>
                <w:lang w:val="en-US" w:eastAsia="zh-CN"/>
              </w:rPr>
            </w:pPr>
            <w:r>
              <w:rPr>
                <w:rFonts w:hint="eastAsia" w:ascii="Times New Roman" w:hAnsi="Times New Roman" w:eastAsia="宋体" w:cs="Times New Roman"/>
                <w:szCs w:val="21"/>
                <w:lang w:eastAsia="zh-CN"/>
              </w:rPr>
              <w:t>不再产生废</w:t>
            </w:r>
            <w:r>
              <w:rPr>
                <w:rFonts w:hint="eastAsia" w:ascii="Times New Roman" w:hAnsi="Times New Roman" w:eastAsia="宋体" w:cs="Times New Roman"/>
                <w:szCs w:val="21"/>
                <w:lang w:val="en-US" w:eastAsia="zh-CN"/>
              </w:rPr>
              <w:t>UV灯管。增加废油墨盒为危险废物。</w:t>
            </w:r>
          </w:p>
        </w:tc>
      </w:tr>
    </w:tbl>
    <w:p>
      <w:pPr>
        <w:spacing w:line="440" w:lineRule="atLeast"/>
        <w:ind w:firstLine="480" w:firstLineChars="200"/>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26" w:name="_Toc17478"/>
      <w:r>
        <w:rPr>
          <w:rFonts w:hint="default" w:ascii="Times New Roman" w:hAnsi="Times New Roman" w:eastAsia="宋体" w:cs="Times New Roman"/>
        </w:rPr>
        <w:t>4环境保护措施</w:t>
      </w:r>
      <w:bookmarkEnd w:id="26"/>
    </w:p>
    <w:p>
      <w:pPr>
        <w:pStyle w:val="6"/>
        <w:adjustRightInd w:val="0"/>
        <w:snapToGrid w:val="0"/>
        <w:spacing w:line="360" w:lineRule="auto"/>
        <w:rPr>
          <w:rFonts w:hint="default" w:ascii="Times New Roman" w:hAnsi="Times New Roman" w:eastAsia="宋体" w:cs="Times New Roman"/>
        </w:rPr>
      </w:pPr>
      <w:bookmarkStart w:id="27" w:name="_Toc15479"/>
      <w:r>
        <w:rPr>
          <w:rFonts w:hint="default" w:ascii="Times New Roman" w:hAnsi="Times New Roman" w:eastAsia="宋体" w:cs="Times New Roman"/>
        </w:rPr>
        <w:t>4.1污染治理措施</w:t>
      </w:r>
      <w:bookmarkEnd w:id="27"/>
    </w:p>
    <w:p>
      <w:pPr>
        <w:adjustRightInd w:val="0"/>
        <w:snapToGrid w:val="0"/>
        <w:spacing w:line="360" w:lineRule="auto"/>
        <w:rPr>
          <w:rFonts w:hint="default" w:ascii="Times New Roman" w:hAnsi="Times New Roman" w:eastAsia="宋体" w:cs="Times New Roman"/>
          <w:b/>
          <w:sz w:val="24"/>
        </w:rPr>
      </w:pPr>
      <w:bookmarkStart w:id="28" w:name="_Toc496979024"/>
      <w:bookmarkStart w:id="29" w:name="_Toc497001461"/>
      <w:bookmarkStart w:id="30" w:name="_Toc521004139"/>
      <w:r>
        <w:rPr>
          <w:rFonts w:hint="default" w:ascii="Times New Roman" w:hAnsi="Times New Roman" w:eastAsia="宋体" w:cs="Times New Roman"/>
          <w:b/>
          <w:sz w:val="24"/>
        </w:rPr>
        <w:t>4.1.1</w:t>
      </w:r>
      <w:bookmarkEnd w:id="28"/>
      <w:bookmarkEnd w:id="29"/>
      <w:bookmarkEnd w:id="30"/>
      <w:r>
        <w:rPr>
          <w:rFonts w:hint="default" w:ascii="Times New Roman" w:hAnsi="Times New Roman" w:eastAsia="宋体" w:cs="Times New Roman"/>
          <w:b/>
          <w:sz w:val="24"/>
        </w:rPr>
        <w:t>废气</w:t>
      </w:r>
    </w:p>
    <w:p>
      <w:pPr>
        <w:pStyle w:val="127"/>
        <w:spacing w:line="360" w:lineRule="auto"/>
        <w:ind w:firstLine="496" w:firstLineChars="200"/>
        <w:rPr>
          <w:rFonts w:hint="eastAsia" w:ascii="Times New Roman" w:hAnsi="Times New Roman" w:eastAsia="宋体" w:cs="Times New Roman"/>
          <w:szCs w:val="24"/>
          <w:lang w:val="en-US" w:eastAsia="zh-CN"/>
        </w:rPr>
      </w:pPr>
      <w:bookmarkStart w:id="31" w:name="_Toc497001462"/>
      <w:bookmarkStart w:id="32" w:name="_Toc496979025"/>
      <w:bookmarkStart w:id="33" w:name="_Toc521004140"/>
      <w:r>
        <w:rPr>
          <w:rFonts w:hint="default" w:ascii="Times New Roman" w:hAnsi="Times New Roman" w:eastAsia="宋体" w:cs="Times New Roman"/>
          <w:szCs w:val="24"/>
        </w:rPr>
        <w:t>项目生产过程会产生</w:t>
      </w:r>
      <w:r>
        <w:rPr>
          <w:rFonts w:hint="default" w:ascii="Times New Roman" w:hAnsi="Times New Roman" w:eastAsia="宋体" w:cs="Times New Roman"/>
          <w:szCs w:val="24"/>
          <w:lang w:eastAsia="zh-CN"/>
        </w:rPr>
        <w:t>非甲烷总烃</w:t>
      </w:r>
      <w:r>
        <w:rPr>
          <w:rFonts w:hint="default" w:ascii="Times New Roman" w:hAnsi="Times New Roman" w:eastAsia="宋体" w:cs="Times New Roman"/>
          <w:szCs w:val="24"/>
        </w:rPr>
        <w:t>，经集气罩收集后经</w:t>
      </w:r>
      <w:r>
        <w:rPr>
          <w:rFonts w:hint="default" w:ascii="Times New Roman" w:hAnsi="Times New Roman" w:eastAsia="宋体" w:cs="Times New Roman"/>
          <w:szCs w:val="24"/>
          <w:lang w:eastAsia="zh-CN"/>
        </w:rPr>
        <w:t>等离子净化装置</w:t>
      </w:r>
      <w:r>
        <w:rPr>
          <w:rFonts w:hint="default" w:ascii="Times New Roman" w:hAnsi="Times New Roman" w:eastAsia="宋体" w:cs="Times New Roman"/>
          <w:szCs w:val="24"/>
          <w:lang w:val="en-US" w:eastAsia="zh-CN"/>
        </w:rPr>
        <w:t>+活性炭吸附箱</w:t>
      </w:r>
      <w:r>
        <w:rPr>
          <w:rFonts w:hint="default" w:ascii="Times New Roman" w:hAnsi="Times New Roman" w:eastAsia="宋体" w:cs="Times New Roman"/>
          <w:szCs w:val="24"/>
        </w:rPr>
        <w:t>进行处理，最后经15m高排气筒排放，</w:t>
      </w:r>
      <w:r>
        <w:rPr>
          <w:rFonts w:hint="eastAsia" w:ascii="Times New Roman" w:hAnsi="Times New Roman" w:eastAsia="宋体" w:cs="Times New Roman"/>
          <w:szCs w:val="24"/>
          <w:lang w:eastAsia="zh-CN"/>
        </w:rPr>
        <w:t>非甲烷总烃</w:t>
      </w:r>
      <w:r>
        <w:rPr>
          <w:rFonts w:hint="default" w:ascii="Times New Roman" w:hAnsi="Times New Roman" w:eastAsia="宋体" w:cs="Times New Roman"/>
          <w:szCs w:val="24"/>
        </w:rPr>
        <w:t>排放满足</w:t>
      </w:r>
      <w:r>
        <w:rPr>
          <w:rFonts w:hint="eastAsia" w:ascii="Times New Roman" w:hAnsi="Times New Roman" w:eastAsia="宋体" w:cs="Times New Roman"/>
          <w:szCs w:val="24"/>
          <w:lang w:val="en-US" w:eastAsia="zh-CN"/>
        </w:rPr>
        <w:t>《工业企业挥发性有机物排放控制标准》（</w:t>
      </w:r>
      <w:r>
        <w:rPr>
          <w:rFonts w:hint="default" w:ascii="Times New Roman" w:hAnsi="Times New Roman" w:eastAsia="宋体" w:cs="Times New Roman"/>
          <w:szCs w:val="24"/>
          <w:lang w:val="en-US" w:eastAsia="zh-CN"/>
        </w:rPr>
        <w:t>DB13/2322-2016</w:t>
      </w:r>
      <w:r>
        <w:rPr>
          <w:rFonts w:hint="eastAsia" w:ascii="Times New Roman" w:hAnsi="Times New Roman" w:eastAsia="宋体" w:cs="Times New Roman"/>
          <w:szCs w:val="24"/>
          <w:lang w:val="en-US" w:eastAsia="zh-CN"/>
        </w:rPr>
        <w:t>）表</w:t>
      </w:r>
      <w:r>
        <w:rPr>
          <w:rFonts w:hint="default" w:ascii="Times New Roman" w:hAnsi="Times New Roman" w:eastAsia="宋体" w:cs="Times New Roman"/>
          <w:szCs w:val="24"/>
          <w:lang w:val="en-US" w:eastAsia="zh-CN"/>
        </w:rPr>
        <w:t>1</w:t>
      </w:r>
      <w:r>
        <w:rPr>
          <w:rFonts w:hint="eastAsia" w:ascii="Times New Roman" w:hAnsi="Times New Roman" w:eastAsia="宋体" w:cs="Times New Roman"/>
          <w:szCs w:val="24"/>
          <w:lang w:val="en-US" w:eastAsia="zh-CN"/>
        </w:rPr>
        <w:t>中印刷行业标准标准。</w:t>
      </w:r>
    </w:p>
    <w:p>
      <w:pPr>
        <w:pStyle w:val="127"/>
        <w:spacing w:line="360" w:lineRule="auto"/>
        <w:ind w:firstLine="496" w:firstLineChars="200"/>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非甲烷总烃厂界浓度满足《工业企业挥发性有机物排放控制标准》（</w:t>
      </w:r>
      <w:r>
        <w:rPr>
          <w:rFonts w:hint="default" w:ascii="Times New Roman" w:hAnsi="Times New Roman" w:eastAsia="宋体" w:cs="Times New Roman"/>
          <w:szCs w:val="24"/>
          <w:lang w:val="en-US" w:eastAsia="zh-CN"/>
        </w:rPr>
        <w:t>DB13/2322-2016</w:t>
      </w:r>
      <w:r>
        <w:rPr>
          <w:rFonts w:hint="eastAsia" w:ascii="Times New Roman" w:hAnsi="Times New Roman" w:eastAsia="宋体" w:cs="Times New Roman"/>
          <w:szCs w:val="24"/>
          <w:lang w:val="en-US" w:eastAsia="zh-CN"/>
        </w:rPr>
        <w:t>）中表</w:t>
      </w:r>
      <w:r>
        <w:rPr>
          <w:rFonts w:hint="default" w:ascii="Times New Roman" w:hAnsi="Times New Roman" w:eastAsia="宋体" w:cs="Times New Roman"/>
          <w:szCs w:val="24"/>
          <w:lang w:val="en-US" w:eastAsia="zh-CN"/>
        </w:rPr>
        <w:t>2</w:t>
      </w:r>
      <w:r>
        <w:rPr>
          <w:rFonts w:hint="eastAsia" w:ascii="Times New Roman" w:hAnsi="Times New Roman" w:eastAsia="宋体" w:cs="Times New Roman"/>
          <w:szCs w:val="24"/>
          <w:lang w:val="en-US" w:eastAsia="zh-CN"/>
        </w:rPr>
        <w:t>中其他企业边界大气污染物浓度限值标准；非甲烷总烃车间外浓度满足《挥发性有机物无组织排放控制标准》（</w:t>
      </w:r>
      <w:r>
        <w:rPr>
          <w:rFonts w:hint="default" w:ascii="Times New Roman" w:hAnsi="Times New Roman" w:eastAsia="宋体" w:cs="Times New Roman"/>
          <w:szCs w:val="24"/>
          <w:lang w:val="en-US" w:eastAsia="zh-CN"/>
        </w:rPr>
        <w:t>GB37822-2019</w:t>
      </w:r>
      <w:r>
        <w:rPr>
          <w:rFonts w:hint="eastAsia" w:ascii="Times New Roman" w:hAnsi="Times New Roman" w:eastAsia="宋体" w:cs="Times New Roman"/>
          <w:szCs w:val="24"/>
          <w:lang w:val="en-US" w:eastAsia="zh-CN"/>
        </w:rPr>
        <w:t>）表</w:t>
      </w:r>
      <w:r>
        <w:rPr>
          <w:rFonts w:hint="default" w:ascii="Times New Roman" w:hAnsi="Times New Roman" w:eastAsia="宋体" w:cs="Times New Roman"/>
          <w:szCs w:val="24"/>
          <w:lang w:val="en-US" w:eastAsia="zh-CN"/>
        </w:rPr>
        <w:t>A.1</w:t>
      </w:r>
      <w:r>
        <w:rPr>
          <w:rFonts w:hint="eastAsia" w:ascii="Times New Roman" w:hAnsi="Times New Roman" w:eastAsia="宋体" w:cs="Times New Roman"/>
          <w:szCs w:val="24"/>
          <w:lang w:val="en-US" w:eastAsia="zh-CN"/>
        </w:rPr>
        <w:t>中特别排放限值。</w:t>
      </w:r>
    </w:p>
    <w:p>
      <w:pPr>
        <w:adjustRightInd w:val="0"/>
        <w:snapToGrid w:val="0"/>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4.1.2废水</w:t>
      </w:r>
    </w:p>
    <w:bookmarkEnd w:id="31"/>
    <w:bookmarkEnd w:id="32"/>
    <w:bookmarkEnd w:id="33"/>
    <w:p>
      <w:pPr>
        <w:pStyle w:val="127"/>
        <w:spacing w:line="360" w:lineRule="auto"/>
        <w:ind w:firstLine="496" w:firstLineChars="200"/>
        <w:rPr>
          <w:rFonts w:hint="default" w:ascii="Times New Roman" w:hAnsi="Times New Roman" w:eastAsia="宋体" w:cs="Times New Roman"/>
          <w:szCs w:val="24"/>
          <w:lang w:val="en-US" w:eastAsia="zh-CN"/>
        </w:rPr>
      </w:pPr>
      <w:bookmarkStart w:id="34" w:name="_Toc521004141"/>
      <w:bookmarkStart w:id="35" w:name="_Toc497001463"/>
      <w:bookmarkStart w:id="36" w:name="_Toc496979026"/>
      <w:r>
        <w:rPr>
          <w:rFonts w:hint="eastAsia" w:ascii="Times New Roman" w:hAnsi="Times New Roman" w:eastAsia="宋体" w:cs="Times New Roman"/>
          <w:szCs w:val="24"/>
          <w:lang w:val="en-US" w:eastAsia="zh-CN"/>
        </w:rPr>
        <w:t>厂区职工产生生活污水主要污染物为</w:t>
      </w:r>
      <w:r>
        <w:rPr>
          <w:rFonts w:hint="default" w:ascii="Times New Roman" w:hAnsi="Times New Roman" w:eastAsia="宋体" w:cs="Times New Roman"/>
          <w:szCs w:val="24"/>
          <w:lang w:val="en-US" w:eastAsia="zh-CN"/>
        </w:rPr>
        <w:t>pH</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COD</w:t>
      </w:r>
      <w:r>
        <w:rPr>
          <w:rFonts w:hint="eastAsia" w:ascii="Times New Roman" w:hAnsi="Times New Roman" w:eastAsia="宋体" w:cs="Times New Roman"/>
          <w:szCs w:val="24"/>
          <w:lang w:val="en-US" w:eastAsia="zh-CN"/>
        </w:rPr>
        <w:t>、氨氮、</w:t>
      </w:r>
      <w:r>
        <w:rPr>
          <w:rFonts w:hint="default" w:ascii="Times New Roman" w:hAnsi="Times New Roman" w:eastAsia="宋体" w:cs="Times New Roman"/>
          <w:szCs w:val="24"/>
          <w:lang w:val="en-US" w:eastAsia="zh-CN"/>
        </w:rPr>
        <w:t>SS</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BOD</w:t>
      </w:r>
      <w:r>
        <w:rPr>
          <w:rFonts w:hint="default" w:ascii="Times New Roman" w:hAnsi="Times New Roman" w:eastAsia="宋体" w:cs="Times New Roman"/>
          <w:szCs w:val="24"/>
          <w:vertAlign w:val="subscript"/>
          <w:lang w:val="en-US" w:eastAsia="zh-CN"/>
        </w:rPr>
        <w:t>5</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TP</w:t>
      </w:r>
      <w:r>
        <w:rPr>
          <w:rFonts w:hint="eastAsia" w:ascii="Times New Roman" w:hAnsi="Times New Roman" w:eastAsia="宋体" w:cs="Times New Roman"/>
          <w:szCs w:val="24"/>
          <w:lang w:val="en-US" w:eastAsia="zh-CN"/>
        </w:rPr>
        <w:t>、</w:t>
      </w:r>
      <w:r>
        <w:rPr>
          <w:rFonts w:hint="default" w:ascii="Times New Roman" w:hAnsi="Times New Roman" w:eastAsia="宋体" w:cs="Times New Roman"/>
          <w:szCs w:val="24"/>
          <w:lang w:val="en-US" w:eastAsia="zh-CN"/>
        </w:rPr>
        <w:t>TN</w:t>
      </w:r>
      <w:r>
        <w:rPr>
          <w:rFonts w:hint="eastAsia" w:ascii="Times New Roman" w:hAnsi="Times New Roman" w:eastAsia="宋体" w:cs="Times New Roman"/>
          <w:szCs w:val="24"/>
          <w:lang w:val="en-US" w:eastAsia="zh-CN"/>
        </w:rPr>
        <w:t>，各污染物经化粪池处理后满足《污水综合排放标准》</w:t>
      </w:r>
      <w:r>
        <w:rPr>
          <w:rFonts w:hint="default" w:ascii="Times New Roman" w:hAnsi="Times New Roman" w:eastAsia="宋体" w:cs="Times New Roman"/>
          <w:szCs w:val="24"/>
          <w:lang w:val="en-US" w:eastAsia="zh-CN"/>
        </w:rPr>
        <w:t>(GB8978-1996)</w:t>
      </w:r>
      <w:r>
        <w:rPr>
          <w:rFonts w:hint="eastAsia" w:ascii="Times New Roman" w:hAnsi="Times New Roman" w:eastAsia="宋体" w:cs="Times New Roman"/>
          <w:szCs w:val="24"/>
          <w:lang w:val="en-US" w:eastAsia="zh-CN"/>
        </w:rPr>
        <w:t>表</w:t>
      </w:r>
      <w:r>
        <w:rPr>
          <w:rFonts w:hint="default" w:ascii="Times New Roman" w:hAnsi="Times New Roman" w:eastAsia="宋体" w:cs="Times New Roman"/>
          <w:szCs w:val="24"/>
          <w:lang w:val="en-US" w:eastAsia="zh-CN"/>
        </w:rPr>
        <w:t>4</w:t>
      </w:r>
      <w:r>
        <w:rPr>
          <w:rFonts w:hint="eastAsia" w:ascii="Times New Roman" w:hAnsi="Times New Roman" w:eastAsia="宋体" w:cs="Times New Roman"/>
          <w:szCs w:val="24"/>
          <w:lang w:val="en-US" w:eastAsia="zh-CN"/>
        </w:rPr>
        <w:t>三级标准及沧州经济开发区污水处理厂进水要求，通过市政管网达标排入沧州经济开发区污水处理厂。</w:t>
      </w:r>
    </w:p>
    <w:p>
      <w:pPr>
        <w:adjustRightInd w:val="0"/>
        <w:snapToGrid w:val="0"/>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4.1.3 噪声</w:t>
      </w:r>
      <w:bookmarkEnd w:id="34"/>
      <w:bookmarkEnd w:id="35"/>
      <w:bookmarkEnd w:id="36"/>
    </w:p>
    <w:p>
      <w:pPr>
        <w:adjustRightInd w:val="0"/>
        <w:snapToGrid w:val="0"/>
        <w:spacing w:line="360" w:lineRule="auto"/>
        <w:ind w:firstLine="480" w:firstLineChars="200"/>
        <w:rPr>
          <w:color w:val="auto"/>
          <w:sz w:val="24"/>
          <w:szCs w:val="20"/>
        </w:rPr>
      </w:pPr>
      <w:bookmarkStart w:id="37" w:name="_Toc521004142"/>
      <w:bookmarkStart w:id="38" w:name="_Toc497001464"/>
      <w:bookmarkStart w:id="39" w:name="_Toc496979027"/>
      <w:r>
        <w:rPr>
          <w:rFonts w:hint="eastAsia" w:ascii="Times New Roman" w:hAnsi="Times New Roman" w:cs="宋体"/>
          <w:color w:val="auto"/>
          <w:kern w:val="0"/>
          <w:sz w:val="24"/>
          <w:szCs w:val="24"/>
          <w:lang w:bidi="ar"/>
        </w:rPr>
        <w:t>一期项目主要噪声源为切纸机、印刷机、扪切机、风机运行时产生的噪声，噪声值在</w:t>
      </w:r>
      <w:r>
        <w:rPr>
          <w:rFonts w:ascii="Times New Roman" w:hAnsi="Times New Roman"/>
          <w:color w:val="auto"/>
          <w:kern w:val="0"/>
          <w:sz w:val="24"/>
          <w:szCs w:val="24"/>
          <w:lang w:bidi="ar"/>
        </w:rPr>
        <w:t>70</w:t>
      </w:r>
      <w:r>
        <w:rPr>
          <w:rFonts w:hint="eastAsia" w:ascii="Times New Roman" w:hAnsi="Times New Roman" w:cs="宋体"/>
          <w:color w:val="auto"/>
          <w:kern w:val="0"/>
          <w:sz w:val="24"/>
          <w:szCs w:val="24"/>
          <w:lang w:bidi="ar"/>
        </w:rPr>
        <w:t>～</w:t>
      </w:r>
      <w:r>
        <w:rPr>
          <w:rFonts w:ascii="Times New Roman" w:hAnsi="Times New Roman"/>
          <w:color w:val="auto"/>
          <w:kern w:val="0"/>
          <w:sz w:val="24"/>
          <w:szCs w:val="24"/>
          <w:lang w:bidi="ar"/>
        </w:rPr>
        <w:t>90dB(A)</w:t>
      </w:r>
      <w:r>
        <w:rPr>
          <w:rFonts w:hint="eastAsia" w:ascii="Times New Roman" w:hAnsi="Times New Roman" w:cs="宋体"/>
          <w:color w:val="auto"/>
          <w:kern w:val="0"/>
          <w:sz w:val="24"/>
          <w:szCs w:val="24"/>
          <w:lang w:bidi="ar"/>
        </w:rPr>
        <w:t>之间。</w:t>
      </w:r>
      <w:r>
        <w:rPr>
          <w:rFonts w:hint="eastAsia" w:ascii="Times New Roman" w:hAnsi="Times New Roman" w:cs="宋体"/>
          <w:color w:val="auto"/>
          <w:kern w:val="0"/>
          <w:sz w:val="24"/>
          <w:szCs w:val="20"/>
          <w:lang w:bidi="ar"/>
        </w:rPr>
        <w:t>本项目选用低噪声型号的生产设备，并设置减振垫；生产设备全部置于车间内，进行车间隔声；风机采用隔声材料单独进行封闭隔音，采取上述措施并经距离衰减后，项目厂界噪声可满足《工业企业厂界环境噪声排放标准》（</w:t>
      </w:r>
      <w:r>
        <w:rPr>
          <w:rFonts w:ascii="Times New Roman" w:hAnsi="Times New Roman"/>
          <w:color w:val="auto"/>
          <w:kern w:val="0"/>
          <w:sz w:val="24"/>
          <w:szCs w:val="20"/>
          <w:lang w:bidi="ar"/>
        </w:rPr>
        <w:t>GB12348-2008</w:t>
      </w:r>
      <w:r>
        <w:rPr>
          <w:rFonts w:hint="eastAsia" w:ascii="Times New Roman" w:hAnsi="Times New Roman" w:cs="宋体"/>
          <w:color w:val="auto"/>
          <w:kern w:val="0"/>
          <w:sz w:val="24"/>
          <w:szCs w:val="20"/>
          <w:lang w:bidi="ar"/>
        </w:rPr>
        <w:t>）</w:t>
      </w:r>
      <w:r>
        <w:rPr>
          <w:rFonts w:ascii="Times New Roman" w:hAnsi="Times New Roman"/>
          <w:color w:val="auto"/>
          <w:kern w:val="0"/>
          <w:sz w:val="24"/>
          <w:szCs w:val="20"/>
          <w:lang w:bidi="ar"/>
        </w:rPr>
        <w:t>3</w:t>
      </w:r>
      <w:r>
        <w:rPr>
          <w:rFonts w:hint="eastAsia" w:ascii="Times New Roman" w:hAnsi="Times New Roman" w:cs="宋体"/>
          <w:color w:val="auto"/>
          <w:kern w:val="0"/>
          <w:sz w:val="24"/>
          <w:szCs w:val="20"/>
          <w:lang w:bidi="ar"/>
        </w:rPr>
        <w:t>类标准。</w:t>
      </w:r>
    </w:p>
    <w:p>
      <w:pPr>
        <w:adjustRightInd w:val="0"/>
        <w:snapToGrid w:val="0"/>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4.1.4 固体废物</w:t>
      </w:r>
      <w:bookmarkEnd w:id="37"/>
      <w:bookmarkEnd w:id="38"/>
      <w:bookmarkEnd w:id="39"/>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生产过程产生</w:t>
      </w:r>
      <w:r>
        <w:rPr>
          <w:rFonts w:hint="default" w:ascii="Times New Roman" w:hAnsi="Times New Roman" w:eastAsia="宋体" w:cs="Times New Roman"/>
          <w:sz w:val="24"/>
          <w:szCs w:val="24"/>
          <w:lang w:eastAsia="zh-CN"/>
        </w:rPr>
        <w:t>边角料、检验不合格产品</w:t>
      </w:r>
      <w:r>
        <w:rPr>
          <w:rFonts w:hint="default" w:ascii="Times New Roman" w:hAnsi="Times New Roman" w:eastAsia="宋体" w:cs="Times New Roman"/>
          <w:sz w:val="24"/>
          <w:szCs w:val="24"/>
        </w:rPr>
        <w:t>，收集后外售；</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印刷清洗过程中产生的废麂皮布</w:t>
      </w:r>
      <w:r>
        <w:rPr>
          <w:rFonts w:hint="eastAsia" w:ascii="Times New Roman" w:hAnsi="Times New Roman" w:eastAsia="宋体" w:cs="Times New Roman"/>
          <w:sz w:val="24"/>
          <w:szCs w:val="24"/>
          <w:lang w:eastAsia="zh-CN"/>
        </w:rPr>
        <w:t>，生产过程中产生的废油墨盒</w:t>
      </w:r>
      <w:r>
        <w:rPr>
          <w:rFonts w:hint="default" w:ascii="Times New Roman" w:hAnsi="Times New Roman" w:eastAsia="宋体" w:cs="Times New Roman"/>
          <w:sz w:val="24"/>
          <w:szCs w:val="24"/>
          <w:lang w:eastAsia="zh-CN"/>
        </w:rPr>
        <w:t>及环保设备产生的废活性炭</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lang w:val="en-US" w:eastAsia="zh-CN" w:bidi="ar"/>
        </w:rPr>
        <w:t>暂存危废暂存间，定期交有资质单位处理</w:t>
      </w:r>
      <w:r>
        <w:rPr>
          <w:rFonts w:hint="default" w:ascii="Times New Roman" w:hAnsi="Times New Roman" w:eastAsia="宋体" w:cs="Times New Roman"/>
          <w:sz w:val="24"/>
          <w:szCs w:val="24"/>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厂区职工产生生活垃圾，由环卫工人清运处理。</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综上所述，以上固废均得到有效处理与处置，对周围环境影响较小。</w:t>
      </w:r>
    </w:p>
    <w:p>
      <w:pPr>
        <w:pStyle w:val="6"/>
        <w:adjustRightInd w:val="0"/>
        <w:snapToGrid w:val="0"/>
        <w:spacing w:line="360" w:lineRule="auto"/>
        <w:rPr>
          <w:rFonts w:hint="default" w:ascii="Times New Roman" w:hAnsi="Times New Roman" w:eastAsia="宋体" w:cs="Times New Roman"/>
          <w:szCs w:val="28"/>
        </w:rPr>
      </w:pPr>
      <w:bookmarkStart w:id="40" w:name="_Toc8659"/>
      <w:r>
        <w:rPr>
          <w:rFonts w:hint="default" w:ascii="Times New Roman" w:hAnsi="Times New Roman" w:eastAsia="宋体" w:cs="Times New Roman"/>
          <w:szCs w:val="28"/>
        </w:rPr>
        <w:t>4.2项目环保设施投资</w:t>
      </w:r>
      <w:bookmarkEnd w:id="40"/>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实际环境保护投资见下表4 -1所示：</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表4-1  环保投资情况说明</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385"/>
        <w:gridCol w:w="1088"/>
        <w:gridCol w:w="326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环保设施</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环评中废气处理措施</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环评中投资金额（万元）</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实际措施</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实际中投资金额（万元）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
                <w:kern w:val="0"/>
                <w:szCs w:val="21"/>
              </w:rPr>
            </w:pPr>
            <w:r>
              <w:rPr>
                <w:rFonts w:hint="default" w:ascii="Times New Roman" w:hAnsi="Times New Roman" w:eastAsia="宋体" w:cs="Times New Roman"/>
                <w:bCs/>
                <w:kern w:val="0"/>
                <w:szCs w:val="21"/>
              </w:rPr>
              <w:t>废气</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集气罩+</w:t>
            </w:r>
            <w:r>
              <w:rPr>
                <w:rFonts w:hint="default" w:ascii="Times New Roman" w:hAnsi="Times New Roman" w:eastAsia="宋体" w:cs="Times New Roman"/>
                <w:szCs w:val="21"/>
                <w:lang w:val="en-US" w:eastAsia="zh-CN"/>
              </w:rPr>
              <w:t>UV光氧催化装置+活性炭吸附装置</w:t>
            </w:r>
            <w:r>
              <w:rPr>
                <w:rFonts w:hint="default" w:ascii="Times New Roman" w:hAnsi="Times New Roman" w:eastAsia="宋体" w:cs="Times New Roman"/>
                <w:szCs w:val="21"/>
              </w:rPr>
              <w:t>+15m高排气筒</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Cs/>
                <w:kern w:val="0"/>
                <w:szCs w:val="21"/>
                <w:lang w:val="en-US" w:eastAsia="zh-CN"/>
              </w:rPr>
            </w:pPr>
            <w:r>
              <w:rPr>
                <w:rFonts w:hint="default" w:ascii="Times New Roman" w:hAnsi="Times New Roman" w:eastAsia="宋体" w:cs="Times New Roman"/>
                <w:bCs/>
                <w:kern w:val="0"/>
                <w:szCs w:val="21"/>
                <w:lang w:val="en-US" w:eastAsia="zh-CN"/>
              </w:rPr>
              <w:t>11</w:t>
            </w:r>
          </w:p>
        </w:tc>
        <w:tc>
          <w:tcPr>
            <w:tcW w:w="1913" w:type="pct"/>
            <w:vAlign w:val="center"/>
          </w:tcPr>
          <w:p>
            <w:pPr>
              <w:keepNext w:val="0"/>
              <w:keepLines w:val="0"/>
              <w:suppressLineNumbers w:val="0"/>
              <w:adjustRightInd w:val="0"/>
              <w:snapToGrid w:val="0"/>
              <w:spacing w:before="0" w:beforeAutospacing="0" w:after="0" w:afterAutospacing="0"/>
              <w:ind w:left="-142" w:leftChars="0" w:right="0" w:rightChars="0"/>
              <w:jc w:val="center"/>
              <w:textAlignment w:val="baseline"/>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集气罩+</w:t>
            </w:r>
            <w:r>
              <w:rPr>
                <w:rFonts w:hint="default" w:ascii="Times New Roman" w:hAnsi="Times New Roman" w:eastAsia="宋体" w:cs="Times New Roman"/>
                <w:szCs w:val="21"/>
                <w:lang w:eastAsia="zh-CN"/>
              </w:rPr>
              <w:t>等离子净化装置</w:t>
            </w:r>
            <w:r>
              <w:rPr>
                <w:rFonts w:hint="default" w:ascii="Times New Roman" w:hAnsi="Times New Roman" w:eastAsia="宋体" w:cs="Times New Roman"/>
                <w:szCs w:val="21"/>
                <w:lang w:val="en-US" w:eastAsia="zh-CN"/>
              </w:rPr>
              <w:t>+活性炭吸附装置</w:t>
            </w:r>
            <w:r>
              <w:rPr>
                <w:rFonts w:hint="default" w:ascii="Times New Roman" w:hAnsi="Times New Roman" w:eastAsia="宋体" w:cs="Times New Roman"/>
                <w:szCs w:val="21"/>
              </w:rPr>
              <w:t>+15m高排气筒</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bCs/>
                <w:kern w:val="0"/>
                <w:szCs w:val="21"/>
                <w:lang w:val="en-US" w:eastAsia="zh-CN"/>
              </w:rPr>
            </w:pPr>
            <w:r>
              <w:rPr>
                <w:rFonts w:hint="default" w:ascii="Times New Roman" w:hAnsi="Times New Roman" w:eastAsia="宋体" w:cs="Times New Roman"/>
                <w:bCs/>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废水</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生活污水：</w:t>
            </w:r>
            <w:r>
              <w:rPr>
                <w:rFonts w:hint="default" w:ascii="Times New Roman" w:hAnsi="Times New Roman" w:eastAsia="宋体" w:cs="Times New Roman"/>
                <w:szCs w:val="21"/>
                <w:lang w:eastAsia="zh-CN"/>
              </w:rPr>
              <w:t>化粪池</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0.5</w:t>
            </w:r>
          </w:p>
        </w:tc>
        <w:tc>
          <w:tcPr>
            <w:tcW w:w="1913" w:type="pct"/>
            <w:vAlign w:val="center"/>
          </w:tcPr>
          <w:p>
            <w:pPr>
              <w:keepNext w:val="0"/>
              <w:keepLines w:val="0"/>
              <w:suppressLineNumbers w:val="0"/>
              <w:adjustRightInd w:val="0"/>
              <w:snapToGrid w:val="0"/>
              <w:spacing w:before="0" w:beforeAutospacing="0" w:after="0" w:afterAutospacing="0"/>
              <w:ind w:left="-142" w:right="0"/>
              <w:jc w:val="left"/>
              <w:rPr>
                <w:rFonts w:hint="eastAsia" w:ascii="Times New Roman" w:hAnsi="Times New Roman" w:eastAsia="宋体" w:cs="Times New Roman"/>
                <w:szCs w:val="21"/>
                <w:lang w:eastAsia="zh-CN"/>
              </w:rPr>
            </w:pPr>
            <w:r>
              <w:rPr>
                <w:rFonts w:hint="default" w:ascii="Times New Roman" w:hAnsi="Times New Roman" w:eastAsia="宋体" w:cs="Times New Roman"/>
                <w:szCs w:val="21"/>
              </w:rPr>
              <w:t>生活污水：</w:t>
            </w:r>
            <w:r>
              <w:rPr>
                <w:rFonts w:hint="eastAsia" w:ascii="Times New Roman" w:hAnsi="Times New Roman" w:eastAsia="宋体" w:cs="Times New Roman"/>
                <w:szCs w:val="21"/>
                <w:lang w:eastAsia="zh-CN"/>
              </w:rPr>
              <w:t>化粪池</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噪声</w:t>
            </w:r>
          </w:p>
        </w:tc>
        <w:tc>
          <w:tcPr>
            <w:tcW w:w="139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选用低噪声设备，设备加减振装置，厂房隔声</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1.5</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选用低噪声设备，设备加减振装置，厂房隔声</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2" w:type="pct"/>
            <w:gridSpan w:val="2"/>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合计</w:t>
            </w:r>
          </w:p>
        </w:tc>
        <w:tc>
          <w:tcPr>
            <w:tcW w:w="638"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w:t>
            </w:r>
          </w:p>
        </w:tc>
        <w:tc>
          <w:tcPr>
            <w:tcW w:w="1913"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合计</w:t>
            </w:r>
          </w:p>
        </w:tc>
        <w:tc>
          <w:tcPr>
            <w:tcW w:w="695" w:type="pct"/>
            <w:vAlign w:val="center"/>
          </w:tcPr>
          <w:p>
            <w:pPr>
              <w:keepNext w:val="0"/>
              <w:keepLines w:val="0"/>
              <w:suppressLineNumbers w:val="0"/>
              <w:adjustRightInd w:val="0"/>
              <w:snapToGrid w:val="0"/>
              <w:spacing w:before="0" w:beforeAutospacing="0" w:after="0" w:afterAutospacing="0"/>
              <w:ind w:left="-142"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13</w:t>
            </w:r>
          </w:p>
        </w:tc>
      </w:tr>
    </w:tbl>
    <w:p>
      <w:pPr>
        <w:pStyle w:val="6"/>
        <w:adjustRightInd w:val="0"/>
        <w:snapToGrid w:val="0"/>
        <w:spacing w:line="360" w:lineRule="auto"/>
        <w:rPr>
          <w:rFonts w:hint="default" w:ascii="Times New Roman" w:hAnsi="Times New Roman" w:eastAsia="宋体" w:cs="Times New Roman"/>
          <w:b w:val="0"/>
          <w:szCs w:val="28"/>
        </w:rPr>
      </w:pPr>
      <w:bookmarkStart w:id="41" w:name="_Toc25063"/>
      <w:bookmarkStart w:id="42" w:name="_Toc517856740"/>
      <w:bookmarkStart w:id="43" w:name="_Toc504831738"/>
      <w:r>
        <w:rPr>
          <w:rFonts w:hint="default" w:ascii="Times New Roman" w:hAnsi="Times New Roman" w:eastAsia="宋体" w:cs="Times New Roman"/>
          <w:szCs w:val="28"/>
        </w:rPr>
        <w:t>4.3环境保护“三同时”落实情况</w:t>
      </w:r>
      <w:bookmarkEnd w:id="41"/>
      <w:bookmarkEnd w:id="42"/>
      <w:bookmarkEnd w:id="43"/>
    </w:p>
    <w:p>
      <w:pPr>
        <w:spacing w:line="360" w:lineRule="auto"/>
        <w:ind w:firstLine="480" w:firstLineChars="200"/>
        <w:jc w:val="left"/>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本工程环评及批复阶段要求建设内容“三同时”情况落实见表4-2。</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表4-2    环保“三同时”落实情况</w:t>
      </w:r>
    </w:p>
    <w:tbl>
      <w:tblPr>
        <w:tblStyle w:val="32"/>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2202"/>
        <w:gridCol w:w="4538"/>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381" w:type="pct"/>
            <w:tcMar>
              <w:top w:w="0" w:type="dxa"/>
              <w:left w:w="0" w:type="dxa"/>
              <w:bottom w:w="0" w:type="dxa"/>
              <w:right w:w="0" w:type="dxa"/>
            </w:tcMar>
            <w:vAlign w:val="center"/>
          </w:tcPr>
          <w:p>
            <w:pPr>
              <w:keepNext w:val="0"/>
              <w:keepLines w:val="0"/>
              <w:widowControl/>
              <w:suppressLineNumbers w:val="0"/>
              <w:spacing w:before="0" w:beforeAutospacing="0" w:after="0" w:afterAutospacing="0" w:line="240" w:lineRule="atLeast"/>
              <w:ind w:left="0" w:right="0"/>
              <w:jc w:val="center"/>
              <w:textAlignment w:val="baseline"/>
              <w:rPr>
                <w:rFonts w:hint="default" w:ascii="Times New Roman" w:hAnsi="Times New Roman" w:eastAsia="宋体" w:cs="Times New Roman"/>
                <w:b/>
                <w:bCs/>
                <w:szCs w:val="21"/>
              </w:rPr>
            </w:pPr>
            <w:r>
              <w:rPr>
                <w:rFonts w:hint="default" w:ascii="Times New Roman" w:hAnsi="Times New Roman" w:eastAsia="宋体" w:cs="Times New Roman"/>
                <w:szCs w:val="21"/>
              </w:rPr>
              <w:br w:type="page"/>
            </w:r>
            <w:r>
              <w:rPr>
                <w:rFonts w:hint="default" w:ascii="Times New Roman" w:hAnsi="Times New Roman" w:eastAsia="宋体" w:cs="Times New Roman"/>
                <w:b/>
                <w:bCs/>
                <w:szCs w:val="21"/>
              </w:rPr>
              <w:t>项目</w:t>
            </w:r>
          </w:p>
        </w:tc>
        <w:tc>
          <w:tcPr>
            <w:tcW w:w="1322" w:type="pct"/>
            <w:tcMar>
              <w:top w:w="0" w:type="dxa"/>
              <w:left w:w="0" w:type="dxa"/>
              <w:bottom w:w="0" w:type="dxa"/>
              <w:right w:w="0" w:type="dxa"/>
            </w:tcMar>
            <w:vAlign w:val="center"/>
          </w:tcPr>
          <w:p>
            <w:pPr>
              <w:keepNext w:val="0"/>
              <w:keepLines w:val="0"/>
              <w:suppressLineNumbers w:val="0"/>
              <w:tabs>
                <w:tab w:val="left" w:pos="860"/>
              </w:tabs>
              <w:spacing w:before="0" w:beforeAutospacing="0" w:after="0" w:afterAutospacing="0" w:line="240" w:lineRule="atLeast"/>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污染源</w:t>
            </w:r>
          </w:p>
        </w:tc>
        <w:tc>
          <w:tcPr>
            <w:tcW w:w="2724" w:type="pct"/>
            <w:tcMar>
              <w:top w:w="0" w:type="dxa"/>
              <w:left w:w="0" w:type="dxa"/>
              <w:bottom w:w="0" w:type="dxa"/>
              <w:right w:w="0" w:type="dxa"/>
            </w:tcMar>
            <w:vAlign w:val="center"/>
          </w:tcPr>
          <w:p>
            <w:pPr>
              <w:keepNext w:val="0"/>
              <w:keepLines w:val="0"/>
              <w:suppressLineNumbers w:val="0"/>
              <w:tabs>
                <w:tab w:val="left" w:pos="860"/>
              </w:tabs>
              <w:spacing w:before="0" w:beforeAutospacing="0" w:after="0" w:afterAutospacing="0" w:line="240" w:lineRule="atLeast"/>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环评要求治理措施</w:t>
            </w:r>
          </w:p>
        </w:tc>
        <w:tc>
          <w:tcPr>
            <w:tcW w:w="571" w:type="pct"/>
            <w:tcMar>
              <w:top w:w="0" w:type="dxa"/>
              <w:left w:w="0" w:type="dxa"/>
              <w:bottom w:w="0" w:type="dxa"/>
              <w:right w:w="0" w:type="dxa"/>
            </w:tcMar>
            <w:vAlign w:val="center"/>
          </w:tcPr>
          <w:p>
            <w:pPr>
              <w:keepNext w:val="0"/>
              <w:keepLines w:val="0"/>
              <w:suppressLineNumbers w:val="0"/>
              <w:tabs>
                <w:tab w:val="left" w:pos="860"/>
              </w:tabs>
              <w:spacing w:before="0" w:beforeAutospacing="0" w:after="0" w:afterAutospacing="0" w:line="240" w:lineRule="atLeast"/>
              <w:ind w:left="0" w:right="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381" w:type="pct"/>
            <w:tcMar>
              <w:top w:w="0" w:type="dxa"/>
              <w:left w:w="0" w:type="dxa"/>
              <w:bottom w:w="0" w:type="dxa"/>
              <w:right w:w="0" w:type="dxa"/>
            </w:tcMar>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1322"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rPr>
              <w:t>生产过程</w:t>
            </w:r>
            <w:r>
              <w:rPr>
                <w:rFonts w:hint="eastAsia" w:ascii="Times New Roman" w:hAnsi="Times New Roman" w:eastAsia="宋体" w:cs="Times New Roman"/>
                <w:szCs w:val="21"/>
                <w:lang w:eastAsia="zh-CN"/>
              </w:rPr>
              <w:t>中产生的</w:t>
            </w:r>
            <w:r>
              <w:rPr>
                <w:rFonts w:hint="default" w:ascii="Times New Roman" w:hAnsi="Times New Roman" w:eastAsia="宋体" w:cs="Times New Roman"/>
                <w:szCs w:val="21"/>
                <w:lang w:eastAsia="zh-CN"/>
              </w:rPr>
              <w:t>非甲烷总烃</w:t>
            </w:r>
          </w:p>
        </w:tc>
        <w:tc>
          <w:tcPr>
            <w:tcW w:w="272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集气罩+</w:t>
            </w:r>
            <w:r>
              <w:rPr>
                <w:rFonts w:hint="eastAsia" w:ascii="Times New Roman" w:hAnsi="Times New Roman" w:eastAsia="宋体" w:cs="Times New Roman"/>
                <w:szCs w:val="21"/>
                <w:highlight w:val="none"/>
                <w:lang w:eastAsia="zh-CN"/>
              </w:rPr>
              <w:t>光氧催化</w:t>
            </w:r>
            <w:r>
              <w:rPr>
                <w:rFonts w:hint="eastAsia" w:ascii="Times New Roman" w:hAnsi="Times New Roman" w:eastAsia="宋体" w:cs="Times New Roman"/>
                <w:szCs w:val="21"/>
                <w:highlight w:val="none"/>
                <w:lang w:val="en-US" w:eastAsia="zh-CN"/>
              </w:rPr>
              <w:t>+活性炭吸附装置</w:t>
            </w:r>
            <w:r>
              <w:rPr>
                <w:rFonts w:hint="default" w:ascii="Times New Roman" w:hAnsi="Times New Roman" w:eastAsia="宋体" w:cs="Times New Roman"/>
                <w:szCs w:val="21"/>
                <w:highlight w:val="none"/>
              </w:rPr>
              <w:t>+15m高排气筒</w:t>
            </w:r>
          </w:p>
        </w:tc>
        <w:tc>
          <w:tcPr>
            <w:tcW w:w="571" w:type="pct"/>
            <w:tcMar>
              <w:top w:w="0" w:type="dxa"/>
              <w:left w:w="0" w:type="dxa"/>
              <w:bottom w:w="0" w:type="dxa"/>
              <w:right w:w="0" w:type="dxa"/>
            </w:tcMar>
            <w:vAlign w:val="center"/>
          </w:tcPr>
          <w:p>
            <w:pPr>
              <w:keepNext w:val="0"/>
              <w:keepLines w:val="0"/>
              <w:suppressLineNumbers w:val="0"/>
              <w:spacing w:before="0" w:beforeAutospacing="0" w:after="0" w:afterAutospacing="0" w:line="240" w:lineRule="atLeast"/>
              <w:ind w:left="0" w:right="0"/>
              <w:jc w:val="center"/>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eastAsia="zh-CN"/>
              </w:rPr>
              <w:t>将光氧催化装置更换为等离子净化装置。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81" w:type="pct"/>
            <w:tcMar>
              <w:top w:w="0" w:type="dxa"/>
              <w:left w:w="0" w:type="dxa"/>
              <w:bottom w:w="0" w:type="dxa"/>
              <w:right w:w="0" w:type="dxa"/>
            </w:tcMar>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废水</w:t>
            </w:r>
          </w:p>
        </w:tc>
        <w:tc>
          <w:tcPr>
            <w:tcW w:w="1322" w:type="pct"/>
            <w:tcMar>
              <w:top w:w="0" w:type="dxa"/>
              <w:left w:w="0" w:type="dxa"/>
              <w:bottom w:w="0" w:type="dxa"/>
              <w:right w:w="0" w:type="dxa"/>
            </w:tcMar>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厂区职工生活污水</w:t>
            </w:r>
          </w:p>
        </w:tc>
        <w:tc>
          <w:tcPr>
            <w:tcW w:w="2724" w:type="pct"/>
            <w:tcMar>
              <w:top w:w="0" w:type="dxa"/>
              <w:left w:w="0" w:type="dxa"/>
              <w:bottom w:w="0" w:type="dxa"/>
              <w:right w:w="0" w:type="dxa"/>
            </w:tcMar>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szCs w:val="21"/>
                <w:lang w:eastAsia="zh-CN"/>
              </w:rPr>
              <w:t>经化粪池处理后排入市政管网，最终进入沧州市经济开发区污水处理厂。</w:t>
            </w:r>
          </w:p>
        </w:tc>
        <w:tc>
          <w:tcPr>
            <w:tcW w:w="571" w:type="pct"/>
            <w:tcMar>
              <w:top w:w="0" w:type="dxa"/>
              <w:left w:w="0" w:type="dxa"/>
              <w:bottom w:w="0" w:type="dxa"/>
              <w:right w:w="0" w:type="dxa"/>
            </w:tcMar>
          </w:tcPr>
          <w:p>
            <w:pPr>
              <w:keepNext w:val="0"/>
              <w:keepLines w:val="0"/>
              <w:suppressLineNumbers w:val="0"/>
              <w:spacing w:before="0" w:beforeAutospacing="0" w:after="0" w:afterAutospacing="0"/>
              <w:ind w:left="0" w:right="0"/>
              <w:rPr>
                <w:rFonts w:hint="default" w:ascii="Times New Roman" w:hAnsi="Times New Roman" w:eastAsia="宋体" w:cs="Times New Roman"/>
                <w:szCs w:val="21"/>
              </w:rPr>
            </w:pPr>
            <w:r>
              <w:rPr>
                <w:rFonts w:hint="default" w:ascii="Times New Roman" w:hAnsi="Times New Roman" w:eastAsia="宋体" w:cs="Times New Roman"/>
                <w:szCs w:val="21"/>
              </w:rPr>
              <w:t>已按环评要求建设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381" w:type="pct"/>
            <w:tcMar>
              <w:top w:w="0" w:type="dxa"/>
              <w:left w:w="0" w:type="dxa"/>
              <w:bottom w:w="0" w:type="dxa"/>
              <w:right w:w="0" w:type="dxa"/>
            </w:tcMar>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1322"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生产设备噪声</w:t>
            </w:r>
          </w:p>
        </w:tc>
        <w:tc>
          <w:tcPr>
            <w:tcW w:w="2724" w:type="pct"/>
            <w:tcMar>
              <w:top w:w="0" w:type="dxa"/>
              <w:left w:w="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选用低噪声设备，设备加减振装置，厂房隔声，合理布局。</w:t>
            </w:r>
          </w:p>
        </w:tc>
        <w:tc>
          <w:tcPr>
            <w:tcW w:w="571" w:type="pct"/>
            <w:tcMar>
              <w:top w:w="0" w:type="dxa"/>
              <w:left w:w="0" w:type="dxa"/>
              <w:bottom w:w="0" w:type="dxa"/>
              <w:right w:w="0" w:type="dxa"/>
            </w:tcMar>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已按环评要求建设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381" w:type="pct"/>
            <w:vMerge w:val="restart"/>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固废</w:t>
            </w:r>
          </w:p>
        </w:tc>
        <w:tc>
          <w:tcPr>
            <w:tcW w:w="132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生产过程下脚料</w:t>
            </w:r>
            <w:r>
              <w:rPr>
                <w:rFonts w:hint="default" w:ascii="Times New Roman" w:hAnsi="Times New Roman" w:eastAsia="宋体" w:cs="Times New Roman"/>
                <w:sz w:val="21"/>
                <w:szCs w:val="21"/>
                <w:lang w:eastAsia="zh-CN"/>
              </w:rPr>
              <w:t>、检验不合格产品</w:t>
            </w:r>
          </w:p>
        </w:tc>
        <w:tc>
          <w:tcPr>
            <w:tcW w:w="2724"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收集后外售综合利用</w:t>
            </w:r>
          </w:p>
        </w:tc>
        <w:tc>
          <w:tcPr>
            <w:tcW w:w="571" w:type="pct"/>
            <w:vMerge w:val="restart"/>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不再产生废</w:t>
            </w:r>
            <w:r>
              <w:rPr>
                <w:rFonts w:hint="eastAsia" w:ascii="Times New Roman" w:hAnsi="Times New Roman" w:eastAsia="宋体" w:cs="Times New Roman"/>
                <w:szCs w:val="21"/>
                <w:lang w:val="en-US" w:eastAsia="zh-CN"/>
              </w:rPr>
              <w:t>UV灯管。增加废油墨盒为危险废物。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381" w:type="pct"/>
            <w:vMerge w:val="continue"/>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p>
        </w:tc>
        <w:tc>
          <w:tcPr>
            <w:tcW w:w="132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环保设备产生的废活性炭</w:t>
            </w:r>
            <w:r>
              <w:rPr>
                <w:rFonts w:hint="eastAsia" w:cs="Times New Roman"/>
                <w:sz w:val="21"/>
                <w:szCs w:val="21"/>
                <w:lang w:eastAsia="zh-CN"/>
              </w:rPr>
              <w:t>、废</w:t>
            </w:r>
            <w:r>
              <w:rPr>
                <w:rFonts w:hint="eastAsia" w:cs="Times New Roman"/>
                <w:sz w:val="21"/>
                <w:szCs w:val="21"/>
                <w:lang w:val="en-US" w:eastAsia="zh-CN"/>
              </w:rPr>
              <w:t>UV灯管</w:t>
            </w:r>
          </w:p>
        </w:tc>
        <w:tc>
          <w:tcPr>
            <w:tcW w:w="2724"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暂存危废间，定期交有资质单位进行处理</w:t>
            </w:r>
          </w:p>
        </w:tc>
        <w:tc>
          <w:tcPr>
            <w:tcW w:w="571" w:type="pct"/>
            <w:vMerge w:val="continue"/>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381" w:type="pct"/>
            <w:vMerge w:val="continue"/>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1"/>
              </w:rPr>
            </w:pPr>
          </w:p>
        </w:tc>
        <w:tc>
          <w:tcPr>
            <w:tcW w:w="1322"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2724" w:type="pct"/>
            <w:vAlign w:val="center"/>
          </w:tcPr>
          <w:p>
            <w:pPr>
              <w:pStyle w:val="4"/>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收集后由环卫工人清运处理</w:t>
            </w:r>
          </w:p>
        </w:tc>
        <w:tc>
          <w:tcPr>
            <w:tcW w:w="571" w:type="pct"/>
            <w:vMerge w:val="continue"/>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szCs w:val="21"/>
              </w:rPr>
            </w:pPr>
          </w:p>
        </w:tc>
      </w:tr>
    </w:tbl>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spacing w:line="360" w:lineRule="auto"/>
        <w:ind w:firstLine="480" w:firstLineChars="200"/>
        <w:jc w:val="left"/>
        <w:rPr>
          <w:rFonts w:hint="default" w:ascii="Times New Roman" w:hAnsi="Times New Roman" w:eastAsia="宋体" w:cs="Times New Roman"/>
          <w:sz w:val="24"/>
          <w:szCs w:val="24"/>
        </w:rPr>
      </w:pPr>
    </w:p>
    <w:p>
      <w:pPr>
        <w:pStyle w:val="31"/>
        <w:ind w:firstLine="480"/>
        <w:rPr>
          <w:rFonts w:hint="default" w:ascii="Times New Roman" w:hAnsi="Times New Roman" w:eastAsia="宋体" w:cs="Times New Roman"/>
        </w:rPr>
      </w:pPr>
    </w:p>
    <w:p>
      <w:pPr>
        <w:pStyle w:val="31"/>
        <w:ind w:firstLine="480"/>
        <w:rPr>
          <w:rFonts w:hint="default" w:ascii="Times New Roman" w:hAnsi="Times New Roman" w:eastAsia="宋体" w:cs="Times New Roman"/>
        </w:rPr>
      </w:pPr>
    </w:p>
    <w:p>
      <w:pPr>
        <w:pStyle w:val="31"/>
        <w:ind w:firstLine="480"/>
        <w:rPr>
          <w:rFonts w:hint="default" w:ascii="Times New Roman" w:hAnsi="Times New Roman" w:eastAsia="宋体" w:cs="Times New Roman"/>
        </w:rPr>
      </w:pPr>
    </w:p>
    <w:p>
      <w:pPr>
        <w:pStyle w:val="31"/>
        <w:ind w:firstLine="480"/>
        <w:rPr>
          <w:rFonts w:hint="default" w:ascii="Times New Roman" w:hAnsi="Times New Roman" w:eastAsia="宋体" w:cs="Times New Roman"/>
        </w:rPr>
      </w:pPr>
    </w:p>
    <w:p>
      <w:pPr>
        <w:pStyle w:val="31"/>
        <w:ind w:left="0" w:leftChars="0" w:firstLine="0" w:firstLineChars="0"/>
        <w:rPr>
          <w:rFonts w:hint="default" w:ascii="Times New Roman" w:hAnsi="Times New Roman" w:eastAsia="宋体" w:cs="Times New Roman"/>
        </w:rPr>
      </w:pPr>
    </w:p>
    <w:p>
      <w:pPr>
        <w:pStyle w:val="5"/>
        <w:adjustRightInd w:val="0"/>
        <w:snapToGrid w:val="0"/>
        <w:spacing w:line="360" w:lineRule="auto"/>
        <w:rPr>
          <w:rFonts w:hint="default" w:ascii="Times New Roman" w:hAnsi="Times New Roman" w:eastAsia="宋体" w:cs="Times New Roman"/>
        </w:rPr>
      </w:pPr>
      <w:bookmarkStart w:id="44" w:name="_Toc869"/>
      <w:r>
        <w:rPr>
          <w:rFonts w:hint="default" w:ascii="Times New Roman" w:hAnsi="Times New Roman" w:eastAsia="宋体" w:cs="Times New Roman"/>
        </w:rPr>
        <w:t>5环评主要结论及环评批复要求</w:t>
      </w:r>
      <w:bookmarkEnd w:id="44"/>
    </w:p>
    <w:p>
      <w:pPr>
        <w:pStyle w:val="6"/>
        <w:adjustRightInd w:val="0"/>
        <w:snapToGrid w:val="0"/>
        <w:spacing w:line="360" w:lineRule="auto"/>
        <w:rPr>
          <w:rFonts w:hint="default" w:ascii="Times New Roman" w:hAnsi="Times New Roman" w:eastAsia="宋体" w:cs="Times New Roman"/>
          <w:szCs w:val="28"/>
        </w:rPr>
      </w:pPr>
      <w:bookmarkStart w:id="45" w:name="_Toc9001"/>
      <w:r>
        <w:rPr>
          <w:rFonts w:hint="default" w:ascii="Times New Roman" w:hAnsi="Times New Roman" w:eastAsia="宋体" w:cs="Times New Roman"/>
          <w:szCs w:val="28"/>
        </w:rPr>
        <w:t>5.1建设项目环评报告表的主要结论与建议</w:t>
      </w:r>
      <w:bookmarkEnd w:id="45"/>
    </w:p>
    <w:p>
      <w:pPr>
        <w:adjustRightInd w:val="0"/>
        <w:snapToGrid w:val="0"/>
        <w:spacing w:line="360" w:lineRule="auto"/>
        <w:jc w:val="left"/>
        <w:rPr>
          <w:rFonts w:hint="default" w:ascii="Times New Roman" w:hAnsi="Times New Roman" w:eastAsia="宋体" w:cs="Times New Roman"/>
          <w:b/>
          <w:sz w:val="24"/>
          <w:szCs w:val="24"/>
        </w:rPr>
      </w:pPr>
      <w:bookmarkStart w:id="46" w:name="_Toc521004147"/>
      <w:bookmarkStart w:id="47" w:name="_Toc496979030"/>
      <w:bookmarkStart w:id="48" w:name="_Toc497001467"/>
      <w:r>
        <w:rPr>
          <w:rFonts w:hint="default" w:ascii="Times New Roman" w:hAnsi="Times New Roman" w:eastAsia="宋体" w:cs="Times New Roman"/>
          <w:b/>
          <w:sz w:val="24"/>
          <w:szCs w:val="24"/>
        </w:rPr>
        <w:t>5.1.1 主要结论</w:t>
      </w:r>
      <w:bookmarkEnd w:id="46"/>
      <w:bookmarkEnd w:id="47"/>
      <w:bookmarkEnd w:id="48"/>
    </w:p>
    <w:p>
      <w:pPr>
        <w:adjustRightInd w:val="0"/>
        <w:snapToGrid w:val="0"/>
        <w:spacing w:line="360" w:lineRule="auto"/>
        <w:ind w:firstLine="480" w:firstLineChars="200"/>
        <w:jc w:val="left"/>
        <w:rPr>
          <w:rFonts w:hint="default" w:ascii="Times New Roman" w:hAnsi="Times New Roman" w:eastAsia="宋体" w:cs="Times New Roman"/>
          <w:bCs/>
          <w:sz w:val="24"/>
          <w:szCs w:val="20"/>
        </w:rPr>
      </w:pPr>
      <w:r>
        <w:rPr>
          <w:rFonts w:hint="default" w:ascii="Times New Roman" w:hAnsi="Times New Roman" w:eastAsia="宋体" w:cs="Times New Roman"/>
          <w:sz w:val="24"/>
          <w:szCs w:val="24"/>
        </w:rPr>
        <w:t>（1）大气</w:t>
      </w:r>
      <w:r>
        <w:rPr>
          <w:rFonts w:hint="default" w:ascii="Times New Roman" w:hAnsi="Times New Roman" w:eastAsia="宋体" w:cs="Times New Roman"/>
          <w:bCs/>
          <w:sz w:val="24"/>
          <w:szCs w:val="20"/>
        </w:rPr>
        <w:t>环境影响评价结论</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项目生产过程会产生</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，经集气罩收集后</w:t>
      </w:r>
      <w:r>
        <w:rPr>
          <w:rFonts w:hint="default" w:ascii="Times New Roman" w:hAnsi="Times New Roman" w:eastAsia="宋体" w:cs="Times New Roman"/>
          <w:sz w:val="24"/>
          <w:szCs w:val="24"/>
          <w:lang w:eastAsia="zh-CN"/>
        </w:rPr>
        <w:t>等离子净化装置和活性炭吸附装置</w:t>
      </w:r>
      <w:r>
        <w:rPr>
          <w:rFonts w:hint="default" w:ascii="Times New Roman" w:hAnsi="Times New Roman" w:eastAsia="宋体" w:cs="Times New Roman"/>
          <w:sz w:val="24"/>
          <w:szCs w:val="24"/>
        </w:rPr>
        <w:t>进行处理，最后经15m高排气筒排放，</w:t>
      </w:r>
      <w:r>
        <w:rPr>
          <w:rFonts w:hint="default"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排放浓度及排放速率满足</w:t>
      </w:r>
      <w:r>
        <w:rPr>
          <w:rFonts w:hint="default" w:ascii="Times New Roman" w:hAnsi="Times New Roman" w:eastAsia="宋体" w:cs="Times New Roman"/>
          <w:sz w:val="24"/>
          <w:szCs w:val="24"/>
          <w:lang w:val="en-US" w:eastAsia="zh-CN"/>
        </w:rPr>
        <w:t>《工业企业挥发性有机物排放控制标准》（DB13/2322-2016）表1中印刷行业标准要求</w:t>
      </w:r>
    </w:p>
    <w:p>
      <w:p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（2）水环境影响评价结论</w:t>
      </w:r>
    </w:p>
    <w:p>
      <w:pPr>
        <w:adjustRightInd w:val="0"/>
        <w:snapToGrid w:val="0"/>
        <w:spacing w:line="360" w:lineRule="auto"/>
        <w:ind w:firstLine="468" w:firstLineChars="195"/>
        <w:rPr>
          <w:rFonts w:hint="default" w:ascii="Times New Roman" w:hAnsi="Times New Roman" w:eastAsia="宋体" w:cs="Times New Roman"/>
          <w:sz w:val="24"/>
        </w:rPr>
      </w:pPr>
      <w:r>
        <w:rPr>
          <w:rFonts w:hint="default" w:ascii="Times New Roman" w:hAnsi="Times New Roman" w:eastAsia="宋体" w:cs="Times New Roman"/>
          <w:sz w:val="24"/>
        </w:rPr>
        <w:t>本项目无生产废水产生；厂区职工产生生活污水，</w:t>
      </w:r>
      <w:r>
        <w:rPr>
          <w:rFonts w:hint="default" w:ascii="Times New Roman" w:hAnsi="Times New Roman" w:eastAsia="宋体" w:cs="Times New Roman"/>
          <w:sz w:val="24"/>
          <w:lang w:eastAsia="zh-CN"/>
        </w:rPr>
        <w:t>生活污水经化粪池处理后排入市政管网，最终进入沧州市经济开发区污水处理厂，</w:t>
      </w:r>
      <w:r>
        <w:rPr>
          <w:rFonts w:hint="default" w:ascii="Times New Roman" w:hAnsi="Times New Roman" w:eastAsia="宋体" w:cs="Times New Roman"/>
          <w:sz w:val="24"/>
        </w:rPr>
        <w:t>对周围环境影响较小。</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rPr>
        <w:t>3）声环境影响评价结论</w:t>
      </w:r>
    </w:p>
    <w:p>
      <w:pPr>
        <w:pStyle w:val="95"/>
        <w:adjustRightInd w:val="0"/>
        <w:snapToGrid w:val="0"/>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Cs/>
          <w:sz w:val="24"/>
        </w:rPr>
        <w:t>目噪声主要为</w:t>
      </w:r>
      <w:r>
        <w:rPr>
          <w:rFonts w:hint="default" w:ascii="Times New Roman" w:hAnsi="Times New Roman" w:eastAsia="宋体" w:cs="Times New Roman"/>
          <w:sz w:val="24"/>
        </w:rPr>
        <w:t>生产设备运行噪声，选用低噪声设备，设备加减振装置，厂房隔声，合理布局，采取上述措施并经距离衰减后，项目厂界噪声可达《工业企业厂界环境噪声排放标准》（GB12348-2008）</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类标准。</w:t>
      </w:r>
    </w:p>
    <w:p>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szCs w:val="24"/>
        </w:rPr>
        <w:t>（4）固</w:t>
      </w:r>
      <w:r>
        <w:rPr>
          <w:rFonts w:hint="default" w:ascii="Times New Roman" w:hAnsi="Times New Roman" w:eastAsia="宋体" w:cs="Times New Roman"/>
          <w:sz w:val="24"/>
        </w:rPr>
        <w:t>废环境影响评价结论</w:t>
      </w:r>
    </w:p>
    <w:p>
      <w:pPr>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生产过程产生</w:t>
      </w:r>
      <w:r>
        <w:rPr>
          <w:rFonts w:hint="default" w:ascii="Times New Roman" w:hAnsi="Times New Roman" w:eastAsia="宋体" w:cs="Times New Roman"/>
          <w:sz w:val="24"/>
          <w:szCs w:val="24"/>
          <w:lang w:eastAsia="zh-CN"/>
        </w:rPr>
        <w:t>边角料、检验不合格产品</w:t>
      </w:r>
      <w:r>
        <w:rPr>
          <w:rFonts w:hint="default" w:ascii="Times New Roman" w:hAnsi="Times New Roman" w:eastAsia="宋体" w:cs="Times New Roman"/>
          <w:sz w:val="24"/>
          <w:szCs w:val="24"/>
        </w:rPr>
        <w:t>，收集后外售；</w:t>
      </w:r>
      <w:r>
        <w:rPr>
          <w:rFonts w:hint="eastAsia" w:ascii="Times New Roman" w:hAnsi="Times New Roman" w:eastAsia="宋体" w:cs="Times New Roman"/>
          <w:sz w:val="24"/>
          <w:szCs w:val="24"/>
          <w:lang w:eastAsia="zh-CN"/>
        </w:rPr>
        <w:t>印刷机清洗过程中产生的废麂皮布，生产过程中产生的废油墨盒，</w:t>
      </w:r>
      <w:r>
        <w:rPr>
          <w:rFonts w:hint="default" w:ascii="Times New Roman" w:hAnsi="Times New Roman" w:eastAsia="宋体" w:cs="Times New Roman"/>
          <w:sz w:val="24"/>
          <w:szCs w:val="24"/>
          <w:lang w:eastAsia="zh-CN"/>
        </w:rPr>
        <w:t>环保设备产生的废活性炭，暂存危废暂存间，定期交有资质单位进行处理</w:t>
      </w:r>
      <w:r>
        <w:rPr>
          <w:rFonts w:hint="default" w:ascii="Times New Roman" w:hAnsi="Times New Roman" w:eastAsia="宋体" w:cs="Times New Roman"/>
          <w:sz w:val="24"/>
          <w:szCs w:val="24"/>
        </w:rPr>
        <w:t>；厂区职工产生生活垃圾由环卫工人清运处理。</w:t>
      </w:r>
    </w:p>
    <w:p>
      <w:pPr>
        <w:adjustRightInd w:val="0"/>
        <w:snapToGrid w:val="0"/>
        <w:spacing w:line="360" w:lineRule="auto"/>
        <w:ind w:firstLine="468" w:firstLineChars="195"/>
        <w:jc w:val="left"/>
        <w:rPr>
          <w:rFonts w:hint="default" w:ascii="Times New Roman" w:hAnsi="Times New Roman" w:eastAsia="宋体" w:cs="Times New Roman"/>
          <w:sz w:val="24"/>
        </w:rPr>
      </w:pPr>
      <w:r>
        <w:rPr>
          <w:rFonts w:hint="default" w:ascii="Times New Roman" w:hAnsi="Times New Roman" w:eastAsia="宋体" w:cs="Times New Roman"/>
          <w:sz w:val="24"/>
          <w:szCs w:val="24"/>
        </w:rPr>
        <w:t>综上所述，以上固废均得到有效处理与</w:t>
      </w:r>
      <w:r>
        <w:rPr>
          <w:rFonts w:hint="default" w:ascii="Times New Roman" w:hAnsi="Times New Roman" w:eastAsia="宋体" w:cs="Times New Roman"/>
          <w:sz w:val="24"/>
        </w:rPr>
        <w:t>处置，对周围环境影响较小。</w:t>
      </w:r>
    </w:p>
    <w:p>
      <w:pPr>
        <w:numPr>
          <w:ilvl w:val="0"/>
          <w:numId w:val="2"/>
        </w:num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总量控制</w:t>
      </w:r>
    </w:p>
    <w:p>
      <w:pPr>
        <w:adjustRightInd w:val="0"/>
        <w:snapToGrid w:val="0"/>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建议总量控制指标：</w:t>
      </w:r>
      <w:r>
        <w:rPr>
          <w:rFonts w:hint="default" w:ascii="Times New Roman" w:hAnsi="Times New Roman" w:eastAsia="宋体" w:cs="Times New Roman"/>
          <w:sz w:val="24"/>
          <w:szCs w:val="24"/>
          <w:lang w:val="en-US" w:eastAsia="zh-CN"/>
        </w:rPr>
        <w:t>COD：0t/a，氨氮：0t/a，SO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 xml:space="preserve"> ：0t/a，NO</w:t>
      </w:r>
      <w:r>
        <w:rPr>
          <w:rFonts w:hint="default" w:ascii="Times New Roman" w:hAnsi="Times New Roman" w:eastAsia="宋体" w:cs="Times New Roman"/>
          <w:sz w:val="24"/>
          <w:szCs w:val="24"/>
          <w:vertAlign w:val="subscript"/>
          <w:lang w:val="en-US" w:eastAsia="zh-CN"/>
        </w:rPr>
        <w:t>x</w:t>
      </w:r>
      <w:r>
        <w:rPr>
          <w:rFonts w:hint="default" w:ascii="Times New Roman" w:hAnsi="Times New Roman" w:eastAsia="宋体" w:cs="Times New Roman"/>
          <w:sz w:val="24"/>
          <w:szCs w:val="24"/>
          <w:lang w:val="en-US" w:eastAsia="zh-CN"/>
        </w:rPr>
        <w:t>：0t/a，TN：0t/a，TP：0t/a，非甲烷总烃：2.835t/a。</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（6）项目可行性结论</w:t>
      </w:r>
    </w:p>
    <w:p>
      <w:pPr>
        <w:adjustRightInd w:val="0"/>
        <w:snapToGrid w:val="0"/>
        <w:spacing w:line="360" w:lineRule="auto"/>
        <w:ind w:firstLine="472" w:firstLineChars="200"/>
        <w:rPr>
          <w:rFonts w:hint="default" w:ascii="Times New Roman" w:hAnsi="Times New Roman" w:eastAsia="宋体" w:cs="Times New Roman"/>
          <w:sz w:val="24"/>
        </w:rPr>
      </w:pPr>
      <w:r>
        <w:rPr>
          <w:rFonts w:hint="default" w:ascii="Times New Roman" w:hAnsi="Times New Roman" w:eastAsia="宋体" w:cs="Times New Roman"/>
          <w:spacing w:val="-2"/>
          <w:sz w:val="24"/>
          <w:szCs w:val="24"/>
        </w:rPr>
        <w:t>拟建项目符合区域规划，选址合理。项目对产生的污染物采取有效的治理措施，外排污染物均可达标排放，符合总量控制的要求，对周围环境影响较小，从环保角度分析，该工程的建设是可行的</w:t>
      </w:r>
      <w:r>
        <w:rPr>
          <w:rFonts w:hint="default" w:ascii="Times New Roman" w:hAnsi="Times New Roman" w:eastAsia="宋体" w:cs="Times New Roman"/>
          <w:sz w:val="24"/>
        </w:rPr>
        <w:t>。</w:t>
      </w:r>
    </w:p>
    <w:p>
      <w:pPr>
        <w:pStyle w:val="6"/>
        <w:spacing w:line="360" w:lineRule="auto"/>
        <w:rPr>
          <w:rFonts w:hint="default" w:ascii="Times New Roman" w:hAnsi="Times New Roman" w:eastAsia="宋体" w:cs="Times New Roman"/>
        </w:rPr>
      </w:pPr>
      <w:bookmarkStart w:id="49" w:name="_Toc31445"/>
      <w:r>
        <w:drawing>
          <wp:anchor distT="0" distB="0" distL="0" distR="0" simplePos="0" relativeHeight="167936" behindDoc="0" locked="0" layoutInCell="1" allowOverlap="1">
            <wp:simplePos x="0" y="0"/>
            <wp:positionH relativeFrom="page">
              <wp:posOffset>1106805</wp:posOffset>
            </wp:positionH>
            <wp:positionV relativeFrom="paragraph">
              <wp:posOffset>1645920</wp:posOffset>
            </wp:positionV>
            <wp:extent cx="5022850" cy="6709410"/>
            <wp:effectExtent l="0" t="0" r="6350" b="1524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7" cstate="print"/>
                    <a:stretch>
                      <a:fillRect/>
                    </a:stretch>
                  </pic:blipFill>
                  <pic:spPr>
                    <a:xfrm>
                      <a:off x="0" y="0"/>
                      <a:ext cx="5022850" cy="6709410"/>
                    </a:xfrm>
                    <a:prstGeom prst="rect">
                      <a:avLst/>
                    </a:prstGeom>
                  </pic:spPr>
                </pic:pic>
              </a:graphicData>
            </a:graphic>
          </wp:anchor>
        </w:drawing>
      </w:r>
      <w:r>
        <w:rPr>
          <w:rFonts w:hint="default" w:ascii="Times New Roman" w:hAnsi="Times New Roman" w:eastAsia="宋体" w:cs="Times New Roman"/>
        </w:rPr>
        <w:t>5.2审批部门审批意见</w:t>
      </w:r>
      <w:bookmarkEnd w:id="49"/>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本项目于20</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24</w:t>
      </w:r>
      <w:r>
        <w:rPr>
          <w:rFonts w:hint="default" w:ascii="Times New Roman" w:hAnsi="Times New Roman" w:eastAsia="宋体" w:cs="Times New Roman"/>
          <w:sz w:val="24"/>
          <w:szCs w:val="24"/>
          <w:highlight w:val="none"/>
        </w:rPr>
        <w:t>日取得了</w:t>
      </w:r>
      <w:r>
        <w:rPr>
          <w:rFonts w:hint="eastAsia" w:ascii="Times New Roman" w:hAnsi="Times New Roman" w:eastAsia="宋体" w:cs="Times New Roman"/>
          <w:sz w:val="24"/>
          <w:szCs w:val="24"/>
          <w:highlight w:val="none"/>
          <w:lang w:eastAsia="zh-CN"/>
        </w:rPr>
        <w:t>河北沧州市经济开发区行政审批局</w:t>
      </w:r>
      <w:r>
        <w:rPr>
          <w:rFonts w:hint="default"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lang w:eastAsia="zh-CN"/>
        </w:rPr>
        <w:t>批复</w:t>
      </w:r>
      <w:r>
        <w:rPr>
          <w:rFonts w:hint="default" w:ascii="Times New Roman" w:hAnsi="Times New Roman" w:eastAsia="宋体" w:cs="Times New Roman"/>
          <w:sz w:val="24"/>
          <w:szCs w:val="24"/>
          <w:highlight w:val="none"/>
        </w:rPr>
        <w:t>，文号为</w:t>
      </w:r>
      <w:r>
        <w:rPr>
          <w:rFonts w:hint="eastAsia" w:ascii="Times New Roman" w:hAnsi="Times New Roman" w:eastAsia="宋体" w:cs="Times New Roman"/>
          <w:sz w:val="24"/>
          <w:szCs w:val="24"/>
          <w:highlight w:val="none"/>
          <w:lang w:eastAsia="zh-CN"/>
        </w:rPr>
        <w:t>冀沧开审批字</w:t>
      </w:r>
      <w:r>
        <w:rPr>
          <w:rFonts w:hint="default"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号。其批复如下：</w:t>
      </w:r>
    </w:p>
    <w:p>
      <w:pPr>
        <w:adjustRightInd w:val="0"/>
        <w:snapToGrid w:val="0"/>
        <w:spacing w:line="360" w:lineRule="auto"/>
        <w:rPr>
          <w:rFonts w:hint="default" w:ascii="Times New Roman" w:hAnsi="Times New Roman" w:eastAsia="宋体" w:cs="Times New Roman"/>
          <w:sz w:val="24"/>
          <w:szCs w:val="24"/>
          <w:highlight w:val="none"/>
        </w:rPr>
      </w:pPr>
    </w:p>
    <w:p>
      <w:pPr>
        <w:spacing w:line="360" w:lineRule="auto"/>
        <w:ind w:firstLine="480" w:firstLineChars="200"/>
        <w:rPr>
          <w:rFonts w:hint="default" w:ascii="Times New Roman" w:hAnsi="Times New Roman" w:eastAsia="宋体" w:cs="Times New Roman"/>
          <w:sz w:val="24"/>
          <w:szCs w:val="24"/>
        </w:rPr>
      </w:pPr>
      <w:bookmarkStart w:id="50" w:name="_Toc511762212"/>
    </w:p>
    <w:p>
      <w:pPr>
        <w:pStyle w:val="31"/>
        <w:ind w:firstLine="480"/>
        <w:rPr>
          <w:rFonts w:hint="default" w:ascii="Times New Roman" w:hAnsi="Times New Roman" w:eastAsia="宋体" w:cs="Times New Roman"/>
        </w:rPr>
      </w:pPr>
    </w:p>
    <w:p>
      <w:pPr>
        <w:pStyle w:val="6"/>
        <w:spacing w:line="440" w:lineRule="atLeast"/>
        <w:rPr>
          <w:sz w:val="20"/>
        </w:rPr>
      </w:pPr>
      <w:bookmarkStart w:id="51" w:name="_Toc17367"/>
      <w:r>
        <w:rPr>
          <w:sz w:val="20"/>
        </w:rPr>
        <w:drawing>
          <wp:inline distT="0" distB="0" distL="0" distR="0">
            <wp:extent cx="5240020" cy="8534400"/>
            <wp:effectExtent l="0" t="0" r="1778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8" cstate="print"/>
                    <a:stretch>
                      <a:fillRect/>
                    </a:stretch>
                  </pic:blipFill>
                  <pic:spPr>
                    <a:xfrm>
                      <a:off x="0" y="0"/>
                      <a:ext cx="5240020" cy="8534400"/>
                    </a:xfrm>
                    <a:prstGeom prst="rect">
                      <a:avLst/>
                    </a:prstGeom>
                  </pic:spPr>
                </pic:pic>
              </a:graphicData>
            </a:graphic>
          </wp:inline>
        </w:drawing>
      </w:r>
      <w:bookmarkEnd w:id="51"/>
    </w:p>
    <w:p>
      <w:pPr>
        <w:pStyle w:val="6"/>
        <w:spacing w:line="440" w:lineRule="atLeast"/>
        <w:rPr>
          <w:sz w:val="20"/>
        </w:rPr>
      </w:pPr>
      <w:bookmarkStart w:id="52" w:name="_Toc23023"/>
      <w:r>
        <w:rPr>
          <w:sz w:val="20"/>
        </w:rPr>
        <w:drawing>
          <wp:inline distT="0" distB="0" distL="0" distR="0">
            <wp:extent cx="5201285" cy="8316595"/>
            <wp:effectExtent l="0" t="0" r="18415" b="8255"/>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pic:cNvPicPr>
                      <a:picLocks noChangeAspect="1"/>
                    </pic:cNvPicPr>
                  </pic:nvPicPr>
                  <pic:blipFill>
                    <a:blip r:embed="rId9" cstate="print"/>
                    <a:stretch>
                      <a:fillRect/>
                    </a:stretch>
                  </pic:blipFill>
                  <pic:spPr>
                    <a:xfrm>
                      <a:off x="0" y="0"/>
                      <a:ext cx="5201285" cy="8317039"/>
                    </a:xfrm>
                    <a:prstGeom prst="rect">
                      <a:avLst/>
                    </a:prstGeom>
                  </pic:spPr>
                </pic:pic>
              </a:graphicData>
            </a:graphic>
          </wp:inline>
        </w:drawing>
      </w:r>
      <w:bookmarkEnd w:id="52"/>
    </w:p>
    <w:p>
      <w:pPr>
        <w:pStyle w:val="6"/>
        <w:spacing w:line="440" w:lineRule="atLeast"/>
        <w:rPr>
          <w:rFonts w:hint="default" w:ascii="Times New Roman" w:hAnsi="Times New Roman" w:eastAsia="宋体" w:cs="Times New Roman"/>
        </w:rPr>
      </w:pPr>
    </w:p>
    <w:p>
      <w:pPr>
        <w:rPr>
          <w:rFonts w:hint="default"/>
        </w:rPr>
      </w:pPr>
      <w:r>
        <w:rPr>
          <w:sz w:val="20"/>
        </w:rPr>
        <w:drawing>
          <wp:inline distT="0" distB="0" distL="0" distR="0">
            <wp:extent cx="5203825" cy="7863840"/>
            <wp:effectExtent l="0" t="0" r="15875" b="381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0" cstate="print"/>
                    <a:stretch>
                      <a:fillRect/>
                    </a:stretch>
                  </pic:blipFill>
                  <pic:spPr>
                    <a:xfrm>
                      <a:off x="0" y="0"/>
                      <a:ext cx="5203825" cy="7864411"/>
                    </a:xfrm>
                    <a:prstGeom prst="rect">
                      <a:avLst/>
                    </a:prstGeom>
                  </pic:spPr>
                </pic:pic>
              </a:graphicData>
            </a:graphic>
          </wp:inline>
        </w:drawing>
      </w:r>
    </w:p>
    <w:p>
      <w:pPr>
        <w:pStyle w:val="6"/>
        <w:spacing w:line="440" w:lineRule="atLeast"/>
        <w:rPr>
          <w:rFonts w:hint="default" w:ascii="Times New Roman" w:hAnsi="Times New Roman" w:eastAsia="宋体" w:cs="Times New Roman"/>
        </w:rPr>
      </w:pPr>
      <w:bookmarkStart w:id="53" w:name="_Toc24770"/>
      <w:r>
        <w:rPr>
          <w:rFonts w:hint="default" w:ascii="Times New Roman" w:hAnsi="Times New Roman" w:eastAsia="宋体" w:cs="Times New Roman"/>
        </w:rPr>
        <w:t>5.3审批意见落实情况</w:t>
      </w:r>
      <w:bookmarkEnd w:id="50"/>
      <w:bookmarkEnd w:id="53"/>
    </w:p>
    <w:p>
      <w:pPr>
        <w:rPr>
          <w:rFonts w:hint="default" w:ascii="Times New Roman" w:hAnsi="Times New Roman" w:eastAsia="宋体" w:cs="Times New Roman"/>
          <w:b/>
          <w:sz w:val="24"/>
          <w:szCs w:val="24"/>
        </w:rPr>
      </w:pPr>
      <w:bookmarkStart w:id="54" w:name="_Toc497001471"/>
      <w:r>
        <w:rPr>
          <w:rFonts w:hint="default" w:ascii="Times New Roman" w:hAnsi="Times New Roman" w:eastAsia="宋体" w:cs="Times New Roman"/>
          <w:sz w:val="24"/>
          <w:szCs w:val="24"/>
        </w:rPr>
        <w:t>结合环境影响报告，审批意见落实情况详见下表5-1。</w:t>
      </w:r>
      <w:bookmarkEnd w:id="54"/>
    </w:p>
    <w:p>
      <w:pPr>
        <w:adjustRightInd w:val="0"/>
        <w:snapToGrid w:val="0"/>
        <w:spacing w:line="44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表5-1  环评审批意见落实情况</w:t>
      </w:r>
    </w:p>
    <w:tbl>
      <w:tblPr>
        <w:tblStyle w:val="3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512"/>
        <w:gridCol w:w="6037"/>
        <w:gridCol w:w="18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spacing w:val="-10"/>
                <w:szCs w:val="21"/>
              </w:rPr>
            </w:pPr>
            <w:r>
              <w:rPr>
                <w:rFonts w:hint="default" w:ascii="Times New Roman" w:hAnsi="Times New Roman" w:eastAsia="宋体" w:cs="Times New Roman"/>
                <w:b/>
                <w:spacing w:val="-10"/>
                <w:szCs w:val="21"/>
              </w:rPr>
              <w:t>序号</w:t>
            </w:r>
          </w:p>
        </w:tc>
        <w:tc>
          <w:tcPr>
            <w:tcW w:w="3610"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spacing w:val="-10"/>
                <w:szCs w:val="21"/>
              </w:rPr>
            </w:pPr>
            <w:r>
              <w:rPr>
                <w:rFonts w:hint="default" w:ascii="Times New Roman" w:hAnsi="Times New Roman" w:eastAsia="宋体" w:cs="Times New Roman"/>
                <w:b/>
                <w:spacing w:val="-10"/>
                <w:szCs w:val="21"/>
              </w:rPr>
              <w:t>审批意见内容</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b/>
                <w:spacing w:val="-10"/>
                <w:szCs w:val="21"/>
              </w:rPr>
            </w:pPr>
            <w:r>
              <w:rPr>
                <w:rFonts w:hint="default" w:ascii="Times New Roman" w:hAnsi="Times New Roman" w:eastAsia="宋体" w:cs="Times New Roman"/>
                <w:b/>
                <w:spacing w:val="-10"/>
                <w:szCs w:val="21"/>
              </w:rPr>
              <w:t>落实情况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pacing w:val="-10"/>
                <w:szCs w:val="21"/>
              </w:rPr>
            </w:pPr>
            <w:r>
              <w:rPr>
                <w:rFonts w:hint="default" w:ascii="Times New Roman" w:hAnsi="Times New Roman" w:eastAsia="宋体" w:cs="Times New Roman"/>
                <w:spacing w:val="-10"/>
                <w:szCs w:val="21"/>
              </w:rPr>
              <w:t>1</w:t>
            </w:r>
          </w:p>
        </w:tc>
        <w:tc>
          <w:tcPr>
            <w:tcW w:w="3610" w:type="pct"/>
            <w:vAlign w:val="center"/>
          </w:tcPr>
          <w:p>
            <w:pPr>
              <w:keepNext w:val="0"/>
              <w:keepLines w:val="0"/>
              <w:suppressLineNumbers w:val="0"/>
              <w:snapToGrid w:val="0"/>
              <w:spacing w:before="0" w:beforeAutospacing="0" w:after="0" w:afterAutospacing="0"/>
              <w:ind w:left="0" w:right="0"/>
              <w:contextualSpacing/>
              <w:jc w:val="center"/>
              <w:rPr>
                <w:rFonts w:hint="eastAsia" w:ascii="Times New Roman" w:hAnsi="Times New Roman" w:eastAsia="宋体" w:cs="Times New Roman"/>
                <w:b/>
                <w:spacing w:val="-10"/>
                <w:szCs w:val="21"/>
                <w:lang w:eastAsia="zh-CN"/>
              </w:rPr>
            </w:pPr>
            <w:r>
              <w:rPr>
                <w:rFonts w:hint="default" w:ascii="Times New Roman" w:hAnsi="Times New Roman" w:eastAsia="宋体" w:cs="Times New Roman"/>
                <w:szCs w:val="21"/>
              </w:rPr>
              <w:t>建设单位：</w:t>
            </w:r>
            <w:r>
              <w:rPr>
                <w:rFonts w:hint="eastAsia" w:ascii="Times New Roman" w:hAnsi="Times New Roman" w:eastAsia="宋体" w:cs="Times New Roman"/>
                <w:szCs w:val="21"/>
                <w:lang w:eastAsia="zh-CN"/>
              </w:rPr>
              <w:t>沧州达成印刷有限公司</w:t>
            </w:r>
          </w:p>
        </w:tc>
        <w:tc>
          <w:tcPr>
            <w:tcW w:w="1084" w:type="pct"/>
            <w:vMerge w:val="restar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pacing w:val="-10"/>
                <w:szCs w:val="21"/>
              </w:rPr>
            </w:pPr>
            <w:r>
              <w:rPr>
                <w:rFonts w:hint="default" w:ascii="Times New Roman" w:hAnsi="Times New Roman" w:eastAsia="宋体" w:cs="Times New Roman"/>
                <w:spacing w:val="-10"/>
                <w:szCs w:val="21"/>
              </w:rPr>
              <w:t>2</w:t>
            </w:r>
          </w:p>
        </w:tc>
        <w:tc>
          <w:tcPr>
            <w:tcW w:w="3610"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lang w:val="en-US"/>
              </w:rPr>
            </w:pPr>
            <w:r>
              <w:rPr>
                <w:rFonts w:hint="default" w:ascii="Times New Roman" w:hAnsi="Times New Roman" w:eastAsia="宋体" w:cs="Times New Roman"/>
                <w:bCs/>
                <w:szCs w:val="21"/>
              </w:rPr>
              <w:t>项目名称：</w:t>
            </w:r>
            <w:r>
              <w:rPr>
                <w:rFonts w:hint="eastAsia" w:ascii="Times New Roman" w:hAnsi="Times New Roman" w:eastAsia="宋体" w:cs="Times New Roman"/>
                <w:szCs w:val="21"/>
                <w:lang w:eastAsia="zh-CN"/>
              </w:rPr>
              <w:t>沧州达成印刷有限公司年产</w:t>
            </w:r>
            <w:r>
              <w:rPr>
                <w:rFonts w:hint="eastAsia" w:ascii="Times New Roman" w:hAnsi="Times New Roman" w:eastAsia="宋体" w:cs="Times New Roman"/>
                <w:szCs w:val="21"/>
                <w:lang w:val="en-US" w:eastAsia="zh-CN"/>
              </w:rPr>
              <w:t>1.4亿个包装盒项目</w:t>
            </w:r>
          </w:p>
        </w:tc>
        <w:tc>
          <w:tcPr>
            <w:tcW w:w="1084" w:type="pct"/>
            <w:vMerge w:val="continue"/>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3610" w:type="pct"/>
            <w:vAlign w:val="center"/>
          </w:tcPr>
          <w:p>
            <w:pPr>
              <w:pStyle w:val="27"/>
              <w:keepNext w:val="0"/>
              <w:keepLines w:val="0"/>
              <w:widowControl/>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szCs w:val="21"/>
              </w:rPr>
            </w:pPr>
            <w:r>
              <w:rPr>
                <w:rFonts w:hint="default" w:ascii="Times New Roman" w:hAnsi="Times New Roman" w:eastAsia="宋体" w:cs="Times New Roman"/>
                <w:kern w:val="2"/>
                <w:sz w:val="21"/>
                <w:szCs w:val="21"/>
                <w:lang w:val="en-US" w:eastAsia="zh-CN" w:bidi="ar-SA"/>
              </w:rPr>
              <w:t>施工期：</w:t>
            </w:r>
            <w:r>
              <w:rPr>
                <w:rFonts w:hint="eastAsia" w:ascii="Times New Roman" w:hAnsi="Times New Roman" w:cs="Times New Roman"/>
                <w:kern w:val="2"/>
                <w:sz w:val="21"/>
                <w:szCs w:val="21"/>
                <w:lang w:val="en-US" w:eastAsia="zh-CN" w:bidi="ar-SA"/>
              </w:rPr>
              <w:t>加强施工期管理，制定严格的规章制度，确保各项环保措施落实到位，防止施工期间、扬尘、固废、噪声等污染环境，通过合理布局和安排施工时间，确保施工厂界噪声满足《建筑施工场界噪声排放标准》（GB12523-2011）</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3610" w:type="pct"/>
            <w:vAlign w:val="center"/>
          </w:tcPr>
          <w:p>
            <w:pPr>
              <w:keepNext w:val="0"/>
              <w:keepLines w:val="0"/>
              <w:suppressLineNumbers w:val="0"/>
              <w:spacing w:before="0" w:beforeAutospacing="0" w:after="0" w:afterAutospacing="0"/>
              <w:ind w:left="0" w:right="0"/>
              <w:contextualSpacing/>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kern w:val="2"/>
                <w:sz w:val="21"/>
                <w:szCs w:val="21"/>
                <w:lang w:val="en-US" w:eastAsia="zh-CN" w:bidi="ar-SA"/>
              </w:rPr>
              <w:t>废气：</w:t>
            </w:r>
            <w:r>
              <w:rPr>
                <w:rFonts w:hint="eastAsia" w:ascii="Times New Roman" w:hAnsi="Times New Roman" w:eastAsia="宋体" w:cs="Times New Roman"/>
                <w:kern w:val="2"/>
                <w:sz w:val="21"/>
                <w:szCs w:val="21"/>
                <w:lang w:val="en-US" w:eastAsia="zh-CN" w:bidi="ar-SA"/>
              </w:rPr>
              <w:t>一期及二期非甲烷总烃经集气罩收集引至一套光氧催化+活性炭吸附装置处理后经一根15m高排气筒排放。有组织非甲烷总烃排放应执行《工业企业挥发性有机物排放控制标准》（</w:t>
            </w:r>
            <w:r>
              <w:rPr>
                <w:rFonts w:hint="default" w:ascii="Times New Roman" w:hAnsi="Times New Roman" w:eastAsia="宋体" w:cs="Times New Roman"/>
                <w:kern w:val="2"/>
                <w:sz w:val="21"/>
                <w:szCs w:val="21"/>
                <w:lang w:val="en-US" w:eastAsia="zh-CN" w:bidi="ar-SA"/>
              </w:rPr>
              <w:t>DB13/2322-2016</w:t>
            </w:r>
            <w:r>
              <w:rPr>
                <w:rFonts w:hint="eastAsia" w:ascii="Times New Roman" w:hAnsi="Times New Roman" w:eastAsia="宋体" w:cs="Times New Roman"/>
                <w:kern w:val="2"/>
                <w:sz w:val="21"/>
                <w:szCs w:val="21"/>
                <w:lang w:val="en-US" w:eastAsia="zh-CN" w:bidi="ar-SA"/>
              </w:rPr>
              <w:t>）表</w:t>
            </w: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中印刷行业标准要求。</w:t>
            </w:r>
          </w:p>
          <w:p>
            <w:pPr>
              <w:keepNext w:val="0"/>
              <w:keepLines w:val="0"/>
              <w:suppressLineNumbers w:val="0"/>
              <w:spacing w:before="0" w:beforeAutospacing="0" w:after="0" w:afterAutospacing="0" w:line="240" w:lineRule="auto"/>
              <w:ind w:left="0" w:right="0"/>
              <w:contextualSpacing/>
              <w:jc w:val="both"/>
              <w:rPr>
                <w:rFonts w:hint="default" w:ascii="Times New Roman" w:hAnsi="Times New Roman" w:eastAsia="宋体" w:cs="Times New Roman"/>
                <w:szCs w:val="21"/>
              </w:rPr>
            </w:pPr>
            <w:r>
              <w:rPr>
                <w:rFonts w:hint="eastAsia" w:ascii="Times New Roman" w:hAnsi="Times New Roman" w:eastAsia="宋体" w:cs="Times New Roman"/>
                <w:kern w:val="2"/>
                <w:sz w:val="21"/>
                <w:szCs w:val="21"/>
                <w:lang w:val="en-US" w:eastAsia="zh-CN" w:bidi="ar-SA"/>
              </w:rPr>
              <w:t xml:space="preserve">    无组织非甲烷总烃应执行《工业企业挥发性有机物排放控制标准》（</w:t>
            </w:r>
            <w:r>
              <w:rPr>
                <w:rFonts w:hint="default" w:ascii="Times New Roman" w:hAnsi="Times New Roman" w:eastAsia="宋体" w:cs="Times New Roman"/>
                <w:kern w:val="2"/>
                <w:sz w:val="21"/>
                <w:szCs w:val="21"/>
                <w:lang w:val="en-US" w:eastAsia="zh-CN" w:bidi="ar-SA"/>
              </w:rPr>
              <w:t>DB13/2322-2016</w:t>
            </w:r>
            <w:r>
              <w:rPr>
                <w:rFonts w:hint="eastAsia" w:ascii="Times New Roman" w:hAnsi="Times New Roman" w:eastAsia="宋体" w:cs="Times New Roman"/>
                <w:kern w:val="2"/>
                <w:sz w:val="21"/>
                <w:szCs w:val="21"/>
                <w:lang w:val="en-US" w:eastAsia="zh-CN" w:bidi="ar-SA"/>
              </w:rPr>
              <w:t>）中表</w:t>
            </w: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中其他企业边界大气污染物浓度限值标准；非甲烷总烃厂界内车间外浓度满足《挥发性有机物无组织排放控制标准》（</w:t>
            </w:r>
            <w:r>
              <w:rPr>
                <w:rFonts w:hint="default" w:ascii="Times New Roman" w:hAnsi="Times New Roman" w:eastAsia="宋体" w:cs="Times New Roman"/>
                <w:kern w:val="2"/>
                <w:sz w:val="21"/>
                <w:szCs w:val="21"/>
                <w:lang w:val="en-US" w:eastAsia="zh-CN" w:bidi="ar-SA"/>
              </w:rPr>
              <w:t>GB37822-2019</w:t>
            </w:r>
            <w:r>
              <w:rPr>
                <w:rFonts w:hint="eastAsia" w:ascii="Times New Roman" w:hAnsi="Times New Roman" w:eastAsia="宋体" w:cs="Times New Roman"/>
                <w:kern w:val="2"/>
                <w:sz w:val="21"/>
                <w:szCs w:val="21"/>
                <w:lang w:val="en-US" w:eastAsia="zh-CN" w:bidi="ar-SA"/>
              </w:rPr>
              <w:t>）表</w:t>
            </w:r>
            <w:r>
              <w:rPr>
                <w:rFonts w:hint="default" w:ascii="Times New Roman" w:hAnsi="Times New Roman" w:eastAsia="宋体" w:cs="Times New Roman"/>
                <w:kern w:val="2"/>
                <w:sz w:val="21"/>
                <w:szCs w:val="21"/>
                <w:lang w:val="en-US" w:eastAsia="zh-CN" w:bidi="ar-SA"/>
              </w:rPr>
              <w:t>A.1</w:t>
            </w:r>
            <w:r>
              <w:rPr>
                <w:rFonts w:hint="eastAsia" w:ascii="Times New Roman" w:hAnsi="Times New Roman" w:eastAsia="宋体" w:cs="Times New Roman"/>
                <w:kern w:val="2"/>
                <w:sz w:val="21"/>
                <w:szCs w:val="21"/>
                <w:lang w:val="en-US" w:eastAsia="zh-CN" w:bidi="ar-SA"/>
              </w:rPr>
              <w:t>中特别排放限值</w:t>
            </w:r>
            <w:r>
              <w:rPr>
                <w:rFonts w:hint="eastAsia" w:ascii="Times New Roman" w:hAnsi="Times New Roman" w:eastAsia="宋体" w:cs="Times New Roman"/>
                <w:szCs w:val="21"/>
                <w:lang w:val="en-US" w:eastAsia="zh-CN"/>
              </w:rPr>
              <w:t>。</w:t>
            </w:r>
          </w:p>
        </w:tc>
        <w:tc>
          <w:tcPr>
            <w:tcW w:w="1084" w:type="pct"/>
            <w:vAlign w:val="center"/>
          </w:tcPr>
          <w:p>
            <w:pPr>
              <w:keepNext w:val="0"/>
              <w:keepLines w:val="0"/>
              <w:suppressLineNumbers w:val="0"/>
              <w:spacing w:before="0" w:beforeAutospacing="0" w:after="0" w:afterAutospacing="0"/>
              <w:ind w:left="0" w:right="0"/>
              <w:contextualSpacing/>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将光氧催化设备更换为等离子净化装置。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3610" w:type="pct"/>
            <w:vAlign w:val="center"/>
          </w:tcPr>
          <w:p>
            <w:pPr>
              <w:keepNext w:val="0"/>
              <w:keepLines w:val="0"/>
              <w:suppressLineNumbers w:val="0"/>
              <w:snapToGrid w:val="0"/>
              <w:spacing w:before="0" w:beforeAutospacing="0" w:after="0" w:afterAutospacing="0"/>
              <w:ind w:left="0" w:right="0" w:firstLine="420" w:firstLineChars="200"/>
              <w:contextualSpacing/>
              <w:jc w:val="both"/>
              <w:rPr>
                <w:rFonts w:hint="default" w:ascii="Times New Roman" w:hAnsi="Times New Roman" w:eastAsia="宋体" w:cs="Times New Roman"/>
                <w:b/>
                <w:szCs w:val="21"/>
                <w:lang w:val="en-US" w:eastAsia="zh-CN"/>
              </w:rPr>
            </w:pPr>
            <w:r>
              <w:rPr>
                <w:rFonts w:hint="default" w:ascii="Times New Roman" w:hAnsi="Times New Roman" w:eastAsia="宋体" w:cs="Times New Roman"/>
                <w:szCs w:val="21"/>
              </w:rPr>
              <w:t>废水：</w:t>
            </w:r>
            <w:r>
              <w:rPr>
                <w:rFonts w:hint="eastAsia" w:ascii="Times New Roman" w:hAnsi="Times New Roman" w:eastAsia="宋体" w:cs="Times New Roman"/>
                <w:szCs w:val="21"/>
                <w:lang w:eastAsia="zh-CN"/>
              </w:rPr>
              <w:t>一期及二期生活污水经化粪池处理后排入沧州经济开发区污水厂处理，生活污水执行《污水综合排放标准》（</w:t>
            </w:r>
            <w:r>
              <w:rPr>
                <w:rFonts w:hint="eastAsia" w:ascii="Times New Roman" w:hAnsi="Times New Roman" w:eastAsia="宋体" w:cs="Times New Roman"/>
                <w:szCs w:val="21"/>
                <w:lang w:val="en-US" w:eastAsia="zh-CN"/>
              </w:rPr>
              <w:t>GB8978-1996</w:t>
            </w:r>
            <w:r>
              <w:rPr>
                <w:rFonts w:hint="eastAsia" w:ascii="Times New Roman" w:hAnsi="Times New Roman" w:eastAsia="宋体" w:cs="Times New Roman"/>
                <w:szCs w:val="21"/>
                <w:lang w:eastAsia="zh-CN"/>
              </w:rPr>
              <w:t>）表</w:t>
            </w:r>
            <w:r>
              <w:rPr>
                <w:rFonts w:hint="eastAsia" w:ascii="Times New Roman" w:hAnsi="Times New Roman" w:eastAsia="宋体" w:cs="Times New Roman"/>
                <w:szCs w:val="21"/>
                <w:lang w:val="en-US" w:eastAsia="zh-CN"/>
              </w:rPr>
              <w:t>4中三级排放标准及沧州经济开发区污水处理厂收水标准。</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6</w:t>
            </w:r>
          </w:p>
        </w:tc>
        <w:tc>
          <w:tcPr>
            <w:tcW w:w="3610" w:type="pct"/>
            <w:vAlign w:val="center"/>
          </w:tcPr>
          <w:p>
            <w:pPr>
              <w:keepNext w:val="0"/>
              <w:keepLines w:val="0"/>
              <w:suppressLineNumbers w:val="0"/>
              <w:snapToGrid w:val="0"/>
              <w:spacing w:before="0" w:beforeAutospacing="0" w:after="0" w:afterAutospacing="0"/>
              <w:ind w:left="0" w:right="0" w:firstLine="420" w:firstLineChars="200"/>
              <w:contextualSpacing/>
              <w:jc w:val="both"/>
              <w:rPr>
                <w:rFonts w:hint="default" w:ascii="Times New Roman" w:hAnsi="Times New Roman" w:eastAsia="宋体" w:cs="Times New Roman"/>
                <w:b/>
                <w:szCs w:val="21"/>
              </w:rPr>
            </w:pPr>
            <w:r>
              <w:rPr>
                <w:rFonts w:hint="default" w:ascii="Times New Roman" w:hAnsi="Times New Roman" w:eastAsia="宋体" w:cs="Times New Roman"/>
                <w:bCs/>
                <w:szCs w:val="21"/>
              </w:rPr>
              <w:t>噪声：</w:t>
            </w:r>
            <w:r>
              <w:rPr>
                <w:rFonts w:hint="eastAsia" w:ascii="Times New Roman" w:hAnsi="Times New Roman" w:eastAsia="宋体" w:cs="Times New Roman"/>
                <w:bCs/>
                <w:szCs w:val="21"/>
                <w:lang w:eastAsia="zh-CN"/>
              </w:rPr>
              <w:t>一期及二期运营期厂界噪声执行</w:t>
            </w:r>
            <w:r>
              <w:rPr>
                <w:rFonts w:hint="default" w:ascii="Times New Roman" w:hAnsi="Times New Roman" w:eastAsia="宋体" w:cs="Times New Roman"/>
                <w:bCs/>
                <w:szCs w:val="21"/>
              </w:rPr>
              <w:t>《工业企业厂界环境噪声排放标准》（GB12348-2008）表1中</w:t>
            </w:r>
            <w:r>
              <w:rPr>
                <w:rFonts w:hint="eastAsia" w:ascii="Times New Roman" w:hAnsi="Times New Roman" w:eastAsia="宋体" w:cs="Times New Roman"/>
                <w:bCs/>
                <w:szCs w:val="21"/>
                <w:lang w:val="en-US" w:eastAsia="zh-CN"/>
              </w:rPr>
              <w:t>3</w:t>
            </w:r>
            <w:r>
              <w:rPr>
                <w:rFonts w:hint="default" w:ascii="Times New Roman" w:hAnsi="Times New Roman" w:eastAsia="宋体" w:cs="Times New Roman"/>
                <w:bCs/>
                <w:szCs w:val="21"/>
              </w:rPr>
              <w:t>类标准</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3610" w:type="pct"/>
            <w:vAlign w:val="center"/>
          </w:tcPr>
          <w:p>
            <w:pPr>
              <w:keepNext w:val="0"/>
              <w:keepLines w:val="0"/>
              <w:suppressLineNumbers w:val="0"/>
              <w:snapToGrid w:val="0"/>
              <w:spacing w:before="0" w:beforeAutospacing="0" w:after="0" w:afterAutospacing="0"/>
              <w:ind w:left="0" w:right="0" w:firstLine="420" w:firstLineChars="200"/>
              <w:contextualSpacing/>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固废：</w:t>
            </w:r>
            <w:r>
              <w:rPr>
                <w:rFonts w:hint="eastAsia" w:ascii="Times New Roman" w:hAnsi="Times New Roman" w:eastAsia="宋体" w:cs="Times New Roman"/>
                <w:szCs w:val="21"/>
                <w:lang w:eastAsia="zh-CN"/>
              </w:rPr>
              <w:t>一期及二期一般固废执行《一般工业固体废物贮存，处置场控制标准》（</w:t>
            </w:r>
            <w:r>
              <w:rPr>
                <w:rFonts w:hint="eastAsia" w:ascii="Times New Roman" w:hAnsi="Times New Roman" w:eastAsia="宋体" w:cs="Times New Roman"/>
                <w:szCs w:val="21"/>
                <w:lang w:val="en-US" w:eastAsia="zh-CN"/>
              </w:rPr>
              <w:t>GB18599-2001</w:t>
            </w:r>
            <w:r>
              <w:rPr>
                <w:rFonts w:hint="eastAsia" w:ascii="Times New Roman" w:hAnsi="Times New Roman" w:eastAsia="宋体" w:cs="Times New Roman"/>
                <w:szCs w:val="21"/>
                <w:lang w:eastAsia="zh-CN"/>
              </w:rPr>
              <w:t>）及国家污染物控制标准修改单的公告，一期及二期危险废物执行《危险废物贮存污染控制标准》（</w:t>
            </w:r>
            <w:r>
              <w:rPr>
                <w:rFonts w:hint="eastAsia" w:ascii="Times New Roman" w:hAnsi="Times New Roman" w:eastAsia="宋体" w:cs="Times New Roman"/>
                <w:szCs w:val="21"/>
                <w:lang w:val="en-US" w:eastAsia="zh-CN"/>
              </w:rPr>
              <w:t>GB18597-2001</w:t>
            </w:r>
            <w:r>
              <w:rPr>
                <w:rFonts w:hint="eastAsia" w:ascii="Times New Roman" w:hAnsi="Times New Roman" w:eastAsia="宋体" w:cs="Times New Roman"/>
                <w:szCs w:val="21"/>
                <w:lang w:eastAsia="zh-CN"/>
              </w:rPr>
              <w:t>）及修改单</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不再产生废</w:t>
            </w:r>
            <w:r>
              <w:rPr>
                <w:rFonts w:hint="eastAsia" w:ascii="Times New Roman" w:hAnsi="Times New Roman" w:eastAsia="宋体" w:cs="Times New Roman"/>
                <w:szCs w:val="21"/>
                <w:lang w:val="en-US" w:eastAsia="zh-CN"/>
              </w:rPr>
              <w:t>UV灯管，增加危险废物：废油墨盒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306" w:type="pct"/>
            <w:vAlign w:val="center"/>
          </w:tcPr>
          <w:p>
            <w:pPr>
              <w:keepNext w:val="0"/>
              <w:keepLines w:val="0"/>
              <w:suppressLineNumbers w:val="0"/>
              <w:adjustRightInd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3610" w:type="pct"/>
            <w:vAlign w:val="center"/>
          </w:tcPr>
          <w:p>
            <w:pPr>
              <w:keepNext w:val="0"/>
              <w:keepLines w:val="0"/>
              <w:suppressLineNumbers w:val="0"/>
              <w:snapToGrid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严格落实环评报告表提出的其他环境管理措施，确保项目实施后满足环保要求。</w:t>
            </w:r>
          </w:p>
        </w:tc>
        <w:tc>
          <w:tcPr>
            <w:tcW w:w="1084" w:type="pct"/>
            <w:vAlign w:val="center"/>
          </w:tcPr>
          <w:p>
            <w:pPr>
              <w:keepNext w:val="0"/>
              <w:keepLines w:val="0"/>
              <w:suppressLineNumbers w:val="0"/>
              <w:spacing w:before="0" w:beforeAutospacing="0" w:after="0" w:afterAutospacing="0"/>
              <w:ind w:left="0" w:right="0"/>
              <w:contextualSpacing/>
              <w:jc w:val="center"/>
              <w:rPr>
                <w:rFonts w:hint="default" w:ascii="Times New Roman" w:hAnsi="Times New Roman" w:eastAsia="宋体" w:cs="Times New Roman"/>
                <w:szCs w:val="21"/>
              </w:rPr>
            </w:pPr>
            <w:r>
              <w:rPr>
                <w:rFonts w:hint="default" w:ascii="Times New Roman" w:hAnsi="Times New Roman" w:eastAsia="宋体" w:cs="Times New Roman"/>
                <w:szCs w:val="21"/>
              </w:rPr>
              <w:t>已落实</w:t>
            </w:r>
          </w:p>
        </w:tc>
      </w:tr>
    </w:tbl>
    <w:p>
      <w:pPr>
        <w:adjustRightInd w:val="0"/>
        <w:snapToGrid w:val="0"/>
        <w:spacing w:line="360" w:lineRule="auto"/>
        <w:rPr>
          <w:rFonts w:hint="default" w:ascii="Times New Roman" w:hAnsi="Times New Roman" w:eastAsia="宋体" w:cs="Times New Roman"/>
        </w:rPr>
        <w:sectPr>
          <w:pgSz w:w="11906" w:h="16838"/>
          <w:pgMar w:top="1440" w:right="1800" w:bottom="1440" w:left="1800" w:header="851" w:footer="992" w:gutter="0"/>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55" w:name="_Toc23463"/>
      <w:r>
        <w:rPr>
          <w:rFonts w:hint="default" w:ascii="Times New Roman" w:hAnsi="Times New Roman" w:eastAsia="宋体" w:cs="Times New Roman"/>
        </w:rPr>
        <w:t>6验收评价标准</w:t>
      </w:r>
      <w:bookmarkEnd w:id="55"/>
    </w:p>
    <w:p>
      <w:pPr>
        <w:pStyle w:val="6"/>
        <w:adjustRightInd w:val="0"/>
        <w:snapToGrid w:val="0"/>
        <w:spacing w:line="360" w:lineRule="auto"/>
        <w:rPr>
          <w:rFonts w:hint="default" w:ascii="Times New Roman" w:hAnsi="Times New Roman" w:eastAsia="宋体" w:cs="Times New Roman"/>
        </w:rPr>
      </w:pPr>
      <w:bookmarkStart w:id="56" w:name="_Toc15563"/>
      <w:r>
        <w:rPr>
          <w:rFonts w:hint="default" w:ascii="Times New Roman" w:hAnsi="Times New Roman" w:eastAsia="宋体" w:cs="Times New Roman"/>
        </w:rPr>
        <w:t>6.1污染物排放标准</w:t>
      </w:r>
      <w:bookmarkEnd w:id="56"/>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（1）废气：</w:t>
      </w:r>
      <w:r>
        <w:rPr>
          <w:rFonts w:hint="default" w:ascii="Times New Roman" w:hAnsi="Times New Roman" w:eastAsia="宋体" w:cs="Times New Roman"/>
          <w:sz w:val="24"/>
          <w:szCs w:val="24"/>
          <w:lang w:val="en-US" w:eastAsia="zh-CN"/>
        </w:rPr>
        <w:t>废气：运营期</w:t>
      </w:r>
      <w:r>
        <w:rPr>
          <w:rFonts w:hint="eastAsia" w:ascii="Times New Roman" w:hAnsi="Times New Roman" w:eastAsia="宋体" w:cs="Times New Roman"/>
          <w:sz w:val="24"/>
          <w:szCs w:val="24"/>
          <w:lang w:val="en-US" w:eastAsia="zh-CN"/>
        </w:rPr>
        <w:t>非甲烷总烃</w:t>
      </w:r>
      <w:r>
        <w:rPr>
          <w:rFonts w:hint="default" w:ascii="Times New Roman" w:hAnsi="Times New Roman" w:eastAsia="宋体" w:cs="Times New Roman"/>
          <w:sz w:val="24"/>
          <w:szCs w:val="24"/>
          <w:lang w:val="en-US" w:eastAsia="zh-CN"/>
        </w:rPr>
        <w:t>执行《工业企业挥发性有机物排放控制标准》（ DB13/2322-2016 ） 表 3生产车间或生产设备边界大气污染物浓度限值及《挥发性有机物无组织排放 控 制 标 准 》 (GB 37822-2019)表 A.1 厂区内VOCs 无组织特别排放限值见表6.1-1；</w:t>
      </w:r>
    </w:p>
    <w:p>
      <w:pPr>
        <w:spacing w:line="440" w:lineRule="exac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表6.1-1  大气污染物排放标准</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904"/>
        <w:gridCol w:w="3214"/>
        <w:gridCol w:w="440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530"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w:t>
            </w:r>
          </w:p>
        </w:tc>
        <w:tc>
          <w:tcPr>
            <w:tcW w:w="1885"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标准值</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标准来源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530" w:type="pct"/>
            <w:vMerge w:val="restart"/>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非甲烷总烃</w:t>
            </w:r>
          </w:p>
        </w:tc>
        <w:tc>
          <w:tcPr>
            <w:tcW w:w="1885"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最高允许排放浓度：</w:t>
            </w:r>
            <w:r>
              <w:rPr>
                <w:rFonts w:hint="default" w:ascii="Times New Roman" w:hAnsi="Times New Roman" w:eastAsia="宋体" w:cs="Times New Roman"/>
                <w:sz w:val="21"/>
                <w:szCs w:val="21"/>
                <w:lang w:val="en-US" w:eastAsia="zh-CN" w:bidi="ar"/>
              </w:rPr>
              <w:t>50</w:t>
            </w:r>
            <w:r>
              <w:rPr>
                <w:rFonts w:hint="default" w:ascii="Times New Roman" w:hAnsi="Times New Roman" w:eastAsia="宋体" w:cs="Times New Roman"/>
                <w:szCs w:val="21"/>
              </w:rPr>
              <w:t>mg/m</w:t>
            </w:r>
            <w:r>
              <w:rPr>
                <w:rFonts w:hint="default" w:ascii="Times New Roman" w:hAnsi="Times New Roman" w:eastAsia="宋体" w:cs="Times New Roman"/>
                <w:szCs w:val="21"/>
                <w:vertAlign w:val="superscript"/>
              </w:rPr>
              <w:t>3</w:t>
            </w:r>
          </w:p>
          <w:p>
            <w:pPr>
              <w:keepNext w:val="0"/>
              <w:keepLines w:val="0"/>
              <w:widowControl/>
              <w:suppressLineNumbers w:val="0"/>
              <w:autoSpaceDE w:val="0"/>
              <w:autoSpaceDN w:val="0"/>
              <w:adjustRightInd w:val="0"/>
              <w:snapToGrid w:val="0"/>
              <w:spacing w:before="0" w:beforeAutospacing="0" w:after="0" w:afterAutospacing="0" w:line="240" w:lineRule="auto"/>
              <w:ind w:left="0" w:right="0"/>
              <w:jc w:val="center"/>
              <w:rPr>
                <w:color w:val="auto"/>
                <w:szCs w:val="21"/>
                <w:lang w:val="en-US"/>
              </w:rPr>
            </w:pPr>
            <w:r>
              <w:rPr>
                <w:rFonts w:hint="eastAsia" w:ascii="Times New Roman" w:hAnsi="Times New Roman" w:eastAsia="宋体" w:cs="宋体"/>
                <w:color w:val="auto"/>
                <w:kern w:val="0"/>
                <w:sz w:val="21"/>
                <w:szCs w:val="21"/>
                <w:u w:color="000000"/>
                <w:lang w:val="en-US" w:eastAsia="zh-CN" w:bidi="ar"/>
              </w:rPr>
              <w:t>最低去除效率：</w:t>
            </w:r>
            <w:r>
              <w:rPr>
                <w:rFonts w:hint="default" w:ascii="Times New Roman" w:hAnsi="Times New Roman" w:eastAsia="宋体" w:cs="Times New Roman"/>
                <w:color w:val="auto"/>
                <w:kern w:val="0"/>
                <w:sz w:val="21"/>
                <w:szCs w:val="21"/>
                <w:u w:color="000000"/>
                <w:lang w:val="en-US" w:eastAsia="zh-CN" w:bidi="ar"/>
              </w:rPr>
              <w:t>70%</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vertAlign w:val="superscript"/>
              </w:rPr>
            </w:pPr>
            <w:r>
              <w:rPr>
                <w:rFonts w:hint="default" w:ascii="Times New Roman" w:hAnsi="Times New Roman" w:eastAsia="宋体" w:cs="Times New Roman"/>
                <w:szCs w:val="21"/>
              </w:rPr>
              <w:t>排气筒高度15m</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color w:val="000000"/>
                <w:sz w:val="21"/>
                <w:szCs w:val="21"/>
                <w:lang w:val="en-US" w:eastAsia="zh-CN" w:bidi="ar"/>
              </w:rPr>
              <w:t>《工业企业挥发性有机物排放控制标准》（</w:t>
            </w:r>
            <w:r>
              <w:rPr>
                <w:rFonts w:hint="default" w:ascii="Times New Roman" w:hAnsi="Times New Roman" w:eastAsia="宋体" w:cs="Times New Roman"/>
                <w:color w:val="000000"/>
                <w:sz w:val="21"/>
                <w:szCs w:val="21"/>
                <w:lang w:val="en-US" w:eastAsia="zh-CN" w:bidi="ar"/>
              </w:rPr>
              <w:t>DB13/2322-2016</w:t>
            </w:r>
            <w:r>
              <w:rPr>
                <w:rFonts w:hint="eastAsia" w:ascii="Times New Roman" w:hAnsi="Times New Roman" w:eastAsia="宋体" w:cs="Times New Roman"/>
                <w:color w:val="000000"/>
                <w:sz w:val="21"/>
                <w:szCs w:val="21"/>
                <w:lang w:val="en-US" w:eastAsia="zh-CN" w:bidi="ar"/>
              </w:rPr>
              <w:t>）表</w:t>
            </w:r>
            <w:r>
              <w:rPr>
                <w:rFonts w:hint="default" w:ascii="Times New Roman" w:hAnsi="Times New Roman" w:eastAsia="宋体" w:cs="Times New Roman"/>
                <w:color w:val="000000"/>
                <w:sz w:val="21"/>
                <w:szCs w:val="21"/>
                <w:lang w:val="en-US" w:eastAsia="zh-CN" w:bidi="ar"/>
              </w:rPr>
              <w:t>1</w:t>
            </w:r>
            <w:r>
              <w:rPr>
                <w:rFonts w:hint="eastAsia" w:ascii="Times New Roman" w:hAnsi="Times New Roman" w:eastAsia="宋体" w:cs="Times New Roman"/>
                <w:color w:val="000000"/>
                <w:sz w:val="21"/>
                <w:szCs w:val="21"/>
                <w:lang w:val="en-US" w:eastAsia="zh-CN" w:bidi="ar"/>
              </w:rPr>
              <w:t>中印刷行业标准要求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53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885"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sz w:val="21"/>
                <w:szCs w:val="21"/>
                <w:lang w:val="en-US" w:eastAsia="zh-CN" w:bidi="ar"/>
              </w:rPr>
              <w:t>厂界：企业边界浓度限值：</w:t>
            </w:r>
            <w:r>
              <w:rPr>
                <w:rFonts w:hint="default" w:ascii="Times New Roman" w:hAnsi="Times New Roman" w:eastAsia="宋体" w:cs="Times New Roman"/>
                <w:sz w:val="21"/>
                <w:szCs w:val="21"/>
                <w:lang w:val="en-US" w:eastAsia="zh-CN" w:bidi="ar"/>
              </w:rPr>
              <w:t>2.0mg/m</w:t>
            </w:r>
            <w:r>
              <w:rPr>
                <w:rFonts w:hint="default" w:ascii="Times New Roman" w:hAnsi="Times New Roman" w:eastAsia="宋体" w:cs="Times New Roman"/>
                <w:sz w:val="21"/>
                <w:szCs w:val="21"/>
                <w:vertAlign w:val="superscript"/>
                <w:lang w:val="en-US" w:eastAsia="zh-CN" w:bidi="ar"/>
              </w:rPr>
              <w:t>3</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 w:val="21"/>
                <w:szCs w:val="21"/>
                <w:lang w:val="en-US" w:eastAsia="zh-CN" w:bidi="ar"/>
              </w:rPr>
              <w:t>《工业企业挥发性有机物排放控制标准》（</w:t>
            </w:r>
            <w:r>
              <w:rPr>
                <w:rFonts w:hint="default" w:ascii="Times New Roman" w:hAnsi="Times New Roman" w:eastAsia="宋体" w:cs="Times New Roman"/>
                <w:sz w:val="21"/>
                <w:szCs w:val="21"/>
                <w:lang w:val="en-US" w:eastAsia="zh-CN" w:bidi="ar"/>
              </w:rPr>
              <w:t>DB13/2322-2016</w:t>
            </w:r>
            <w:r>
              <w:rPr>
                <w:rFonts w:hint="eastAsia" w:ascii="Times New Roman" w:hAnsi="Times New Roman" w:eastAsia="宋体" w:cs="Times New Roman"/>
                <w:sz w:val="21"/>
                <w:szCs w:val="21"/>
                <w:lang w:val="en-US" w:eastAsia="zh-CN" w:bidi="ar"/>
              </w:rPr>
              <w:t>）表</w:t>
            </w:r>
            <w:r>
              <w:rPr>
                <w:rFonts w:hint="default" w:ascii="Times New Roman" w:hAnsi="Times New Roman" w:eastAsia="宋体" w:cs="Times New Roman"/>
                <w:sz w:val="21"/>
                <w:szCs w:val="21"/>
                <w:lang w:val="en-US" w:eastAsia="zh-CN" w:bidi="ar"/>
              </w:rPr>
              <w:t>2</w:t>
            </w:r>
            <w:r>
              <w:rPr>
                <w:rFonts w:hint="eastAsia" w:ascii="Times New Roman" w:hAnsi="Times New Roman" w:eastAsia="宋体" w:cs="Times New Roman"/>
                <w:sz w:val="21"/>
                <w:szCs w:val="21"/>
                <w:lang w:val="en-US" w:eastAsia="zh-CN" w:bidi="ar"/>
              </w:rPr>
              <w:t>中其他企业边界大气污染物浓度限值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530" w:type="pct"/>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p>
        </w:tc>
        <w:tc>
          <w:tcPr>
            <w:tcW w:w="1885" w:type="pct"/>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color w:val="auto"/>
                <w:szCs w:val="21"/>
                <w:lang w:val="en-US"/>
              </w:rPr>
            </w:pPr>
            <w:r>
              <w:rPr>
                <w:rFonts w:hint="eastAsia" w:ascii="Times New Roman" w:hAnsi="Times New Roman" w:eastAsia="宋体" w:cs="宋体"/>
                <w:color w:val="auto"/>
                <w:kern w:val="0"/>
                <w:sz w:val="21"/>
                <w:szCs w:val="21"/>
                <w:u w:color="000000"/>
                <w:lang w:val="en-US" w:eastAsia="zh-CN" w:bidi="ar"/>
              </w:rPr>
              <w:t>车间外：监控点处</w:t>
            </w:r>
            <w:r>
              <w:rPr>
                <w:rFonts w:hint="default" w:ascii="Times New Roman" w:hAnsi="Times New Roman" w:eastAsia="宋体" w:cs="Times New Roman"/>
                <w:color w:val="auto"/>
                <w:kern w:val="0"/>
                <w:sz w:val="21"/>
                <w:szCs w:val="21"/>
                <w:u w:color="000000"/>
                <w:lang w:val="en-US" w:eastAsia="zh-CN" w:bidi="ar"/>
              </w:rPr>
              <w:t>1h</w:t>
            </w:r>
            <w:r>
              <w:rPr>
                <w:rFonts w:hint="eastAsia" w:ascii="Times New Roman" w:hAnsi="Times New Roman" w:eastAsia="宋体" w:cs="宋体"/>
                <w:color w:val="auto"/>
                <w:kern w:val="0"/>
                <w:sz w:val="21"/>
                <w:szCs w:val="21"/>
                <w:u w:color="000000"/>
                <w:lang w:val="en-US" w:eastAsia="zh-CN" w:bidi="ar"/>
              </w:rPr>
              <w:t>平均浓度值：</w:t>
            </w:r>
            <w:r>
              <w:rPr>
                <w:rFonts w:hint="default" w:ascii="Times New Roman" w:hAnsi="Times New Roman" w:eastAsia="宋体" w:cs="Times New Roman"/>
                <w:color w:val="auto"/>
                <w:kern w:val="0"/>
                <w:sz w:val="21"/>
                <w:szCs w:val="21"/>
                <w:u w:color="000000"/>
                <w:lang w:val="en-US" w:eastAsia="zh-CN" w:bidi="ar"/>
              </w:rPr>
              <w:t>6mg/m</w:t>
            </w:r>
            <w:r>
              <w:rPr>
                <w:rFonts w:hint="default" w:ascii="Times New Roman" w:hAnsi="Times New Roman" w:eastAsia="宋体" w:cs="Times New Roman"/>
                <w:color w:val="auto"/>
                <w:kern w:val="0"/>
                <w:sz w:val="21"/>
                <w:szCs w:val="21"/>
                <w:u w:color="000000"/>
                <w:vertAlign w:val="superscript"/>
                <w:lang w:val="en-US" w:eastAsia="zh-CN" w:bidi="ar"/>
              </w:rPr>
              <w:t>3</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rPr>
            </w:pPr>
            <w:r>
              <w:rPr>
                <w:rFonts w:hint="eastAsia" w:ascii="Times New Roman" w:hAnsi="Times New Roman" w:eastAsia="宋体" w:cs="Times New Roman"/>
                <w:color w:val="000000"/>
                <w:kern w:val="0"/>
                <w:sz w:val="21"/>
                <w:szCs w:val="21"/>
                <w:u w:color="000000"/>
                <w:lang w:val="en-US" w:eastAsia="zh-CN" w:bidi="ar"/>
              </w:rPr>
              <w:t>监控点处任意一次浓度值：</w:t>
            </w:r>
            <w:r>
              <w:rPr>
                <w:rFonts w:hint="default" w:ascii="Times New Roman" w:hAnsi="Times New Roman" w:eastAsia="宋体" w:cs="Times New Roman"/>
                <w:color w:val="000000"/>
                <w:kern w:val="0"/>
                <w:sz w:val="21"/>
                <w:szCs w:val="21"/>
                <w:u w:color="000000"/>
                <w:lang w:val="en-US" w:eastAsia="zh-CN" w:bidi="ar"/>
              </w:rPr>
              <w:t>20mg/m</w:t>
            </w:r>
            <w:r>
              <w:rPr>
                <w:rFonts w:hint="default" w:ascii="Times New Roman" w:hAnsi="Times New Roman" w:eastAsia="宋体" w:cs="Times New Roman"/>
                <w:color w:val="000000"/>
                <w:kern w:val="0"/>
                <w:sz w:val="21"/>
                <w:szCs w:val="21"/>
                <w:u w:color="000000"/>
                <w:vertAlign w:val="superscript"/>
                <w:lang w:val="en-US" w:eastAsia="zh-CN" w:bidi="ar"/>
              </w:rPr>
              <w:t>3</w:t>
            </w:r>
          </w:p>
        </w:tc>
        <w:tc>
          <w:tcPr>
            <w:tcW w:w="2583" w:type="pc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Cs w:val="21"/>
              </w:rPr>
            </w:pPr>
            <w:r>
              <w:rPr>
                <w:rFonts w:hint="eastAsia" w:ascii="Times New Roman" w:hAnsi="Times New Roman" w:eastAsia="宋体" w:cs="Times New Roman"/>
                <w:sz w:val="21"/>
                <w:szCs w:val="21"/>
                <w:lang w:val="en-US" w:eastAsia="zh-CN" w:bidi="ar"/>
              </w:rPr>
              <w:t>《挥发性有机物无组织排放控制标准》（</w:t>
            </w:r>
            <w:r>
              <w:rPr>
                <w:rFonts w:hint="default" w:ascii="Times New Roman" w:hAnsi="Times New Roman" w:eastAsia="宋体" w:cs="Times New Roman"/>
                <w:sz w:val="21"/>
                <w:szCs w:val="21"/>
                <w:lang w:val="en-US" w:eastAsia="zh-CN" w:bidi="ar"/>
              </w:rPr>
              <w:t>GB37822-2019</w:t>
            </w:r>
            <w:r>
              <w:rPr>
                <w:rFonts w:hint="eastAsia" w:ascii="Times New Roman" w:hAnsi="Times New Roman" w:eastAsia="宋体" w:cs="Times New Roman"/>
                <w:sz w:val="21"/>
                <w:szCs w:val="21"/>
                <w:lang w:val="en-US" w:eastAsia="zh-CN" w:bidi="ar"/>
              </w:rPr>
              <w:t>）表</w:t>
            </w:r>
            <w:r>
              <w:rPr>
                <w:rFonts w:hint="default" w:ascii="Times New Roman" w:hAnsi="Times New Roman" w:eastAsia="宋体" w:cs="Times New Roman"/>
                <w:sz w:val="21"/>
                <w:szCs w:val="21"/>
                <w:lang w:val="en-US" w:eastAsia="zh-CN" w:bidi="ar"/>
              </w:rPr>
              <w:t>A.1</w:t>
            </w:r>
            <w:r>
              <w:rPr>
                <w:rFonts w:hint="eastAsia" w:ascii="Times New Roman" w:hAnsi="Times New Roman" w:eastAsia="宋体" w:cs="Times New Roman"/>
                <w:sz w:val="21"/>
                <w:szCs w:val="21"/>
                <w:lang w:val="en-US" w:eastAsia="zh-CN" w:bidi="ar"/>
              </w:rPr>
              <w:t>中特别排放限值</w:t>
            </w:r>
          </w:p>
        </w:tc>
      </w:tr>
    </w:tbl>
    <w:p>
      <w:pPr>
        <w:adjustRightInd w:val="0"/>
        <w:snapToGrid w:val="0"/>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2、项目运营期厂界噪声执行《工业企业厂界环境噪声排放标准》（GB12348-2008）</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类标准要求。见表6.1-2；</w:t>
      </w:r>
    </w:p>
    <w:p>
      <w:pPr>
        <w:spacing w:line="440" w:lineRule="exact"/>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表6.1-2   环境噪声排放标准    单位：dB（A）</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444"/>
        <w:gridCol w:w="897"/>
        <w:gridCol w:w="2741"/>
        <w:gridCol w:w="444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 w:hRule="atLeast"/>
          <w:jc w:val="center"/>
        </w:trPr>
        <w:tc>
          <w:tcPr>
            <w:tcW w:w="787" w:type="pct"/>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污染物类别</w:t>
            </w:r>
          </w:p>
        </w:tc>
        <w:tc>
          <w:tcPr>
            <w:tcW w:w="1608"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标准值 dB(A)</w:t>
            </w:r>
          </w:p>
        </w:tc>
        <w:tc>
          <w:tcPr>
            <w:tcW w:w="26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标准来源</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 w:hRule="atLeast"/>
          <w:jc w:val="center"/>
        </w:trPr>
        <w:tc>
          <w:tcPr>
            <w:tcW w:w="261"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噪声</w:t>
            </w:r>
          </w:p>
        </w:tc>
        <w:tc>
          <w:tcPr>
            <w:tcW w:w="52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运营期</w:t>
            </w:r>
          </w:p>
        </w:tc>
        <w:tc>
          <w:tcPr>
            <w:tcW w:w="1608"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昼间：60 dB（A）</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夜间：50 dB（A）</w:t>
            </w:r>
          </w:p>
        </w:tc>
        <w:tc>
          <w:tcPr>
            <w:tcW w:w="2605"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《工业企业厂界环境噪声排放标准》（GB12348-2008）中2类标准要求</w:t>
            </w:r>
          </w:p>
        </w:tc>
      </w:tr>
    </w:tbl>
    <w:p>
      <w:pPr>
        <w:numPr>
          <w:ilvl w:val="0"/>
          <w:numId w:val="0"/>
        </w:numPr>
        <w:spacing w:line="360" w:lineRule="auto"/>
        <w:ind w:left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default" w:ascii="Times New Roman" w:hAnsi="Times New Roman" w:eastAsia="宋体" w:cs="Times New Roman"/>
          <w:sz w:val="24"/>
        </w:rPr>
        <w:t>工业固体废物执行《一般工业固体废物贮存、处置场控制标准》（GB18599-2001）及修改单相应要求。</w:t>
      </w:r>
    </w:p>
    <w:p>
      <w:pPr>
        <w:adjustRightInd w:val="0"/>
        <w:snapToGrid w:val="0"/>
        <w:spacing w:line="420" w:lineRule="exact"/>
        <w:ind w:firstLine="480" w:firstLineChars="200"/>
        <w:rPr>
          <w:rFonts w:hint="default"/>
        </w:rPr>
      </w:pPr>
      <w:r>
        <w:rPr>
          <w:rFonts w:hint="eastAsia" w:ascii="Times New Roman" w:hAnsi="Times New Roman" w:eastAsia="宋体" w:cs="Times New Roman"/>
          <w:sz w:val="24"/>
          <w:szCs w:val="24"/>
          <w:lang w:val="en-US" w:eastAsia="zh-CN"/>
        </w:rPr>
        <w:t>4、项目无生产废水产生，职工生过产生生活污水，</w:t>
      </w:r>
      <w:r>
        <w:rPr>
          <w:rFonts w:hint="eastAsia" w:ascii="Times New Roman" w:hAnsi="Times New Roman" w:eastAsia="宋体" w:cs="Times New Roman"/>
          <w:sz w:val="24"/>
          <w:szCs w:val="24"/>
          <w:lang w:eastAsia="zh-CN"/>
        </w:rPr>
        <w:t>生活污水经化粪池处理后排入沧州经济开发区污水厂处理，生活污水执行《污水综合排放标准》（</w:t>
      </w:r>
      <w:r>
        <w:rPr>
          <w:rFonts w:hint="eastAsia" w:ascii="Times New Roman" w:hAnsi="Times New Roman" w:eastAsia="宋体" w:cs="Times New Roman"/>
          <w:sz w:val="24"/>
          <w:szCs w:val="24"/>
          <w:lang w:val="en-US" w:eastAsia="zh-CN"/>
        </w:rPr>
        <w:t>GB8978-1996</w:t>
      </w:r>
      <w:r>
        <w:rPr>
          <w:rFonts w:hint="eastAsia" w:ascii="Times New Roman" w:hAnsi="Times New Roman" w:eastAsia="宋体" w:cs="Times New Roman"/>
          <w:sz w:val="24"/>
          <w:szCs w:val="24"/>
          <w:lang w:eastAsia="zh-CN"/>
        </w:rPr>
        <w:t>）表</w:t>
      </w:r>
      <w:r>
        <w:rPr>
          <w:rFonts w:hint="eastAsia" w:ascii="Times New Roman" w:hAnsi="Times New Roman" w:eastAsia="宋体" w:cs="Times New Roman"/>
          <w:sz w:val="24"/>
          <w:szCs w:val="24"/>
          <w:lang w:val="en-US" w:eastAsia="zh-CN"/>
        </w:rPr>
        <w:t>4中三级排放标准及沧州经济开发区污水处理厂收水标准。</w:t>
      </w:r>
    </w:p>
    <w:p>
      <w:pPr>
        <w:pStyle w:val="6"/>
        <w:adjustRightInd w:val="0"/>
        <w:snapToGrid w:val="0"/>
        <w:spacing w:line="360" w:lineRule="auto"/>
        <w:rPr>
          <w:rFonts w:hint="default" w:ascii="Times New Roman" w:hAnsi="Times New Roman" w:eastAsia="宋体" w:cs="Times New Roman"/>
        </w:rPr>
      </w:pPr>
      <w:bookmarkStart w:id="57" w:name="_Toc25625"/>
      <w:bookmarkStart w:id="58" w:name="_Toc18583510"/>
      <w:r>
        <w:rPr>
          <w:rFonts w:hint="default" w:ascii="Times New Roman" w:hAnsi="Times New Roman" w:eastAsia="宋体" w:cs="Times New Roman"/>
        </w:rPr>
        <w:t>6.2总量控制指标</w:t>
      </w:r>
      <w:bookmarkEnd w:id="57"/>
      <w:bookmarkEnd w:id="58"/>
    </w:p>
    <w:p>
      <w:pPr>
        <w:keepNext w:val="0"/>
        <w:keepLines w:val="0"/>
        <w:widowControl/>
        <w:suppressLineNumbers w:val="0"/>
        <w:spacing w:before="0" w:beforeAutospacing="0" w:after="0" w:afterAutospacing="0" w:line="360" w:lineRule="auto"/>
        <w:ind w:left="0" w:right="0" w:firstLine="480" w:firstLineChars="200"/>
        <w:jc w:val="left"/>
        <w:rPr>
          <w:color w:val="auto"/>
          <w:sz w:val="24"/>
          <w:szCs w:val="24"/>
          <w:lang w:val="en-US"/>
        </w:rPr>
      </w:pPr>
      <w:r>
        <w:rPr>
          <w:rFonts w:hint="default" w:ascii="Times New Roman" w:hAnsi="Times New Roman" w:eastAsia="宋体" w:cs="Times New Roman"/>
          <w:sz w:val="24"/>
          <w:szCs w:val="24"/>
        </w:rPr>
        <w:t>根据项目环评结论可知，项目建议总量控制指标：</w:t>
      </w:r>
      <w:r>
        <w:rPr>
          <w:rFonts w:hint="default" w:ascii="Times New Roman" w:hAnsi="Times New Roman" w:eastAsia="宋体" w:cs="Times New Roman"/>
          <w:color w:val="000000"/>
          <w:kern w:val="0"/>
          <w:sz w:val="24"/>
          <w:szCs w:val="20"/>
          <w:u w:color="000000"/>
          <w:lang w:val="en-US" w:eastAsia="zh-CN" w:bidi="ar"/>
        </w:rPr>
        <w:t>COD</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，氨氮：</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SO</w:t>
      </w:r>
      <w:r>
        <w:rPr>
          <w:rFonts w:hint="default" w:ascii="Times New Roman" w:hAnsi="Times New Roman" w:eastAsia="宋体" w:cs="Times New Roman"/>
          <w:color w:val="000000"/>
          <w:kern w:val="0"/>
          <w:sz w:val="24"/>
          <w:szCs w:val="20"/>
          <w:u w:color="000000"/>
          <w:vertAlign w:val="subscript"/>
          <w:lang w:val="en-US" w:eastAsia="zh-CN" w:bidi="ar"/>
        </w:rPr>
        <w:t xml:space="preserve">2 </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NO</w:t>
      </w:r>
      <w:r>
        <w:rPr>
          <w:rFonts w:hint="default" w:ascii="Times New Roman" w:hAnsi="Times New Roman" w:eastAsia="宋体" w:cs="Times New Roman"/>
          <w:color w:val="000000"/>
          <w:kern w:val="0"/>
          <w:sz w:val="24"/>
          <w:szCs w:val="20"/>
          <w:u w:color="000000"/>
          <w:vertAlign w:val="subscript"/>
          <w:lang w:val="en-US" w:eastAsia="zh-CN" w:bidi="ar"/>
        </w:rPr>
        <w:t>x</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000000"/>
          <w:kern w:val="0"/>
          <w:sz w:val="24"/>
          <w:szCs w:val="20"/>
          <w:u w:color="000000"/>
          <w:lang w:val="en-US" w:eastAsia="zh-CN" w:bidi="ar"/>
        </w:rPr>
        <w:t>0t/a</w:t>
      </w:r>
      <w:r>
        <w:rPr>
          <w:rFonts w:hint="eastAsia" w:ascii="Times New Roman" w:hAnsi="Times New Roman" w:eastAsia="宋体" w:cs="宋体"/>
          <w:color w:val="000000"/>
          <w:kern w:val="0"/>
          <w:sz w:val="24"/>
          <w:szCs w:val="20"/>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TN</w:t>
      </w:r>
      <w:r>
        <w:rPr>
          <w:rFonts w:hint="eastAsia" w:ascii="Times New Roman" w:hAnsi="Times New Roman" w:eastAsia="宋体" w:cs="宋体"/>
          <w:color w:val="auto"/>
          <w:kern w:val="0"/>
          <w:sz w:val="24"/>
          <w:szCs w:val="24"/>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0t/a</w:t>
      </w:r>
      <w:r>
        <w:rPr>
          <w:rFonts w:hint="eastAsia" w:ascii="Times New Roman" w:hAnsi="Times New Roman" w:eastAsia="宋体" w:cs="宋体"/>
          <w:color w:val="auto"/>
          <w:kern w:val="0"/>
          <w:sz w:val="24"/>
          <w:szCs w:val="24"/>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TP</w:t>
      </w:r>
      <w:r>
        <w:rPr>
          <w:rFonts w:hint="eastAsia" w:ascii="Times New Roman" w:hAnsi="Times New Roman" w:eastAsia="宋体" w:cs="宋体"/>
          <w:color w:val="auto"/>
          <w:kern w:val="0"/>
          <w:sz w:val="24"/>
          <w:szCs w:val="24"/>
          <w:u w:color="000000"/>
          <w:lang w:val="en-US" w:eastAsia="zh-CN" w:bidi="ar"/>
        </w:rPr>
        <w:t>：</w:t>
      </w:r>
      <w:r>
        <w:rPr>
          <w:rFonts w:hint="default" w:ascii="Times New Roman" w:hAnsi="Times New Roman" w:eastAsia="宋体" w:cs="Times New Roman"/>
          <w:color w:val="auto"/>
          <w:kern w:val="0"/>
          <w:sz w:val="24"/>
          <w:szCs w:val="24"/>
          <w:u w:color="000000"/>
          <w:lang w:val="en-US" w:eastAsia="zh-CN" w:bidi="ar"/>
        </w:rPr>
        <w:t>0t/a</w:t>
      </w:r>
      <w:r>
        <w:rPr>
          <w:rFonts w:hint="eastAsia" w:ascii="Times New Roman" w:hAnsi="Times New Roman" w:eastAsia="宋体" w:cs="宋体"/>
          <w:color w:val="auto"/>
          <w:kern w:val="0"/>
          <w:sz w:val="24"/>
          <w:szCs w:val="24"/>
          <w:u w:color="000000"/>
          <w:lang w:val="en-US" w:eastAsia="zh-CN" w:bidi="ar"/>
        </w:rPr>
        <w:t>，</w:t>
      </w:r>
      <w:r>
        <w:rPr>
          <w:rFonts w:hint="eastAsia" w:ascii="Times New Roman" w:hAnsi="Times New Roman" w:eastAsia="宋体" w:cs="宋体"/>
          <w:iCs/>
          <w:color w:val="000000"/>
          <w:kern w:val="0"/>
          <w:sz w:val="24"/>
          <w:szCs w:val="20"/>
          <w:u w:color="000000"/>
          <w:lang w:val="en-US" w:eastAsia="zh-CN" w:bidi="ar"/>
        </w:rPr>
        <w:t>非甲烷总烃：</w:t>
      </w:r>
      <w:r>
        <w:rPr>
          <w:rFonts w:hint="default" w:ascii="Times New Roman" w:hAnsi="Times New Roman" w:eastAsia="宋体" w:cs="Times New Roman"/>
          <w:iCs/>
          <w:color w:val="000000"/>
          <w:kern w:val="0"/>
          <w:sz w:val="24"/>
          <w:szCs w:val="20"/>
          <w:u w:color="000000"/>
          <w:lang w:val="en-US" w:eastAsia="zh-CN" w:bidi="ar"/>
        </w:rPr>
        <w:t>2.835</w:t>
      </w:r>
      <w:r>
        <w:rPr>
          <w:rFonts w:hint="default" w:ascii="Times New Roman" w:hAnsi="Times New Roman" w:eastAsia="宋体" w:cs="Times New Roman"/>
          <w:color w:val="000000"/>
          <w:kern w:val="0"/>
          <w:sz w:val="24"/>
          <w:szCs w:val="20"/>
          <w:u w:color="000000"/>
          <w:lang w:val="en-US" w:eastAsia="zh-CN" w:bidi="ar"/>
        </w:rPr>
        <w:t>t/a</w:t>
      </w:r>
      <w:r>
        <w:rPr>
          <w:rFonts w:hint="eastAsia" w:ascii="Times New Roman" w:hAnsi="Times New Roman" w:eastAsia="宋体" w:cs="宋体"/>
          <w:color w:val="000000"/>
          <w:kern w:val="0"/>
          <w:sz w:val="24"/>
          <w:szCs w:val="20"/>
          <w:u w:color="000000"/>
          <w:lang w:val="en-US" w:eastAsia="zh-CN" w:bidi="ar"/>
        </w:rPr>
        <w:t>。</w:t>
      </w:r>
    </w:p>
    <w:p>
      <w:pPr>
        <w:pStyle w:val="5"/>
        <w:spacing w:line="440" w:lineRule="atLeast"/>
        <w:rPr>
          <w:rFonts w:hint="default" w:ascii="Times New Roman" w:hAnsi="Times New Roman" w:eastAsia="宋体" w:cs="Times New Roman"/>
          <w:highlight w:val="none"/>
        </w:rPr>
      </w:pPr>
      <w:bookmarkStart w:id="59" w:name="_Toc3444"/>
      <w:r>
        <w:rPr>
          <w:rFonts w:hint="default" w:ascii="Times New Roman" w:hAnsi="Times New Roman" w:eastAsia="宋体" w:cs="Times New Roman"/>
          <w:highlight w:val="none"/>
        </w:rPr>
        <w:t>7验收监测内容</w:t>
      </w:r>
      <w:bookmarkEnd w:id="59"/>
    </w:p>
    <w:p>
      <w:pPr>
        <w:pStyle w:val="6"/>
        <w:spacing w:line="440" w:lineRule="atLeast"/>
        <w:ind w:firstLine="480" w:firstLineChars="200"/>
        <w:jc w:val="left"/>
        <w:rPr>
          <w:rFonts w:hint="default" w:ascii="Times New Roman" w:hAnsi="Times New Roman" w:eastAsia="宋体" w:cs="Times New Roman"/>
          <w:b w:val="0"/>
          <w:bCs/>
          <w:kern w:val="44"/>
          <w:sz w:val="24"/>
          <w:szCs w:val="24"/>
          <w:lang w:val="en-US" w:eastAsia="zh-CN" w:bidi="ar-SA"/>
        </w:rPr>
      </w:pPr>
      <w:bookmarkStart w:id="60" w:name="_Toc30020"/>
      <w:r>
        <w:rPr>
          <w:rFonts w:hint="default" w:ascii="Times New Roman" w:hAnsi="Times New Roman" w:eastAsia="宋体" w:cs="Times New Roman"/>
          <w:b w:val="0"/>
          <w:bCs/>
          <w:kern w:val="44"/>
          <w:sz w:val="24"/>
          <w:szCs w:val="24"/>
          <w:lang w:val="en-US" w:eastAsia="zh-CN" w:bidi="ar-SA"/>
        </w:rPr>
        <w:t>沧州燕赵环境监测技术服务有限公司于2020年</w:t>
      </w:r>
      <w:r>
        <w:rPr>
          <w:rFonts w:hint="eastAsia" w:ascii="Times New Roman" w:hAnsi="Times New Roman" w:eastAsia="宋体" w:cs="Times New Roman"/>
          <w:b w:val="0"/>
          <w:bCs/>
          <w:kern w:val="44"/>
          <w:sz w:val="24"/>
          <w:szCs w:val="24"/>
          <w:lang w:val="en-US" w:eastAsia="zh-CN" w:bidi="ar-SA"/>
        </w:rPr>
        <w:t>11</w:t>
      </w:r>
      <w:r>
        <w:rPr>
          <w:rFonts w:hint="default" w:ascii="Times New Roman" w:hAnsi="Times New Roman" w:eastAsia="宋体" w:cs="Times New Roman"/>
          <w:b w:val="0"/>
          <w:bCs/>
          <w:kern w:val="44"/>
          <w:sz w:val="24"/>
          <w:szCs w:val="24"/>
          <w:lang w:val="en-US" w:eastAsia="zh-CN" w:bidi="ar-SA"/>
        </w:rPr>
        <w:t>月</w:t>
      </w:r>
      <w:r>
        <w:rPr>
          <w:rFonts w:hint="eastAsia" w:ascii="Times New Roman" w:hAnsi="Times New Roman" w:eastAsia="宋体" w:cs="Times New Roman"/>
          <w:b w:val="0"/>
          <w:bCs/>
          <w:kern w:val="44"/>
          <w:sz w:val="24"/>
          <w:szCs w:val="24"/>
          <w:lang w:val="en-US" w:eastAsia="zh-CN" w:bidi="ar-SA"/>
        </w:rPr>
        <w:t>22</w:t>
      </w:r>
      <w:r>
        <w:rPr>
          <w:rFonts w:hint="default" w:ascii="Times New Roman" w:hAnsi="Times New Roman" w:eastAsia="宋体" w:cs="Times New Roman"/>
          <w:b w:val="0"/>
          <w:bCs/>
          <w:kern w:val="44"/>
          <w:sz w:val="24"/>
          <w:szCs w:val="24"/>
          <w:lang w:val="en-US" w:eastAsia="zh-CN" w:bidi="ar-SA"/>
        </w:rPr>
        <w:t>日至</w:t>
      </w:r>
      <w:r>
        <w:rPr>
          <w:rFonts w:hint="eastAsia" w:ascii="Times New Roman" w:hAnsi="Times New Roman" w:eastAsia="宋体" w:cs="Times New Roman"/>
          <w:b w:val="0"/>
          <w:bCs/>
          <w:kern w:val="44"/>
          <w:sz w:val="24"/>
          <w:szCs w:val="24"/>
          <w:lang w:val="en-US" w:eastAsia="zh-CN" w:bidi="ar-SA"/>
        </w:rPr>
        <w:t>23</w:t>
      </w:r>
      <w:r>
        <w:rPr>
          <w:rFonts w:hint="default" w:ascii="Times New Roman" w:hAnsi="Times New Roman" w:eastAsia="宋体" w:cs="Times New Roman"/>
          <w:b w:val="0"/>
          <w:bCs/>
          <w:kern w:val="44"/>
          <w:sz w:val="24"/>
          <w:szCs w:val="24"/>
          <w:lang w:val="en-US" w:eastAsia="zh-CN" w:bidi="ar-SA"/>
        </w:rPr>
        <w:t>日进行了竣工验收检测，并于2020年</w:t>
      </w:r>
      <w:r>
        <w:rPr>
          <w:rFonts w:hint="eastAsia" w:ascii="Times New Roman" w:hAnsi="Times New Roman" w:eastAsia="宋体" w:cs="Times New Roman"/>
          <w:b w:val="0"/>
          <w:bCs/>
          <w:kern w:val="44"/>
          <w:sz w:val="24"/>
          <w:szCs w:val="24"/>
          <w:lang w:val="en-US" w:eastAsia="zh-CN" w:bidi="ar-SA"/>
        </w:rPr>
        <w:t>12</w:t>
      </w:r>
      <w:r>
        <w:rPr>
          <w:rFonts w:hint="default" w:ascii="Times New Roman" w:hAnsi="Times New Roman" w:eastAsia="宋体" w:cs="Times New Roman"/>
          <w:b w:val="0"/>
          <w:bCs/>
          <w:kern w:val="44"/>
          <w:sz w:val="24"/>
          <w:szCs w:val="24"/>
          <w:lang w:val="en-US" w:eastAsia="zh-CN" w:bidi="ar-SA"/>
        </w:rPr>
        <w:t>月</w:t>
      </w:r>
      <w:r>
        <w:rPr>
          <w:rFonts w:hint="eastAsia" w:ascii="Times New Roman" w:hAnsi="Times New Roman" w:eastAsia="宋体" w:cs="Times New Roman"/>
          <w:b w:val="0"/>
          <w:bCs/>
          <w:kern w:val="44"/>
          <w:sz w:val="24"/>
          <w:szCs w:val="24"/>
          <w:lang w:val="en-US" w:eastAsia="zh-CN" w:bidi="ar-SA"/>
        </w:rPr>
        <w:t>01</w:t>
      </w:r>
      <w:r>
        <w:rPr>
          <w:rFonts w:hint="default" w:ascii="Times New Roman" w:hAnsi="Times New Roman" w:eastAsia="宋体" w:cs="Times New Roman"/>
          <w:b w:val="0"/>
          <w:bCs/>
          <w:kern w:val="44"/>
          <w:sz w:val="24"/>
          <w:szCs w:val="24"/>
          <w:lang w:val="en-US" w:eastAsia="zh-CN" w:bidi="ar-SA"/>
        </w:rPr>
        <w:t>日出具检测报告（</w:t>
      </w:r>
      <w:r>
        <w:rPr>
          <w:rFonts w:hint="eastAsia" w:ascii="Times New Roman" w:hAnsi="Times New Roman" w:eastAsia="宋体" w:cs="Times New Roman"/>
          <w:b w:val="0"/>
          <w:bCs/>
          <w:kern w:val="44"/>
          <w:sz w:val="24"/>
          <w:szCs w:val="24"/>
          <w:lang w:val="en-US" w:eastAsia="zh-CN" w:bidi="ar-SA"/>
        </w:rPr>
        <w:t>报告编号</w:t>
      </w:r>
      <w:r>
        <w:rPr>
          <w:rFonts w:hint="eastAsia" w:ascii="Times New Roman" w:hAnsi="Times New Roman" w:cs="Times New Roman"/>
          <w:b w:val="0"/>
          <w:bCs/>
          <w:kern w:val="44"/>
          <w:sz w:val="24"/>
          <w:szCs w:val="24"/>
          <w:lang w:val="en-US" w:eastAsia="zh-CN" w:bidi="ar-SA"/>
        </w:rPr>
        <w:t>:</w:t>
      </w:r>
      <w:r>
        <w:rPr>
          <w:rFonts w:hint="default" w:ascii="Times New Roman" w:hAnsi="Times New Roman" w:eastAsia="宋体" w:cs="Times New Roman"/>
          <w:b w:val="0"/>
          <w:bCs/>
          <w:kern w:val="44"/>
          <w:sz w:val="24"/>
          <w:szCs w:val="24"/>
          <w:lang w:val="en-US" w:eastAsia="zh-CN" w:bidi="ar-SA"/>
        </w:rPr>
        <w:t>CZYZ20K20Z05F）。</w:t>
      </w:r>
      <w:bookmarkEnd w:id="60"/>
    </w:p>
    <w:p>
      <w:pPr>
        <w:pStyle w:val="6"/>
        <w:spacing w:line="440" w:lineRule="atLeast"/>
        <w:ind w:firstLine="562" w:firstLineChars="200"/>
        <w:jc w:val="left"/>
        <w:rPr>
          <w:rFonts w:hint="default" w:ascii="Times New Roman" w:hAnsi="Times New Roman" w:eastAsia="宋体" w:cs="Times New Roman"/>
        </w:rPr>
      </w:pPr>
      <w:bookmarkStart w:id="61" w:name="_Toc3357"/>
      <w:r>
        <w:rPr>
          <w:rFonts w:hint="default" w:ascii="Times New Roman" w:hAnsi="Times New Roman" w:eastAsia="宋体" w:cs="Times New Roman"/>
        </w:rPr>
        <w:t>7.1废气检测</w:t>
      </w:r>
      <w:bookmarkEnd w:id="61"/>
    </w:p>
    <w:p>
      <w:pPr>
        <w:pStyle w:val="131"/>
        <w:spacing w:line="360" w:lineRule="auto"/>
        <w:rPr>
          <w:rFonts w:hint="default" w:ascii="Times New Roman" w:hAnsi="Times New Roman" w:eastAsia="宋体" w:cs="Times New Roman"/>
        </w:rPr>
      </w:pPr>
      <w:bookmarkStart w:id="62" w:name="_Toc497001487"/>
      <w:r>
        <w:rPr>
          <w:rFonts w:hint="default" w:ascii="Times New Roman" w:hAnsi="Times New Roman" w:eastAsia="宋体" w:cs="Times New Roman"/>
          <w:sz w:val="24"/>
          <w:lang w:val="en-US" w:eastAsia="zh-CN"/>
        </w:rPr>
        <w:t>根据废气满足《工业企业挥发性有机物排放控制标准》（ DB13/2322-2016 ） 表 3生产车间或生产设备边界大气污染物浓度限值及《挥发性有机物无组织排放 控 制 标 准 》 (GB 37822-2019)表 A.1 厂区内VOCs 无组织特别排放限值及该项目废气污染源分布和</w:t>
      </w:r>
      <w:r>
        <w:rPr>
          <w:rFonts w:hint="default" w:ascii="Times New Roman" w:hAnsi="Times New Roman" w:eastAsia="宋体" w:cs="Times New Roman"/>
          <w:sz w:val="24"/>
        </w:rPr>
        <w:t>污染物产生情况，确定废气监测方案</w:t>
      </w:r>
      <w:r>
        <w:rPr>
          <w:rFonts w:hint="default" w:ascii="Times New Roman" w:hAnsi="Times New Roman" w:eastAsia="宋体" w:cs="Times New Roman"/>
        </w:rPr>
        <w:t>，详见表7.1-1。</w:t>
      </w:r>
    </w:p>
    <w:p>
      <w:pPr>
        <w:snapToGrid w:val="0"/>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表7-1  废气排放监测方案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703"/>
        <w:gridCol w:w="2551"/>
        <w:gridCol w:w="132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分类</w:t>
            </w:r>
          </w:p>
        </w:tc>
        <w:tc>
          <w:tcPr>
            <w:tcW w:w="9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污染源</w:t>
            </w:r>
          </w:p>
        </w:tc>
        <w:tc>
          <w:tcPr>
            <w:tcW w:w="1496"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采样点位</w:t>
            </w:r>
          </w:p>
        </w:tc>
        <w:tc>
          <w:tcPr>
            <w:tcW w:w="776"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监测项目</w:t>
            </w:r>
          </w:p>
        </w:tc>
        <w:tc>
          <w:tcPr>
            <w:tcW w:w="999"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restar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有组织排放</w:t>
            </w:r>
          </w:p>
        </w:tc>
        <w:tc>
          <w:tcPr>
            <w:tcW w:w="9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 w:val="18"/>
              </w:rPr>
              <w:t>印刷机、印刷机清洗废气处理设施进口</w:t>
            </w:r>
          </w:p>
        </w:tc>
        <w:tc>
          <w:tcPr>
            <w:tcW w:w="149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Cs w:val="21"/>
              </w:rPr>
              <w:t>排气筒</w:t>
            </w:r>
          </w:p>
        </w:tc>
        <w:tc>
          <w:tcPr>
            <w:tcW w:w="77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非甲烷总烃</w:t>
            </w:r>
          </w:p>
        </w:tc>
        <w:tc>
          <w:tcPr>
            <w:tcW w:w="999" w:type="pct"/>
            <w:vAlign w:val="center"/>
          </w:tcPr>
          <w:p>
            <w:pPr>
              <w:pStyle w:val="154"/>
              <w:keepNext w:val="0"/>
              <w:keepLines w:val="0"/>
              <w:suppressLineNumbers w:val="0"/>
              <w:spacing w:before="0" w:beforeAutospacing="0" w:after="0" w:afterAutospacing="0"/>
              <w:ind w:left="27" w:right="16"/>
              <w:jc w:val="center"/>
              <w:rPr>
                <w:rFonts w:hint="default" w:ascii="Times New Roman" w:hAnsi="Times New Roman" w:eastAsia="宋体" w:cs="Times New Roman"/>
                <w:sz w:val="18"/>
              </w:rPr>
            </w:pPr>
            <w:r>
              <w:rPr>
                <w:rFonts w:hint="default" w:ascii="Times New Roman" w:hAnsi="Times New Roman" w:eastAsia="宋体" w:cs="Times New Roman"/>
                <w:sz w:val="18"/>
              </w:rPr>
              <w:t>每天检测 3 次</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 w:val="18"/>
              </w:rPr>
              <w:t>检测 2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continue"/>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p>
        </w:tc>
        <w:tc>
          <w:tcPr>
            <w:tcW w:w="999"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 w:val="18"/>
              </w:rPr>
              <w:t>印刷机、印刷机清洗废气处理设施出口</w:t>
            </w:r>
          </w:p>
        </w:tc>
        <w:tc>
          <w:tcPr>
            <w:tcW w:w="149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排气筒</w:t>
            </w:r>
          </w:p>
        </w:tc>
        <w:tc>
          <w:tcPr>
            <w:tcW w:w="776" w:type="pc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eastAsia="zh-CN"/>
              </w:rPr>
              <w:t>非甲烷总烃</w:t>
            </w:r>
          </w:p>
        </w:tc>
        <w:tc>
          <w:tcPr>
            <w:tcW w:w="999" w:type="pct"/>
            <w:vAlign w:val="center"/>
          </w:tcPr>
          <w:p>
            <w:pPr>
              <w:pStyle w:val="154"/>
              <w:keepNext w:val="0"/>
              <w:keepLines w:val="0"/>
              <w:suppressLineNumbers w:val="0"/>
              <w:spacing w:before="0" w:beforeAutospacing="0" w:after="0" w:afterAutospacing="0"/>
              <w:ind w:left="27" w:right="16"/>
              <w:jc w:val="center"/>
              <w:rPr>
                <w:rFonts w:hint="default" w:ascii="Times New Roman" w:hAnsi="Times New Roman" w:eastAsia="宋体" w:cs="Times New Roman"/>
                <w:sz w:val="18"/>
              </w:rPr>
            </w:pPr>
            <w:r>
              <w:rPr>
                <w:rFonts w:hint="default" w:ascii="Times New Roman" w:hAnsi="Times New Roman" w:eastAsia="宋体" w:cs="Times New Roman"/>
                <w:sz w:val="18"/>
              </w:rPr>
              <w:t>每天检测 3 次</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sz w:val="18"/>
              </w:rPr>
              <w:t>检测 2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restar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无组织排放</w:t>
            </w:r>
          </w:p>
        </w:tc>
        <w:tc>
          <w:tcPr>
            <w:tcW w:w="999" w:type="pct"/>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生产过程</w:t>
            </w:r>
          </w:p>
        </w:tc>
        <w:tc>
          <w:tcPr>
            <w:tcW w:w="1496"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厂界外10m内，上风向（1个监测点）</w:t>
            </w:r>
          </w:p>
        </w:tc>
        <w:tc>
          <w:tcPr>
            <w:tcW w:w="776" w:type="pct"/>
            <w:vMerge w:val="restar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非甲烷总烃</w:t>
            </w:r>
          </w:p>
        </w:tc>
        <w:tc>
          <w:tcPr>
            <w:tcW w:w="999" w:type="pct"/>
            <w:vMerge w:val="restart"/>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连续监测2天，每天采样4次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999" w:type="pct"/>
            <w:vMerge w:val="continue"/>
            <w:vAlign w:val="center"/>
          </w:tcPr>
          <w:p>
            <w:pPr>
              <w:keepNext w:val="0"/>
              <w:keepLines w:val="0"/>
              <w:suppressLineNumbers w:val="0"/>
              <w:adjustRightInd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1496" w:type="pc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rPr>
              <w:t>厂界外10m内，下风向（3个监测点）</w:t>
            </w:r>
          </w:p>
        </w:tc>
        <w:tc>
          <w:tcPr>
            <w:tcW w:w="776"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999"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728" w:type="pct"/>
            <w:vMerge w:val="continue"/>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999" w:type="pct"/>
            <w:vMerge w:val="continue"/>
            <w:vAlign w:val="center"/>
          </w:tcPr>
          <w:p>
            <w:pPr>
              <w:keepNext w:val="0"/>
              <w:keepLines w:val="0"/>
              <w:suppressLineNumbers w:val="0"/>
              <w:adjustRightInd w:val="0"/>
              <w:snapToGrid w:val="0"/>
              <w:spacing w:before="0" w:beforeAutospacing="0" w:after="0" w:afterAutospacing="0"/>
              <w:ind w:left="-94" w:leftChars="-45" w:right="0"/>
              <w:jc w:val="center"/>
              <w:rPr>
                <w:rFonts w:hint="default" w:ascii="Times New Roman" w:hAnsi="Times New Roman" w:eastAsia="宋体" w:cs="Times New Roman"/>
                <w:szCs w:val="21"/>
              </w:rPr>
            </w:pPr>
          </w:p>
        </w:tc>
        <w:tc>
          <w:tcPr>
            <w:tcW w:w="1496" w:type="pc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kern w:val="0"/>
                <w:szCs w:val="21"/>
              </w:rPr>
            </w:pPr>
            <w:r>
              <w:rPr>
                <w:rFonts w:hint="default" w:ascii="Times New Roman" w:hAnsi="Times New Roman" w:eastAsia="宋体" w:cs="Times New Roman"/>
                <w:sz w:val="18"/>
              </w:rPr>
              <w:t>车间设置 1 个检测点</w:t>
            </w:r>
          </w:p>
        </w:tc>
        <w:tc>
          <w:tcPr>
            <w:tcW w:w="776" w:type="pct"/>
            <w:vAlign w:val="center"/>
          </w:tcPr>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default" w:ascii="Times New Roman" w:hAnsi="Times New Roman" w:eastAsia="宋体" w:cs="Times New Roman"/>
                <w:kern w:val="0"/>
                <w:szCs w:val="21"/>
                <w:lang w:val="en-US" w:eastAsia="zh-CN"/>
              </w:rPr>
              <w:t>非甲烷总烃</w:t>
            </w:r>
          </w:p>
        </w:tc>
        <w:tc>
          <w:tcPr>
            <w:tcW w:w="999" w:type="pct"/>
            <w:vAlign w:val="center"/>
          </w:tcPr>
          <w:p>
            <w:pPr>
              <w:pStyle w:val="154"/>
              <w:keepNext w:val="0"/>
              <w:keepLines w:val="0"/>
              <w:suppressLineNumbers w:val="0"/>
              <w:spacing w:before="1" w:beforeAutospacing="0" w:after="0" w:afterAutospacing="0"/>
              <w:ind w:left="27" w:right="16"/>
              <w:jc w:val="center"/>
              <w:rPr>
                <w:rFonts w:hint="default" w:ascii="Times New Roman" w:hAnsi="Times New Roman" w:eastAsia="宋体" w:cs="Times New Roman"/>
                <w:sz w:val="18"/>
              </w:rPr>
            </w:pPr>
            <w:r>
              <w:rPr>
                <w:rFonts w:hint="default" w:ascii="Times New Roman" w:hAnsi="Times New Roman" w:eastAsia="宋体" w:cs="Times New Roman"/>
                <w:sz w:val="18"/>
              </w:rPr>
              <w:t>天检测 4 次</w:t>
            </w:r>
          </w:p>
          <w:p>
            <w:pPr>
              <w:keepNext w:val="0"/>
              <w:keepLines w:val="0"/>
              <w:suppressLineNumbers w:val="0"/>
              <w:snapToGrid w:val="0"/>
              <w:spacing w:before="0" w:beforeAutospacing="0" w:after="0" w:afterAutospacing="0"/>
              <w:ind w:left="-94" w:leftChars="-45" w:right="0"/>
              <w:jc w:val="center"/>
              <w:rPr>
                <w:rFonts w:hint="default" w:ascii="Times New Roman" w:hAnsi="Times New Roman" w:eastAsia="宋体" w:cs="Times New Roman"/>
                <w:szCs w:val="21"/>
              </w:rPr>
            </w:pPr>
            <w:r>
              <w:rPr>
                <w:rFonts w:hint="default" w:ascii="Times New Roman" w:hAnsi="Times New Roman" w:eastAsia="宋体" w:cs="Times New Roman"/>
                <w:sz w:val="18"/>
              </w:rPr>
              <w:t>检测 2 天</w:t>
            </w:r>
          </w:p>
        </w:tc>
      </w:tr>
    </w:tbl>
    <w:p>
      <w:pPr>
        <w:pStyle w:val="6"/>
        <w:spacing w:line="440" w:lineRule="atLeast"/>
        <w:rPr>
          <w:rFonts w:hint="default" w:ascii="Times New Roman" w:hAnsi="Times New Roman" w:eastAsia="宋体" w:cs="Times New Roman"/>
        </w:rPr>
      </w:pPr>
      <w:bookmarkStart w:id="63" w:name="_Toc9956"/>
      <w:bookmarkStart w:id="64" w:name="_Toc18583514"/>
      <w:r>
        <w:rPr>
          <w:rFonts w:hint="default" w:ascii="Times New Roman" w:hAnsi="Times New Roman" w:eastAsia="宋体" w:cs="Times New Roman"/>
        </w:rPr>
        <w:t>7.2噪声监测</w:t>
      </w:r>
      <w:bookmarkEnd w:id="63"/>
      <w:bookmarkEnd w:id="64"/>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根据《工业企业厂界环境噪声排放标准》（GB12348-2008）</w:t>
      </w:r>
      <w:r>
        <w:rPr>
          <w:rFonts w:hint="eastAsia" w:ascii="Times New Roman" w:hAnsi="Times New Roman" w:cs="Times New Roman"/>
          <w:sz w:val="24"/>
          <w:lang w:eastAsia="zh-CN"/>
        </w:rPr>
        <w:t>中</w:t>
      </w:r>
      <w:r>
        <w:rPr>
          <w:rFonts w:hint="eastAsia" w:ascii="Times New Roman" w:hAnsi="Times New Roman" w:cs="Times New Roman"/>
          <w:sz w:val="24"/>
          <w:lang w:val="en-US" w:eastAsia="zh-CN"/>
        </w:rPr>
        <w:t>3类</w:t>
      </w:r>
      <w:r>
        <w:rPr>
          <w:rFonts w:hint="default" w:ascii="Times New Roman" w:hAnsi="Times New Roman" w:eastAsia="宋体" w:cs="Times New Roman"/>
          <w:sz w:val="24"/>
        </w:rPr>
        <w:t>标准及厂区周围环境状况，确定噪声监测方案，详见表7-2。</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表7-2   噪声监测方案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53"/>
        <w:gridCol w:w="22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分类</w:t>
            </w:r>
          </w:p>
        </w:tc>
        <w:tc>
          <w:tcPr>
            <w:tcW w:w="1498"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采样点位</w:t>
            </w:r>
          </w:p>
        </w:tc>
        <w:tc>
          <w:tcPr>
            <w:tcW w:w="134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监测项目</w:t>
            </w:r>
          </w:p>
        </w:tc>
        <w:tc>
          <w:tcPr>
            <w:tcW w:w="1348" w:type="pct"/>
            <w:vAlign w:val="center"/>
          </w:tcPr>
          <w:p>
            <w:pPr>
              <w:keepNext w:val="0"/>
              <w:keepLines w:val="0"/>
              <w:suppressLineNumbers w:val="0"/>
              <w:snapToGrid w:val="0"/>
              <w:spacing w:before="0" w:beforeAutospacing="0" w:after="0" w:afterAutospacing="0"/>
              <w:ind w:left="0" w:right="0" w:firstLine="632" w:firstLineChars="300"/>
              <w:rPr>
                <w:rFonts w:hint="default" w:ascii="Times New Roman" w:hAnsi="Times New Roman" w:eastAsia="宋体" w:cs="Times New Roman"/>
                <w:b/>
                <w:szCs w:val="21"/>
              </w:rPr>
            </w:pPr>
            <w:r>
              <w:rPr>
                <w:rFonts w:hint="default" w:ascii="Times New Roman" w:hAnsi="Times New Roman" w:eastAsia="宋体" w:cs="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Cs w:val="21"/>
              </w:rPr>
            </w:pPr>
            <w:r>
              <w:rPr>
                <w:rFonts w:hint="default" w:ascii="Times New Roman" w:hAnsi="Times New Roman" w:eastAsia="宋体" w:cs="Times New Roman"/>
                <w:szCs w:val="21"/>
              </w:rPr>
              <w:t>厂界噪声</w:t>
            </w:r>
          </w:p>
        </w:tc>
        <w:tc>
          <w:tcPr>
            <w:tcW w:w="1498" w:type="pct"/>
            <w:vAlign w:val="center"/>
          </w:tcPr>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厂界外1米（四个厂界各1个点）</w:t>
            </w:r>
          </w:p>
        </w:tc>
        <w:tc>
          <w:tcPr>
            <w:tcW w:w="1342" w:type="pct"/>
            <w:vAlign w:val="center"/>
          </w:tcPr>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昼间、夜间等效声级</w:t>
            </w:r>
          </w:p>
        </w:tc>
        <w:tc>
          <w:tcPr>
            <w:tcW w:w="1348" w:type="pct"/>
            <w:vAlign w:val="center"/>
          </w:tcPr>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连续监测2天，每天昼、夜间各监测一次</w:t>
            </w:r>
          </w:p>
        </w:tc>
      </w:tr>
    </w:tbl>
    <w:p>
      <w:pPr>
        <w:pStyle w:val="6"/>
        <w:spacing w:line="440" w:lineRule="atLeast"/>
        <w:rPr>
          <w:rFonts w:hint="default" w:ascii="Times New Roman" w:hAnsi="Times New Roman" w:eastAsia="宋体" w:cs="Times New Roman"/>
        </w:rPr>
      </w:pPr>
      <w:bookmarkStart w:id="65" w:name="_Toc2058"/>
      <w:r>
        <w:rPr>
          <w:rFonts w:hint="default" w:ascii="Times New Roman" w:hAnsi="Times New Roman" w:eastAsia="宋体" w:cs="Times New Roman"/>
        </w:rPr>
        <w:t>7.</w:t>
      </w:r>
      <w:r>
        <w:rPr>
          <w:rFonts w:hint="eastAsia" w:ascii="Times New Roman" w:hAnsi="Times New Roman" w:cs="Times New Roman"/>
          <w:lang w:val="en-US" w:eastAsia="zh-CN"/>
        </w:rPr>
        <w:t>3</w:t>
      </w:r>
      <w:r>
        <w:rPr>
          <w:rFonts w:hint="eastAsia" w:ascii="Times New Roman" w:hAnsi="Times New Roman" w:cs="Times New Roman"/>
          <w:lang w:eastAsia="zh-CN"/>
        </w:rPr>
        <w:t>废水</w:t>
      </w:r>
      <w:r>
        <w:rPr>
          <w:rFonts w:hint="default" w:ascii="Times New Roman" w:hAnsi="Times New Roman" w:eastAsia="宋体" w:cs="Times New Roman"/>
        </w:rPr>
        <w:t>监测</w:t>
      </w:r>
      <w:bookmarkEnd w:id="65"/>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根据《污水综合排放标准》（GB8978-1996）表 4 中三级排放标准</w:t>
      </w:r>
      <w:r>
        <w:rPr>
          <w:rFonts w:hint="eastAsia" w:ascii="Times New Roman" w:hAnsi="Times New Roman" w:eastAsia="宋体" w:cs="Times New Roman"/>
          <w:sz w:val="24"/>
          <w:lang w:eastAsia="zh-CN"/>
        </w:rPr>
        <w:t>及</w:t>
      </w:r>
      <w:r>
        <w:rPr>
          <w:rFonts w:hint="default" w:ascii="Times New Roman" w:hAnsi="Times New Roman" w:eastAsia="宋体" w:cs="Times New Roman"/>
          <w:sz w:val="24"/>
        </w:rPr>
        <w:t>沧州经济开发区污水处理厂收水标准，确定噪声监测方案，详见表7-2。</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表7-2   噪声监测方案</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53"/>
        <w:gridCol w:w="22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分类</w:t>
            </w:r>
          </w:p>
        </w:tc>
        <w:tc>
          <w:tcPr>
            <w:tcW w:w="1498"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采样点位</w:t>
            </w:r>
          </w:p>
        </w:tc>
        <w:tc>
          <w:tcPr>
            <w:tcW w:w="1342" w:type="pct"/>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szCs w:val="21"/>
              </w:rPr>
            </w:pPr>
            <w:r>
              <w:rPr>
                <w:rFonts w:hint="default" w:ascii="Times New Roman" w:hAnsi="Times New Roman" w:eastAsia="宋体" w:cs="Times New Roman"/>
                <w:b/>
                <w:szCs w:val="21"/>
              </w:rPr>
              <w:t>监测项目</w:t>
            </w:r>
          </w:p>
        </w:tc>
        <w:tc>
          <w:tcPr>
            <w:tcW w:w="1348" w:type="pct"/>
            <w:vAlign w:val="center"/>
          </w:tcPr>
          <w:p>
            <w:pPr>
              <w:keepNext w:val="0"/>
              <w:keepLines w:val="0"/>
              <w:suppressLineNumbers w:val="0"/>
              <w:snapToGrid w:val="0"/>
              <w:spacing w:before="0" w:beforeAutospacing="0" w:after="0" w:afterAutospacing="0"/>
              <w:ind w:left="0" w:right="0" w:firstLine="632" w:firstLineChars="300"/>
              <w:rPr>
                <w:rFonts w:hint="default" w:ascii="Times New Roman" w:hAnsi="Times New Roman" w:eastAsia="宋体" w:cs="Times New Roman"/>
                <w:b/>
                <w:szCs w:val="21"/>
              </w:rPr>
            </w:pPr>
            <w:r>
              <w:rPr>
                <w:rFonts w:hint="default" w:ascii="Times New Roman" w:hAnsi="Times New Roman" w:eastAsia="宋体" w:cs="Times New Roman"/>
                <w:b/>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12" w:type="pct"/>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废水</w:t>
            </w:r>
          </w:p>
        </w:tc>
        <w:tc>
          <w:tcPr>
            <w:tcW w:w="1498" w:type="pct"/>
            <w:vAlign w:val="center"/>
          </w:tcPr>
          <w:p>
            <w:pPr>
              <w:pStyle w:val="4"/>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 w:val="21"/>
                <w:szCs w:val="21"/>
                <w:lang w:eastAsia="zh-CN"/>
              </w:rPr>
            </w:pPr>
            <w:r>
              <w:rPr>
                <w:rFonts w:hint="eastAsia" w:cs="Times New Roman"/>
                <w:sz w:val="21"/>
                <w:szCs w:val="21"/>
                <w:lang w:eastAsia="zh-CN"/>
              </w:rPr>
              <w:t>总排口</w:t>
            </w:r>
          </w:p>
        </w:tc>
        <w:tc>
          <w:tcPr>
            <w:tcW w:w="1342" w:type="pct"/>
            <w:vAlign w:val="center"/>
          </w:tcPr>
          <w:p>
            <w:pPr>
              <w:pStyle w:val="154"/>
              <w:keepNext w:val="0"/>
              <w:keepLines w:val="0"/>
              <w:suppressLineNumbers w:val="0"/>
              <w:spacing w:before="0" w:beforeAutospacing="0" w:after="0" w:afterAutospacing="0"/>
              <w:ind w:left="111"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 xml:space="preserve">pH </w:t>
            </w:r>
            <w:r>
              <w:rPr>
                <w:rFonts w:hint="eastAsia" w:ascii="Times New Roman" w:hAnsi="Times New Roman" w:eastAsia="宋体" w:cs="Times New Roman"/>
                <w:kern w:val="2"/>
                <w:sz w:val="21"/>
                <w:szCs w:val="21"/>
                <w:lang w:val="en-US" w:eastAsia="zh-CN" w:bidi="ar-SA"/>
              </w:rPr>
              <w:t>值、</w:t>
            </w:r>
            <w:r>
              <w:rPr>
                <w:rFonts w:hint="default" w:ascii="Times New Roman" w:hAnsi="Times New Roman" w:eastAsia="宋体" w:cs="Times New Roman"/>
                <w:kern w:val="2"/>
                <w:sz w:val="21"/>
                <w:szCs w:val="21"/>
                <w:lang w:val="en-US" w:eastAsia="zh-CN" w:bidi="ar-SA"/>
              </w:rPr>
              <w:t>COD</w:t>
            </w:r>
            <w:r>
              <w:rPr>
                <w:rFonts w:hint="default" w:ascii="Times New Roman" w:hAnsi="Times New Roman" w:eastAsia="宋体" w:cs="Times New Roman"/>
                <w:kern w:val="2"/>
                <w:sz w:val="21"/>
                <w:szCs w:val="21"/>
                <w:vertAlign w:val="subscript"/>
                <w:lang w:val="en-US" w:eastAsia="zh-CN" w:bidi="ar-SA"/>
              </w:rPr>
              <w:t>Cr</w:t>
            </w:r>
            <w:r>
              <w:rPr>
                <w:rFonts w:hint="eastAsia" w:ascii="Times New Roman" w:hAnsi="Times New Roman" w:eastAsia="宋体" w:cs="Times New Roman"/>
                <w:kern w:val="2"/>
                <w:sz w:val="21"/>
                <w:szCs w:val="21"/>
                <w:lang w:val="en-US" w:eastAsia="zh-CN" w:bidi="ar-SA"/>
              </w:rPr>
              <w:t>、氨氮、</w:t>
            </w:r>
          </w:p>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kern w:val="2"/>
                <w:sz w:val="21"/>
                <w:szCs w:val="21"/>
                <w:lang w:val="en-US" w:eastAsia="zh-CN" w:bidi="ar-SA"/>
              </w:rPr>
              <w:t>BOD</w:t>
            </w:r>
            <w:r>
              <w:rPr>
                <w:rFonts w:hint="default" w:ascii="Times New Roman" w:hAnsi="Times New Roman" w:eastAsia="宋体" w:cs="Times New Roman"/>
                <w:kern w:val="2"/>
                <w:sz w:val="21"/>
                <w:szCs w:val="21"/>
                <w:vertAlign w:val="subscript"/>
                <w:lang w:val="en-US" w:eastAsia="zh-CN" w:bidi="ar-SA"/>
              </w:rPr>
              <w:t>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SS</w:t>
            </w:r>
            <w:r>
              <w:rPr>
                <w:rFonts w:hint="eastAsia" w:ascii="Times New Roman" w:hAnsi="Times New Roman" w:eastAsia="宋体" w:cs="Times New Roman"/>
                <w:kern w:val="2"/>
                <w:sz w:val="21"/>
                <w:szCs w:val="21"/>
                <w:lang w:val="en-US" w:eastAsia="zh-CN" w:bidi="ar-SA"/>
              </w:rPr>
              <w:t>、总磷、总氮</w:t>
            </w:r>
          </w:p>
        </w:tc>
        <w:tc>
          <w:tcPr>
            <w:tcW w:w="1348" w:type="pct"/>
            <w:vAlign w:val="center"/>
          </w:tcPr>
          <w:p>
            <w:pPr>
              <w:pStyle w:val="154"/>
              <w:keepNext w:val="0"/>
              <w:keepLines w:val="0"/>
              <w:suppressLineNumbers w:val="0"/>
              <w:spacing w:before="0" w:beforeAutospacing="0" w:after="0" w:afterAutospacing="0"/>
              <w:ind w:left="27" w:right="16"/>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每天检测 </w:t>
            </w:r>
            <w:r>
              <w:rPr>
                <w:rFonts w:hint="default" w:ascii="Times New Roman" w:hAnsi="Times New Roman" w:eastAsia="宋体" w:cs="Times New Roman"/>
                <w:kern w:val="2"/>
                <w:sz w:val="21"/>
                <w:szCs w:val="21"/>
                <w:lang w:val="en-US" w:eastAsia="zh-CN" w:bidi="ar-SA"/>
              </w:rPr>
              <w:t xml:space="preserve">4 </w:t>
            </w:r>
            <w:r>
              <w:rPr>
                <w:rFonts w:hint="eastAsia" w:ascii="Times New Roman" w:hAnsi="Times New Roman" w:eastAsia="宋体" w:cs="Times New Roman"/>
                <w:kern w:val="2"/>
                <w:sz w:val="21"/>
                <w:szCs w:val="21"/>
                <w:lang w:val="en-US" w:eastAsia="zh-CN" w:bidi="ar-SA"/>
              </w:rPr>
              <w:t>次</w:t>
            </w:r>
          </w:p>
          <w:p>
            <w:pPr>
              <w:pStyle w:val="4"/>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 xml:space="preserve">检测 </w:t>
            </w:r>
            <w:r>
              <w:rPr>
                <w:rFonts w:hint="default" w:ascii="Times New Roman" w:hAnsi="Times New Roman" w:eastAsia="宋体" w:cs="Times New Roman"/>
                <w:kern w:val="2"/>
                <w:sz w:val="21"/>
                <w:szCs w:val="21"/>
                <w:lang w:val="en-US" w:eastAsia="zh-CN" w:bidi="ar-SA"/>
              </w:rPr>
              <w:t xml:space="preserve">2 </w:t>
            </w:r>
            <w:r>
              <w:rPr>
                <w:rFonts w:hint="eastAsia" w:ascii="Times New Roman" w:hAnsi="Times New Roman" w:eastAsia="宋体" w:cs="Times New Roman"/>
                <w:kern w:val="2"/>
                <w:sz w:val="21"/>
                <w:szCs w:val="21"/>
                <w:lang w:val="en-US" w:eastAsia="zh-CN" w:bidi="ar-SA"/>
              </w:rPr>
              <w:t>天</w:t>
            </w:r>
          </w:p>
        </w:tc>
      </w:tr>
    </w:tbl>
    <w:p>
      <w:pPr>
        <w:tabs>
          <w:tab w:val="left" w:pos="7003"/>
        </w:tabs>
        <w:snapToGrid w:val="0"/>
        <w:spacing w:beforeLines="50"/>
        <w:rPr>
          <w:rFonts w:hint="default" w:ascii="Times New Roman" w:hAnsi="Times New Roman" w:eastAsia="宋体" w:cs="Times New Roman"/>
          <w:b/>
          <w:bCs/>
          <w:sz w:val="24"/>
        </w:rPr>
      </w:pPr>
    </w:p>
    <w:p>
      <w:pPr>
        <w:pStyle w:val="2"/>
        <w:rPr>
          <w:rFonts w:hint="default" w:ascii="Times New Roman" w:hAnsi="Times New Roman" w:eastAsia="宋体" w:cs="Times New Roman"/>
          <w:b/>
          <w:bCs/>
          <w:sz w:val="24"/>
        </w:rPr>
      </w:pPr>
    </w:p>
    <w:p>
      <w:pPr>
        <w:pStyle w:val="3"/>
        <w:ind w:left="0" w:leftChars="0" w:firstLine="0" w:firstLineChars="0"/>
        <w:rPr>
          <w:rFonts w:hint="default" w:ascii="Times New Roman" w:hAnsi="Times New Roman" w:eastAsia="宋体" w:cs="Times New Roman"/>
          <w:b/>
          <w:bCs/>
          <w:sz w:val="24"/>
        </w:rPr>
      </w:pPr>
    </w:p>
    <w:p>
      <w:pPr>
        <w:tabs>
          <w:tab w:val="left" w:pos="7003"/>
        </w:tabs>
        <w:snapToGrid w:val="0"/>
        <w:spacing w:beforeLines="50"/>
        <w:rPr>
          <w:rFonts w:hint="default" w:ascii="Times New Roman" w:hAnsi="Times New Roman" w:eastAsia="宋体" w:cs="Times New Roman"/>
          <w:b/>
          <w:bCs/>
          <w:sz w:val="24"/>
        </w:rPr>
      </w:pPr>
    </w:p>
    <w:p>
      <w:pPr>
        <w:tabs>
          <w:tab w:val="left" w:pos="7003"/>
        </w:tabs>
        <w:snapToGrid w:val="0"/>
        <w:spacing w:beforeLines="50"/>
        <w:rPr>
          <w:rFonts w:hint="default" w:ascii="Times New Roman" w:hAnsi="Times New Roman" w:eastAsia="宋体" w:cs="Times New Roman"/>
          <w:b/>
          <w:bCs/>
          <w:sz w:val="24"/>
        </w:rPr>
      </w:pPr>
      <w:r>
        <w:rPr>
          <w:rFonts w:hint="default" w:ascii="Times New Roman" w:hAnsi="Times New Roman" w:eastAsia="宋体" w:cs="Times New Roman"/>
          <w:b/>
          <w:bCs/>
          <w:sz w:val="24"/>
        </w:rPr>
        <w:t>有组织废气监测点位示意图：</w:t>
      </w:r>
    </w:p>
    <w:p>
      <w:pPr>
        <w:tabs>
          <w:tab w:val="left" w:pos="7003"/>
        </w:tabs>
        <w:snapToGrid w:val="0"/>
        <w:spacing w:beforeLines="50"/>
        <w:rPr>
          <w:rFonts w:hint="default" w:ascii="Times New Roman" w:hAnsi="Times New Roman" w:eastAsia="宋体" w:cs="Times New Roman"/>
          <w:b/>
          <w:bCs/>
          <w:sz w:val="24"/>
        </w:rPr>
      </w:pPr>
      <w:r>
        <w:rPr>
          <w:sz w:val="24"/>
        </w:rPr>
        <w:pict>
          <v:group id="_x0000_s2260" o:spid="_x0000_s2260" o:spt="203" style="position:absolute;left:0pt;margin-left:-6pt;margin-top:14.4pt;height:38pt;width:372.4pt;z-index:168960;mso-width-relative:page;mso-height-relative:page;" coordorigin="6487,379620" coordsize="7448,760">
            <o:lock v:ext="edit" aspectratio="f"/>
            <v:shape id="_x0000_s2082" o:spid="_x0000_s2082" o:spt="202" type="#_x0000_t202" style="position:absolute;left:6487;top:379793;height:523;width:1472;" filled="f" stroked="t" coordsize="21600,21600">
              <v:path/>
              <v:fill on="f" focussize="0,0"/>
              <v:stroke weight="0.5pt" color="#000001" joinstyle="miter"/>
              <v:imagedata o:title=""/>
              <o:lock v:ext="edit" aspectratio="f"/>
              <v:textbox>
                <w:txbxContent>
                  <w:p>
                    <w:pPr>
                      <w:jc w:val="center"/>
                    </w:pPr>
                    <w:r>
                      <w:rPr>
                        <w:rFonts w:hint="eastAsia" w:ascii="Times New Roman" w:hAnsi="Times New Roman"/>
                        <w:szCs w:val="21"/>
                      </w:rPr>
                      <w:t>颗粒物</w:t>
                    </w:r>
                  </w:p>
                </w:txbxContent>
              </v:textbox>
            </v:shape>
            <v:shape id="_x0000_s2083" o:spid="_x0000_s2083" o:spt="32" type="#_x0000_t32" style="position:absolute;left:8041;top:380042;height:1;width:778;" filled="f" stroked="t" coordsize="21600,21600">
              <v:path arrowok="t"/>
              <v:fill on="f" focussize="0,0"/>
              <v:stroke weight="0.5pt" color="#000001" endarrow="block"/>
              <v:imagedata o:title=""/>
              <o:lock v:ext="edit" aspectratio="f"/>
            </v:shape>
            <v:shape id="_x0000_s2087" o:spid="_x0000_s2087" o:spt="202" type="#_x0000_t202" style="position:absolute;left:8848;top:379620;height:761;width:2469;" filled="f" stroked="t" coordsize="21600,21600">
              <v:path/>
              <v:fill on="f" focussize="0,0"/>
              <v:stroke weight="0.5pt" color="#000001" joinstyle="miter"/>
              <v:imagedata o:title=""/>
              <o:lock v:ext="edit" aspectratio="f"/>
              <v:textbox>
                <w:txbxContent>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等离子净化装置</w:t>
                    </w:r>
                    <w:r>
                      <w:rPr>
                        <w:rFonts w:hint="eastAsia" w:ascii="Times New Roman" w:hAnsi="Times New Roman" w:cs="Times New Roman"/>
                        <w:lang w:val="en-US" w:eastAsia="zh-CN"/>
                      </w:rPr>
                      <w:t>+活性炭吸附装置</w:t>
                    </w:r>
                  </w:p>
                </w:txbxContent>
              </v:textbox>
            </v:shape>
            <v:shape id="_x0000_s2133" o:spid="_x0000_s2133" o:spt="32" type="#_x0000_t32" style="position:absolute;left:11357;top:380055;height:0;width:840;" filled="f" stroked="t" coordsize="21600,21600">
              <v:path arrowok="t"/>
              <v:fill on="f" focussize="0,0"/>
              <v:stroke color="#000000" endarrow="block"/>
              <v:imagedata o:title=""/>
              <o:lock v:ext="edit" aspectratio="f"/>
            </v:shape>
            <v:shape id="_x0000_s2134" o:spid="_x0000_s2134" o:spt="202" type="#_x0000_t202" style="position:absolute;left:12197;top:379793;height:505;width:1738;" filled="f" stroked="t" coordsize="21600,21600">
              <v:path/>
              <v:fill on="f" focussize="0,0"/>
              <v:stroke weight="0.5pt" color="#000001" joinstyle="miter"/>
              <v:imagedata o:title=""/>
              <o:lock v:ext="edit" aspectratio="f"/>
              <v:textbox>
                <w:txbxContent>
                  <w:p>
                    <w:pPr>
                      <w:jc w:val="center"/>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m高排气筒</w:t>
                    </w:r>
                  </w:p>
                </w:txbxContent>
              </v:textbox>
            </v:shape>
            <v:shape id="_x0000_s2135" o:spid="_x0000_s2135" o:spt="202" type="#_x0000_t202" style="position:absolute;left:11254;top:379655;height:506;width:1051;" filled="f" stroked="f" coordsize="21600,21600">
              <v:path/>
              <v:fill on="f" focussize="0,0"/>
              <v:stroke on="f" weight="0.5pt"/>
              <v:imagedata o:title=""/>
              <o:lock v:ext="edit" aspectratio="f"/>
              <v:textbox>
                <w:txbxContent>
                  <w:p>
                    <w:pPr>
                      <w:jc w:val="center"/>
                      <w:rPr>
                        <w:rFonts w:ascii="Times New Roman" w:hAnsi="Times New Roman" w:cs="Times New Roman"/>
                      </w:rPr>
                    </w:pPr>
                    <w:r>
                      <w:rPr>
                        <w:rFonts w:hint="eastAsia" w:ascii="宋体" w:hAnsi="宋体" w:eastAsia="宋体" w:cs="宋体"/>
                      </w:rPr>
                      <w:t>◎</w:t>
                    </w:r>
                    <w:r>
                      <w:rPr>
                        <w:rFonts w:ascii="Times New Roman" w:hAnsi="Times New Roman" w:cs="Times New Roman"/>
                      </w:rPr>
                      <w:t>出口</w:t>
                    </w:r>
                  </w:p>
                </w:txbxContent>
              </v:textbox>
            </v:shape>
            <v:shape id="_x0000_s2259" o:spid="_x0000_s2259" o:spt="202" type="#_x0000_t202" style="position:absolute;left:7908;top:379636;height:506;width:1051;" filled="f" stroked="f" coordsize="21600,21600">
              <v:path/>
              <v:fill on="f" focussize="0,0"/>
              <v:stroke on="f" weight="0.5pt"/>
              <v:imagedata o:title=""/>
              <o:lock v:ext="edit" aspectratio="f"/>
              <v:textbox>
                <w:txbxContent>
                  <w:p>
                    <w:pPr>
                      <w:jc w:val="center"/>
                      <w:rPr>
                        <w:rFonts w:ascii="Times New Roman" w:hAnsi="Times New Roman" w:cs="Times New Roman"/>
                      </w:rPr>
                    </w:pPr>
                    <w:r>
                      <w:rPr>
                        <w:rFonts w:hint="eastAsia" w:ascii="宋体" w:hAnsi="宋体" w:eastAsia="宋体" w:cs="宋体"/>
                      </w:rPr>
                      <w:t>◎</w:t>
                    </w:r>
                    <w:r>
                      <w:rPr>
                        <w:rFonts w:hint="eastAsia" w:ascii="Times New Roman" w:hAnsi="Times New Roman" w:eastAsia="宋体" w:cs="Times New Roman"/>
                        <w:lang w:eastAsia="zh-CN"/>
                      </w:rPr>
                      <w:t>进</w:t>
                    </w:r>
                    <w:r>
                      <w:rPr>
                        <w:rFonts w:ascii="Times New Roman" w:hAnsi="Times New Roman" w:cs="Times New Roman"/>
                      </w:rPr>
                      <w:t>口</w:t>
                    </w:r>
                  </w:p>
                </w:txbxContent>
              </v:textbox>
            </v:shape>
          </v:group>
        </w:pict>
      </w:r>
    </w:p>
    <w:p>
      <w:pPr>
        <w:tabs>
          <w:tab w:val="left" w:pos="7003"/>
        </w:tabs>
        <w:snapToGrid w:val="0"/>
        <w:spacing w:beforeLines="50"/>
        <w:rPr>
          <w:rFonts w:hint="default" w:ascii="Times New Roman" w:hAnsi="Times New Roman" w:eastAsia="宋体" w:cs="Times New Roman"/>
          <w:b/>
          <w:bCs/>
          <w:sz w:val="24"/>
        </w:rPr>
      </w:pPr>
    </w:p>
    <w:p>
      <w:pPr>
        <w:pStyle w:val="88"/>
        <w:rPr>
          <w:rFonts w:hint="default" w:ascii="Times New Roman" w:hAnsi="Times New Roman" w:eastAsia="宋体" w:cs="Times New Roman"/>
        </w:rPr>
      </w:pP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 xml:space="preserve">注：◎为有组织废气监测点位 </w:t>
      </w:r>
    </w:p>
    <w:p>
      <w:pPr>
        <w:tabs>
          <w:tab w:val="left" w:pos="540"/>
        </w:tabs>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szCs w:val="24"/>
        </w:rPr>
        <w:t>图7-1   有组织废气监测点位示意图</w:t>
      </w:r>
    </w:p>
    <w:p>
      <w:pPr>
        <w:adjustRightInd w:val="0"/>
        <w:snapToGrid w:val="0"/>
        <w:ind w:firstLine="480" w:firstLineChars="200"/>
        <w:rPr>
          <w:rFonts w:hint="default" w:ascii="Times New Roman" w:hAnsi="Times New Roman" w:eastAsia="宋体" w:cs="Times New Roman"/>
          <w:b/>
          <w:sz w:val="24"/>
        </w:rPr>
      </w:pPr>
      <w:r>
        <w:rPr>
          <w:sz w:val="24"/>
        </w:rPr>
        <w:pict>
          <v:group id="_x0000_s2265" o:spid="_x0000_s2265" o:spt="203" style="position:absolute;left:0pt;margin-left:-29.45pt;margin-top:7.75pt;height:273pt;width:483.45pt;z-index:168960;mso-width-relative:page;mso-height-relative:page;" coordorigin="6886,380021" coordsize="10072,5460">
            <o:lock v:ext="edit" aspectratio="f"/>
            <v:shape id="_x0000_s2262" o:spid="_x0000_s2262" o:spt="75" type="#_x0000_t75" style="position:absolute;left:6886;top:380698;height:3665;width:4514;" filled="f" o:preferrelative="t" stroked="f" coordsize="21600,21600">
              <v:path/>
              <v:fill on="f" focussize="0,0"/>
              <v:stroke on="f"/>
              <v:imagedata r:id="rId11" o:title=""/>
              <o:lock v:ext="edit" aspectratio="t"/>
            </v:shape>
            <v:shape id="_x0000_s2263" o:spid="_x0000_s2263" o:spt="75" type="#_x0000_t75" style="position:absolute;left:10286;top:380021;height:5460;width:6672;" filled="f" o:preferrelative="t" stroked="f" coordsize="21600,21600">
              <v:path/>
              <v:fill on="f" focussize="0,0"/>
              <v:stroke on="f"/>
              <v:imagedata r:id="rId12" o:title=""/>
              <o:lock v:ext="edit" aspectratio="t"/>
            </v:shape>
          </v:group>
        </w:pict>
      </w:r>
      <w:r>
        <w:rPr>
          <w:rFonts w:hint="default" w:ascii="Times New Roman" w:hAnsi="Times New Roman" w:eastAsia="宋体" w:cs="Times New Roman"/>
          <w:b/>
          <w:sz w:val="24"/>
        </w:rPr>
        <w:t>无组织废气及厂界噪声监测点位示意图：</w:t>
      </w:r>
    </w:p>
    <w:p>
      <w:pPr>
        <w:adjustRightInd w:val="0"/>
        <w:snapToGrid w:val="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kern w:val="10"/>
          <w:sz w:val="24"/>
        </w:rPr>
        <w:t xml:space="preserve">        </w:t>
      </w: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p>
    <w:p>
      <w:pPr>
        <w:adjustRightInd w:val="0"/>
        <w:snapToGrid w:val="0"/>
        <w:spacing w:line="300" w:lineRule="auto"/>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br w:type="textWrapping"/>
      </w:r>
    </w:p>
    <w:p>
      <w:pPr>
        <w:adjustRightInd w:val="0"/>
        <w:snapToGrid w:val="0"/>
        <w:rPr>
          <w:rFonts w:hint="default" w:ascii="Times New Roman" w:hAnsi="Times New Roman" w:eastAsia="宋体" w:cs="Times New Roman"/>
          <w:b/>
          <w:color w:val="000000"/>
          <w:szCs w:val="21"/>
        </w:rPr>
      </w:pPr>
    </w:p>
    <w:p>
      <w:pPr>
        <w:tabs>
          <w:tab w:val="left" w:pos="540"/>
        </w:tabs>
        <w:spacing w:line="360" w:lineRule="auto"/>
        <w:jc w:val="both"/>
        <w:rPr>
          <w:rFonts w:hint="default" w:ascii="Times New Roman" w:hAnsi="Times New Roman" w:eastAsia="宋体" w:cs="Times New Roman"/>
          <w:b/>
          <w:szCs w:val="21"/>
        </w:rPr>
      </w:pPr>
    </w:p>
    <w:p>
      <w:pPr>
        <w:tabs>
          <w:tab w:val="left" w:pos="540"/>
        </w:tabs>
        <w:spacing w:line="360" w:lineRule="auto"/>
        <w:jc w:val="center"/>
        <w:rPr>
          <w:rFonts w:hint="default" w:ascii="Times New Roman" w:hAnsi="Times New Roman" w:eastAsia="宋体" w:cs="Times New Roman"/>
        </w:rPr>
      </w:pPr>
      <w:r>
        <w:rPr>
          <w:rFonts w:hint="default" w:ascii="Times New Roman" w:hAnsi="Times New Roman" w:eastAsia="宋体" w:cs="Times New Roman"/>
          <w:b/>
          <w:szCs w:val="21"/>
        </w:rPr>
        <w:t>图7-2   无组织废气及厂界噪声监测点位示意图</w:t>
      </w:r>
    </w:p>
    <w:p>
      <w:pPr>
        <w:pStyle w:val="5"/>
        <w:adjustRightInd w:val="0"/>
        <w:snapToGrid w:val="0"/>
        <w:spacing w:line="240" w:lineRule="auto"/>
        <w:rPr>
          <w:rFonts w:hint="default" w:ascii="Times New Roman" w:hAnsi="Times New Roman" w:eastAsia="宋体" w:cs="Times New Roman"/>
          <w:sz w:val="32"/>
          <w:szCs w:val="32"/>
        </w:rPr>
      </w:pPr>
      <w:bookmarkStart w:id="66" w:name="_Toc18583515"/>
      <w:bookmarkStart w:id="67" w:name="_Toc8664"/>
      <w:r>
        <w:rPr>
          <w:rFonts w:hint="default" w:ascii="Times New Roman" w:hAnsi="Times New Roman" w:eastAsia="宋体" w:cs="Times New Roman"/>
          <w:sz w:val="32"/>
          <w:szCs w:val="32"/>
        </w:rPr>
        <w:t>8.质量保证及质量控制</w:t>
      </w:r>
      <w:bookmarkEnd w:id="66"/>
      <w:bookmarkEnd w:id="67"/>
    </w:p>
    <w:p>
      <w:pPr>
        <w:pStyle w:val="6"/>
        <w:spacing w:line="440" w:lineRule="atLeast"/>
        <w:rPr>
          <w:rFonts w:hint="default" w:ascii="Times New Roman" w:hAnsi="Times New Roman" w:eastAsia="宋体" w:cs="Times New Roman"/>
        </w:rPr>
      </w:pPr>
      <w:bookmarkStart w:id="68" w:name="_Toc5741"/>
      <w:bookmarkStart w:id="69" w:name="_Toc12139"/>
      <w:bookmarkStart w:id="70" w:name="_Toc535512029"/>
      <w:bookmarkStart w:id="71" w:name="_Toc18583516"/>
      <w:bookmarkStart w:id="72" w:name="_Toc670"/>
      <w:r>
        <w:rPr>
          <w:rFonts w:hint="default" w:ascii="Times New Roman" w:hAnsi="Times New Roman" w:eastAsia="宋体" w:cs="Times New Roman"/>
        </w:rPr>
        <w:t>8.1监测分析方法及仪器</w:t>
      </w:r>
      <w:bookmarkEnd w:id="68"/>
      <w:bookmarkEnd w:id="69"/>
      <w:bookmarkEnd w:id="70"/>
      <w:bookmarkEnd w:id="71"/>
      <w:bookmarkEnd w:id="72"/>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监测分析方法见表8-1。</w:t>
      </w:r>
    </w:p>
    <w:p>
      <w:pPr>
        <w:pStyle w:val="2"/>
        <w:ind w:firstLine="42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表8-1   监测分析方法及来源</w:t>
      </w:r>
    </w:p>
    <w:tbl>
      <w:tblPr>
        <w:tblStyle w:val="32"/>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936"/>
        <w:gridCol w:w="2951"/>
        <w:gridCol w:w="1076"/>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2"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562" w:type="pct"/>
            <w:vAlign w:val="center"/>
          </w:tcPr>
          <w:p>
            <w:pPr>
              <w:pStyle w:val="154"/>
              <w:keepNext w:val="0"/>
              <w:keepLines w:val="0"/>
              <w:suppressLineNumbers w:val="0"/>
              <w:spacing w:before="1"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1772"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检测依据</w:t>
            </w:r>
          </w:p>
        </w:tc>
        <w:tc>
          <w:tcPr>
            <w:tcW w:w="646"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检出限</w:t>
            </w:r>
          </w:p>
        </w:tc>
        <w:tc>
          <w:tcPr>
            <w:tcW w:w="1575" w:type="pct"/>
            <w:vAlign w:val="center"/>
          </w:tcPr>
          <w:p>
            <w:pPr>
              <w:pStyle w:val="154"/>
              <w:keepNext w:val="0"/>
              <w:keepLines w:val="0"/>
              <w:suppressLineNumbers w:val="0"/>
              <w:spacing w:before="1" w:beforeAutospacing="0" w:after="0" w:afterAutospacing="0" w:line="240" w:lineRule="auto"/>
              <w:ind w:left="0" w:right="73"/>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分析仪器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442" w:type="pct"/>
            <w:vMerge w:val="restart"/>
            <w:vAlign w:val="center"/>
          </w:tcPr>
          <w:p>
            <w:pPr>
              <w:pStyle w:val="154"/>
              <w:keepNext w:val="0"/>
              <w:keepLines w:val="0"/>
              <w:suppressLineNumbers w:val="0"/>
              <w:spacing w:before="0"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562" w:type="pct"/>
            <w:vMerge w:val="restart"/>
            <w:vAlign w:val="center"/>
          </w:tcPr>
          <w:p>
            <w:pPr>
              <w:pStyle w:val="154"/>
              <w:keepNext w:val="0"/>
              <w:keepLines w:val="0"/>
              <w:suppressLineNumbers w:val="0"/>
              <w:spacing w:before="157"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非甲烷总烃（以碳计）</w:t>
            </w:r>
          </w:p>
        </w:tc>
        <w:tc>
          <w:tcPr>
            <w:tcW w:w="1772" w:type="pct"/>
            <w:vAlign w:val="center"/>
          </w:tcPr>
          <w:p>
            <w:pPr>
              <w:pStyle w:val="154"/>
              <w:keepNext w:val="0"/>
              <w:keepLines w:val="0"/>
              <w:suppressLineNumbers w:val="0"/>
              <w:spacing w:before="133" w:beforeAutospacing="0" w:after="0" w:afterAutospacing="0" w:line="240" w:lineRule="auto"/>
              <w:ind w:left="0" w:right="-15"/>
              <w:jc w:val="both"/>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《固定污染源废气 总烃、甲烷和非甲烷总烃的测定 气相色谱法》</w:t>
            </w:r>
          </w:p>
          <w:p>
            <w:pPr>
              <w:pStyle w:val="154"/>
              <w:keepNext w:val="0"/>
              <w:keepLines w:val="0"/>
              <w:suppressLineNumbers w:val="0"/>
              <w:spacing w:before="10" w:beforeAutospacing="0" w:after="0" w:afterAutospacing="0" w:line="240" w:lineRule="auto"/>
              <w:ind w:left="14"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38-2017</w:t>
            </w:r>
          </w:p>
        </w:tc>
        <w:tc>
          <w:tcPr>
            <w:tcW w:w="646" w:type="pct"/>
            <w:vAlign w:val="center"/>
          </w:tcPr>
          <w:p>
            <w:pPr>
              <w:pStyle w:val="154"/>
              <w:keepNext w:val="0"/>
              <w:keepLines w:val="0"/>
              <w:suppressLineNumbers w:val="0"/>
              <w:spacing w:before="0" w:beforeAutospacing="0" w:after="0" w:afterAutospacing="0" w:line="240" w:lineRule="auto"/>
              <w:ind w:left="0" w:right="10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0.07mg/m</w:t>
            </w:r>
            <w:r>
              <w:rPr>
                <w:rFonts w:hint="default" w:ascii="Times New Roman" w:hAnsi="Times New Roman" w:eastAsia="宋体" w:cs="Times New Roman"/>
                <w:position w:val="6"/>
                <w:sz w:val="21"/>
                <w:szCs w:val="21"/>
              </w:rPr>
              <w:t>3</w:t>
            </w:r>
          </w:p>
        </w:tc>
        <w:tc>
          <w:tcPr>
            <w:tcW w:w="1575" w:type="pct"/>
            <w:vAlign w:val="center"/>
          </w:tcPr>
          <w:p>
            <w:pPr>
              <w:pStyle w:val="154"/>
              <w:keepNext w:val="0"/>
              <w:keepLines w:val="0"/>
              <w:suppressLineNumbers w:val="0"/>
              <w:spacing w:before="13" w:beforeAutospacing="0" w:after="0" w:afterAutospacing="0" w:line="240" w:lineRule="auto"/>
              <w:ind w:left="83" w:right="7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GH-60E 自动烟尘烟气测试仪（SB51-1）GC-9790II 气相色谱仪</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1772" w:type="pct"/>
            <w:vAlign w:val="center"/>
          </w:tcPr>
          <w:p>
            <w:pPr>
              <w:pStyle w:val="154"/>
              <w:keepNext w:val="0"/>
              <w:keepLines w:val="0"/>
              <w:suppressLineNumbers w:val="0"/>
              <w:spacing w:before="13" w:beforeAutospacing="0" w:after="0" w:afterAutospacing="0" w:line="240" w:lineRule="auto"/>
              <w:ind w:left="4" w:right="-15"/>
              <w:jc w:val="center"/>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《环境空气 总烃、甲烷和非甲烷总烃</w:t>
            </w:r>
            <w:r>
              <w:rPr>
                <w:rFonts w:hint="default" w:ascii="Times New Roman" w:hAnsi="Times New Roman" w:eastAsia="宋体" w:cs="Times New Roman"/>
                <w:spacing w:val="-4"/>
                <w:sz w:val="21"/>
                <w:szCs w:val="21"/>
              </w:rPr>
              <w:t>的测定 直接进样</w:t>
            </w:r>
            <w:r>
              <w:rPr>
                <w:rFonts w:hint="default" w:ascii="Times New Roman" w:hAnsi="Times New Roman" w:eastAsia="宋体" w:cs="Times New Roman"/>
                <w:sz w:val="21"/>
                <w:szCs w:val="21"/>
              </w:rPr>
              <w:t>-气相色谱法》</w:t>
            </w:r>
          </w:p>
          <w:p>
            <w:pPr>
              <w:pStyle w:val="154"/>
              <w:keepNext w:val="0"/>
              <w:keepLines w:val="0"/>
              <w:suppressLineNumbers w:val="0"/>
              <w:spacing w:before="12"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HJ 604-2017</w:t>
            </w:r>
          </w:p>
        </w:tc>
        <w:tc>
          <w:tcPr>
            <w:tcW w:w="646" w:type="pct"/>
            <w:vAlign w:val="center"/>
          </w:tcPr>
          <w:p>
            <w:pPr>
              <w:pStyle w:val="154"/>
              <w:keepNext w:val="0"/>
              <w:keepLines w:val="0"/>
              <w:suppressLineNumbers w:val="0"/>
              <w:spacing w:before="1" w:beforeAutospacing="0" w:after="0" w:afterAutospacing="0" w:line="240" w:lineRule="auto"/>
              <w:ind w:left="0" w:right="10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0.07mg/m</w:t>
            </w:r>
            <w:r>
              <w:rPr>
                <w:rFonts w:hint="default" w:ascii="Times New Roman" w:hAnsi="Times New Roman" w:eastAsia="宋体" w:cs="Times New Roman"/>
                <w:position w:val="6"/>
                <w:sz w:val="21"/>
                <w:szCs w:val="21"/>
              </w:rPr>
              <w:t>3</w:t>
            </w:r>
          </w:p>
        </w:tc>
        <w:tc>
          <w:tcPr>
            <w:tcW w:w="1575" w:type="pct"/>
            <w:vAlign w:val="center"/>
          </w:tcPr>
          <w:p>
            <w:pPr>
              <w:pStyle w:val="154"/>
              <w:keepNext w:val="0"/>
              <w:keepLines w:val="0"/>
              <w:suppressLineNumbers w:val="0"/>
              <w:spacing w:before="133" w:beforeAutospacing="0" w:after="0" w:afterAutospacing="0" w:line="240" w:lineRule="auto"/>
              <w:ind w:left="83" w:right="7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GC-9790II 气相色谱仪</w:t>
            </w:r>
          </w:p>
          <w:p>
            <w:pPr>
              <w:pStyle w:val="154"/>
              <w:keepNext w:val="0"/>
              <w:keepLines w:val="0"/>
              <w:suppressLineNumbers w:val="0"/>
              <w:spacing w:before="9" w:beforeAutospacing="0" w:after="0" w:afterAutospacing="0" w:line="240" w:lineRule="auto"/>
              <w:ind w:left="80"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2" w:type="pct"/>
            <w:vMerge w:val="restar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562" w:type="pct"/>
            <w:vAlign w:val="center"/>
          </w:tcPr>
          <w:p>
            <w:pPr>
              <w:pStyle w:val="154"/>
              <w:keepNext w:val="0"/>
              <w:keepLines w:val="0"/>
              <w:suppressLineNumbers w:val="0"/>
              <w:spacing w:before="169" w:beforeAutospacing="0" w:after="0" w:afterAutospacing="0" w:line="240" w:lineRule="auto"/>
              <w:ind w:left="88"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 值</w:t>
            </w:r>
          </w:p>
        </w:tc>
        <w:tc>
          <w:tcPr>
            <w:tcW w:w="1772" w:type="pct"/>
            <w:vAlign w:val="center"/>
          </w:tcPr>
          <w:p>
            <w:pPr>
              <w:pStyle w:val="154"/>
              <w:keepNext w:val="0"/>
              <w:keepLines w:val="0"/>
              <w:suppressLineNumbers w:val="0"/>
              <w:spacing w:before="65" w:beforeAutospacing="0" w:after="0" w:afterAutospacing="0" w:line="240" w:lineRule="auto"/>
              <w:ind w:left="8"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pH 值的测定 玻璃电极法》</w:t>
            </w:r>
          </w:p>
          <w:p>
            <w:pPr>
              <w:pStyle w:val="154"/>
              <w:keepNext w:val="0"/>
              <w:keepLines w:val="0"/>
              <w:suppressLineNumbers w:val="0"/>
              <w:spacing w:before="0"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6920-1986</w:t>
            </w:r>
          </w:p>
        </w:tc>
        <w:tc>
          <w:tcPr>
            <w:tcW w:w="646"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75" w:type="pct"/>
            <w:vAlign w:val="center"/>
          </w:tcPr>
          <w:p>
            <w:pPr>
              <w:pStyle w:val="154"/>
              <w:keepNext w:val="0"/>
              <w:keepLines w:val="0"/>
              <w:suppressLineNumbers w:val="0"/>
              <w:spacing w:before="51"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PHS-3C 酸度计</w:t>
            </w:r>
          </w:p>
          <w:p>
            <w:pPr>
              <w:pStyle w:val="154"/>
              <w:keepNext w:val="0"/>
              <w:keepLines w:val="0"/>
              <w:suppressLineNumbers w:val="0"/>
              <w:spacing w:before="2"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Align w:val="center"/>
          </w:tcPr>
          <w:p>
            <w:pPr>
              <w:pStyle w:val="154"/>
              <w:keepNext w:val="0"/>
              <w:keepLines w:val="0"/>
              <w:suppressLineNumbers w:val="0"/>
              <w:spacing w:before="1" w:beforeAutospacing="0" w:after="0" w:afterAutospacing="0" w:line="240" w:lineRule="auto"/>
              <w:ind w:left="0" w:right="80"/>
              <w:jc w:val="center"/>
              <w:rPr>
                <w:rFonts w:hint="default" w:ascii="Times New Roman" w:hAnsi="Times New Roman" w:eastAsia="宋体" w:cs="Times New Roman"/>
                <w:sz w:val="21"/>
                <w:szCs w:val="21"/>
              </w:rPr>
            </w:pPr>
            <w:r>
              <w:rPr>
                <w:rFonts w:hint="default" w:ascii="Times New Roman" w:hAnsi="Times New Roman" w:eastAsia="宋体" w:cs="Times New Roman"/>
                <w:w w:val="105"/>
                <w:position w:val="1"/>
                <w:sz w:val="21"/>
                <w:szCs w:val="21"/>
              </w:rPr>
              <w:t>COD</w:t>
            </w:r>
            <w:r>
              <w:rPr>
                <w:rFonts w:hint="default" w:ascii="Times New Roman" w:hAnsi="Times New Roman" w:eastAsia="宋体" w:cs="Times New Roman"/>
                <w:w w:val="105"/>
                <w:position w:val="1"/>
                <w:sz w:val="21"/>
                <w:szCs w:val="21"/>
                <w:vertAlign w:val="subscript"/>
              </w:rPr>
              <w:t>Cr</w:t>
            </w:r>
          </w:p>
        </w:tc>
        <w:tc>
          <w:tcPr>
            <w:tcW w:w="1772" w:type="pct"/>
            <w:vAlign w:val="center"/>
          </w:tcPr>
          <w:p>
            <w:pPr>
              <w:pStyle w:val="154"/>
              <w:keepNext w:val="0"/>
              <w:keepLines w:val="0"/>
              <w:suppressLineNumbers w:val="0"/>
              <w:spacing w:before="134" w:beforeAutospacing="0" w:after="0" w:afterAutospacing="0" w:line="240" w:lineRule="auto"/>
              <w:ind w:left="463" w:right="423" w:hanging="2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化学需氧量的测定重铬酸盐法》HJ 828-2017</w:t>
            </w:r>
          </w:p>
        </w:tc>
        <w:tc>
          <w:tcPr>
            <w:tcW w:w="646" w:type="pct"/>
            <w:vAlign w:val="center"/>
          </w:tcPr>
          <w:p>
            <w:pPr>
              <w:pStyle w:val="154"/>
              <w:keepNext w:val="0"/>
              <w:keepLines w:val="0"/>
              <w:suppressLineNumbers w:val="0"/>
              <w:spacing w:before="0" w:beforeAutospacing="0" w:after="0" w:afterAutospacing="0" w:line="240" w:lineRule="auto"/>
              <w:ind w:left="0" w:right="0" w:firstLine="210" w:firstLineChars="1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4mg/L</w:t>
            </w:r>
          </w:p>
        </w:tc>
        <w:tc>
          <w:tcPr>
            <w:tcW w:w="1575" w:type="pct"/>
            <w:vAlign w:val="center"/>
          </w:tcPr>
          <w:p>
            <w:pPr>
              <w:pStyle w:val="154"/>
              <w:keepNext w:val="0"/>
              <w:keepLines w:val="0"/>
              <w:suppressLineNumbers w:val="0"/>
              <w:spacing w:before="14"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50mL 全自动滴定管</w:t>
            </w:r>
          </w:p>
          <w:p>
            <w:pPr>
              <w:pStyle w:val="154"/>
              <w:keepNext w:val="0"/>
              <w:keepLines w:val="0"/>
              <w:suppressLineNumbers w:val="0"/>
              <w:spacing w:before="9"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JR-9012 COD 恒温加热器器</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Align w:val="center"/>
          </w:tcPr>
          <w:p>
            <w:pPr>
              <w:pStyle w:val="154"/>
              <w:keepNext w:val="0"/>
              <w:keepLines w:val="0"/>
              <w:suppressLineNumbers w:val="0"/>
              <w:spacing w:before="0" w:beforeAutospacing="0" w:after="0" w:afterAutospacing="0" w:line="240" w:lineRule="auto"/>
              <w:ind w:left="0"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1772" w:type="pct"/>
            <w:vAlign w:val="center"/>
          </w:tcPr>
          <w:p>
            <w:pPr>
              <w:pStyle w:val="154"/>
              <w:keepNext w:val="0"/>
              <w:keepLines w:val="0"/>
              <w:suppressLineNumbers w:val="0"/>
              <w:spacing w:before="57" w:beforeAutospacing="0" w:after="0" w:afterAutospacing="0" w:line="240" w:lineRule="auto"/>
              <w:ind w:left="643" w:right="109" w:hanging="52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氨氮的测定 纳氏试剂分光光度法》HJ 535-2009</w:t>
            </w:r>
          </w:p>
        </w:tc>
        <w:tc>
          <w:tcPr>
            <w:tcW w:w="646" w:type="pct"/>
            <w:vAlign w:val="center"/>
          </w:tcPr>
          <w:p>
            <w:pPr>
              <w:pStyle w:val="154"/>
              <w:keepNext w:val="0"/>
              <w:keepLines w:val="0"/>
              <w:suppressLineNumbers w:val="0"/>
              <w:spacing w:before="0" w:beforeAutospacing="0" w:after="0" w:afterAutospacing="0" w:line="240" w:lineRule="auto"/>
              <w:ind w:left="0" w:right="10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0.025mg/L</w:t>
            </w:r>
          </w:p>
        </w:tc>
        <w:tc>
          <w:tcPr>
            <w:tcW w:w="1575" w:type="pct"/>
            <w:vAlign w:val="center"/>
          </w:tcPr>
          <w:p>
            <w:pPr>
              <w:pStyle w:val="154"/>
              <w:keepNext w:val="0"/>
              <w:keepLines w:val="0"/>
              <w:suppressLineNumbers w:val="0"/>
              <w:spacing w:before="57"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722G 可见分光光度计</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Align w:val="center"/>
          </w:tcPr>
          <w:p>
            <w:pPr>
              <w:pStyle w:val="154"/>
              <w:keepNext w:val="0"/>
              <w:keepLines w:val="0"/>
              <w:suppressLineNumbers w:val="0"/>
              <w:spacing w:before="0" w:beforeAutospacing="0" w:after="0" w:afterAutospacing="0" w:line="240" w:lineRule="auto"/>
              <w:ind w:left="0" w:right="80"/>
              <w:jc w:val="center"/>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BOD</w:t>
            </w:r>
            <w:r>
              <w:rPr>
                <w:rFonts w:hint="default" w:ascii="Times New Roman" w:hAnsi="Times New Roman" w:eastAsia="宋体" w:cs="Times New Roman"/>
                <w:position w:val="1"/>
                <w:sz w:val="21"/>
                <w:szCs w:val="21"/>
                <w:vertAlign w:val="subscript"/>
              </w:rPr>
              <w:t>5</w:t>
            </w:r>
          </w:p>
        </w:tc>
        <w:tc>
          <w:tcPr>
            <w:tcW w:w="1772" w:type="pct"/>
            <w:vAlign w:val="center"/>
          </w:tcPr>
          <w:p>
            <w:pPr>
              <w:pStyle w:val="154"/>
              <w:keepNext w:val="0"/>
              <w:keepLines w:val="0"/>
              <w:suppressLineNumbers w:val="0"/>
              <w:spacing w:before="137" w:beforeAutospacing="0" w:after="0" w:afterAutospacing="0" w:line="240" w:lineRule="auto"/>
              <w:ind w:left="148" w:right="23" w:hanging="113"/>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《水质 五日生化需氧量（BOD</w:t>
            </w:r>
            <w:r>
              <w:rPr>
                <w:rFonts w:hint="default" w:ascii="Times New Roman" w:hAnsi="Times New Roman" w:eastAsia="宋体" w:cs="Times New Roman"/>
                <w:position w:val="1"/>
                <w:sz w:val="21"/>
                <w:szCs w:val="21"/>
                <w:vertAlign w:val="subscript"/>
              </w:rPr>
              <w:t>5</w:t>
            </w:r>
            <w:r>
              <w:rPr>
                <w:rFonts w:hint="default" w:ascii="Times New Roman" w:hAnsi="Times New Roman" w:eastAsia="宋体" w:cs="Times New Roman"/>
                <w:position w:val="1"/>
                <w:sz w:val="21"/>
                <w:szCs w:val="21"/>
                <w:vertAlign w:val="baseline"/>
              </w:rPr>
              <w:t>）的</w:t>
            </w:r>
            <w:r>
              <w:rPr>
                <w:rFonts w:hint="default" w:ascii="Times New Roman" w:hAnsi="Times New Roman" w:eastAsia="宋体" w:cs="Times New Roman"/>
                <w:sz w:val="21"/>
                <w:szCs w:val="21"/>
                <w:vertAlign w:val="baseline"/>
              </w:rPr>
              <w:t>测定 稀释与接种法》HJ 505-2009</w:t>
            </w:r>
          </w:p>
        </w:tc>
        <w:tc>
          <w:tcPr>
            <w:tcW w:w="646" w:type="pct"/>
            <w:vAlign w:val="center"/>
          </w:tcPr>
          <w:p>
            <w:pPr>
              <w:pStyle w:val="154"/>
              <w:keepNext w:val="0"/>
              <w:keepLines w:val="0"/>
              <w:suppressLineNumbers w:val="0"/>
              <w:spacing w:before="0" w:beforeAutospacing="0" w:after="0" w:afterAutospacing="0" w:line="240" w:lineRule="auto"/>
              <w:ind w:left="0" w:right="19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0.5mg/L</w:t>
            </w:r>
          </w:p>
        </w:tc>
        <w:tc>
          <w:tcPr>
            <w:tcW w:w="1575" w:type="pct"/>
            <w:vAlign w:val="center"/>
          </w:tcPr>
          <w:p>
            <w:pPr>
              <w:pStyle w:val="154"/>
              <w:keepNext w:val="0"/>
              <w:keepLines w:val="0"/>
              <w:suppressLineNumbers w:val="0"/>
              <w:spacing w:before="12"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SPX-150 生化培养箱</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（SB08）</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50mL 全自动滴定管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Align w:val="center"/>
          </w:tcPr>
          <w:p>
            <w:pPr>
              <w:pStyle w:val="154"/>
              <w:keepNext w:val="0"/>
              <w:keepLines w:val="0"/>
              <w:suppressLineNumbers w:val="0"/>
              <w:spacing w:before="0" w:beforeAutospacing="0" w:after="0" w:afterAutospacing="0" w:line="240" w:lineRule="auto"/>
              <w:ind w:left="0"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772"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悬浮物的测定 重量法》</w:t>
            </w:r>
          </w:p>
          <w:p>
            <w:pPr>
              <w:pStyle w:val="154"/>
              <w:keepNext w:val="0"/>
              <w:keepLines w:val="0"/>
              <w:suppressLineNumbers w:val="0"/>
              <w:spacing w:before="21"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11901-1989</w:t>
            </w:r>
          </w:p>
        </w:tc>
        <w:tc>
          <w:tcPr>
            <w:tcW w:w="646"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75" w:type="pct"/>
            <w:vAlign w:val="center"/>
          </w:tcPr>
          <w:p>
            <w:pPr>
              <w:pStyle w:val="154"/>
              <w:keepNext w:val="0"/>
              <w:keepLines w:val="0"/>
              <w:suppressLineNumbers w:val="0"/>
              <w:spacing w:before="12"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CAV214C 电子天平</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（SB56）</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101-2A 型电热鼓风干燥箱</w:t>
            </w:r>
          </w:p>
          <w:p>
            <w:pPr>
              <w:pStyle w:val="154"/>
              <w:keepNext w:val="0"/>
              <w:keepLines w:val="0"/>
              <w:suppressLineNumbers w:val="0"/>
              <w:spacing w:before="9"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Align w:val="center"/>
          </w:tcPr>
          <w:p>
            <w:pPr>
              <w:pStyle w:val="154"/>
              <w:keepNext w:val="0"/>
              <w:keepLines w:val="0"/>
              <w:suppressLineNumbers w:val="0"/>
              <w:spacing w:before="0" w:beforeAutospacing="0" w:after="0" w:afterAutospacing="0" w:line="240" w:lineRule="auto"/>
              <w:ind w:left="0"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总氮</w:t>
            </w:r>
          </w:p>
        </w:tc>
        <w:tc>
          <w:tcPr>
            <w:tcW w:w="1772" w:type="pct"/>
            <w:vAlign w:val="center"/>
          </w:tcPr>
          <w:p>
            <w:pPr>
              <w:pStyle w:val="154"/>
              <w:keepNext w:val="0"/>
              <w:keepLines w:val="0"/>
              <w:suppressLineNumbers w:val="0"/>
              <w:spacing w:before="53" w:beforeAutospacing="0" w:after="0" w:afterAutospacing="0" w:line="240" w:lineRule="auto"/>
              <w:ind w:left="191" w:right="18" w:hanging="16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总氮的测定 碱性过硫酸钾消解紫外分光光度法》HJ 636-2012</w:t>
            </w:r>
          </w:p>
        </w:tc>
        <w:tc>
          <w:tcPr>
            <w:tcW w:w="646" w:type="pct"/>
            <w:vAlign w:val="center"/>
          </w:tcPr>
          <w:p>
            <w:pPr>
              <w:pStyle w:val="154"/>
              <w:keepNext w:val="0"/>
              <w:keepLines w:val="0"/>
              <w:suppressLineNumbers w:val="0"/>
              <w:spacing w:before="180" w:beforeAutospacing="0" w:after="0" w:afterAutospacing="0" w:line="240" w:lineRule="auto"/>
              <w:ind w:left="0" w:right="148"/>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0.05mg/L</w:t>
            </w:r>
          </w:p>
        </w:tc>
        <w:tc>
          <w:tcPr>
            <w:tcW w:w="1575" w:type="pct"/>
            <w:vAlign w:val="center"/>
          </w:tcPr>
          <w:p>
            <w:pPr>
              <w:pStyle w:val="154"/>
              <w:keepNext w:val="0"/>
              <w:keepLines w:val="0"/>
              <w:suppressLineNumbers w:val="0"/>
              <w:spacing w:before="53"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T6 新世纪紫外可见分光光度计</w:t>
            </w:r>
          </w:p>
          <w:p>
            <w:pPr>
              <w:pStyle w:val="154"/>
              <w:keepNext w:val="0"/>
              <w:keepLines w:val="0"/>
              <w:suppressLineNumbers w:val="0"/>
              <w:spacing w:before="2"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42" w:type="pct"/>
            <w:vMerge w:val="continue"/>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rPr>
            </w:pPr>
          </w:p>
        </w:tc>
        <w:tc>
          <w:tcPr>
            <w:tcW w:w="562" w:type="pct"/>
            <w:vAlign w:val="center"/>
          </w:tcPr>
          <w:p>
            <w:pPr>
              <w:pStyle w:val="154"/>
              <w:keepNext w:val="0"/>
              <w:keepLines w:val="0"/>
              <w:suppressLineNumbers w:val="0"/>
              <w:spacing w:before="0" w:beforeAutospacing="0" w:after="0" w:afterAutospacing="0" w:line="240" w:lineRule="auto"/>
              <w:ind w:left="0" w:right="8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1772" w:type="pct"/>
            <w:vAlign w:val="center"/>
          </w:tcPr>
          <w:p>
            <w:pPr>
              <w:pStyle w:val="154"/>
              <w:keepNext w:val="0"/>
              <w:keepLines w:val="0"/>
              <w:suppressLineNumbers w:val="0"/>
              <w:spacing w:before="51" w:beforeAutospacing="0" w:after="0" w:afterAutospacing="0" w:line="240" w:lineRule="auto"/>
              <w:ind w:left="453" w:right="198" w:hanging="245"/>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 总磷的测定 钼酸铵分光光度法》GB/T 11893-1989</w:t>
            </w:r>
          </w:p>
        </w:tc>
        <w:tc>
          <w:tcPr>
            <w:tcW w:w="646" w:type="pct"/>
            <w:vAlign w:val="center"/>
          </w:tcPr>
          <w:p>
            <w:pPr>
              <w:pStyle w:val="154"/>
              <w:keepNext w:val="0"/>
              <w:keepLines w:val="0"/>
              <w:suppressLineNumbers w:val="0"/>
              <w:spacing w:before="179" w:beforeAutospacing="0" w:after="0" w:afterAutospacing="0" w:line="240" w:lineRule="auto"/>
              <w:ind w:left="0" w:right="148"/>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0.01mg/L</w:t>
            </w:r>
          </w:p>
        </w:tc>
        <w:tc>
          <w:tcPr>
            <w:tcW w:w="1575" w:type="pct"/>
            <w:vAlign w:val="center"/>
          </w:tcPr>
          <w:p>
            <w:pPr>
              <w:pStyle w:val="154"/>
              <w:keepNext w:val="0"/>
              <w:keepLines w:val="0"/>
              <w:suppressLineNumbers w:val="0"/>
              <w:spacing w:before="51" w:beforeAutospacing="0" w:after="0" w:afterAutospacing="0" w:line="240" w:lineRule="auto"/>
              <w:ind w:left="82"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722 可见分光光度计</w:t>
            </w:r>
          </w:p>
          <w:p>
            <w:pPr>
              <w:pStyle w:val="154"/>
              <w:keepNext w:val="0"/>
              <w:keepLines w:val="0"/>
              <w:suppressLineNumbers w:val="0"/>
              <w:spacing w:before="3"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42" w:type="pct"/>
            <w:vAlign w:val="center"/>
          </w:tcPr>
          <w:p>
            <w:pPr>
              <w:pStyle w:val="154"/>
              <w:keepNext w:val="0"/>
              <w:keepLines w:val="0"/>
              <w:suppressLineNumbers w:val="0"/>
              <w:spacing w:before="1" w:beforeAutospacing="0" w:after="0" w:afterAutospacing="0" w:line="240" w:lineRule="auto"/>
              <w:ind w:left="0" w:right="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562" w:type="pct"/>
            <w:vAlign w:val="center"/>
          </w:tcPr>
          <w:p>
            <w:pPr>
              <w:pStyle w:val="154"/>
              <w:keepNext w:val="0"/>
              <w:keepLines w:val="0"/>
              <w:suppressLineNumbers w:val="0"/>
              <w:spacing w:before="1" w:beforeAutospacing="0" w:after="0" w:afterAutospacing="0" w:line="240" w:lineRule="auto"/>
              <w:ind w:left="0" w:right="8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厂界噪声</w:t>
            </w:r>
          </w:p>
        </w:tc>
        <w:tc>
          <w:tcPr>
            <w:tcW w:w="1772" w:type="pct"/>
            <w:vAlign w:val="center"/>
          </w:tcPr>
          <w:p>
            <w:pPr>
              <w:pStyle w:val="154"/>
              <w:keepNext w:val="0"/>
              <w:keepLines w:val="0"/>
              <w:suppressLineNumbers w:val="0"/>
              <w:spacing w:before="132" w:beforeAutospacing="0" w:after="0" w:afterAutospacing="0" w:line="240" w:lineRule="auto"/>
              <w:ind w:left="8"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w:t>
            </w:r>
          </w:p>
          <w:p>
            <w:pPr>
              <w:pStyle w:val="154"/>
              <w:keepNext w:val="0"/>
              <w:keepLines w:val="0"/>
              <w:suppressLineNumbers w:val="0"/>
              <w:spacing w:before="21" w:beforeAutospacing="0" w:after="0" w:afterAutospacing="0" w:line="240" w:lineRule="auto"/>
              <w:ind w:left="1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12348-2008</w:t>
            </w:r>
          </w:p>
        </w:tc>
        <w:tc>
          <w:tcPr>
            <w:tcW w:w="646" w:type="pct"/>
            <w:vAlign w:val="center"/>
          </w:tcPr>
          <w:p>
            <w:pPr>
              <w:pStyle w:val="15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75" w:type="pct"/>
            <w:vAlign w:val="center"/>
          </w:tcPr>
          <w:p>
            <w:pPr>
              <w:pStyle w:val="154"/>
              <w:keepNext w:val="0"/>
              <w:keepLines w:val="0"/>
              <w:suppressLineNumbers w:val="0"/>
              <w:spacing w:before="12" w:beforeAutospacing="0" w:after="0" w:afterAutospacing="0" w:line="240" w:lineRule="auto"/>
              <w:ind w:left="83" w:right="7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AWA5688 多功能声级计</w:t>
            </w:r>
          </w:p>
          <w:p>
            <w:pPr>
              <w:pStyle w:val="154"/>
              <w:keepNext w:val="0"/>
              <w:keepLines w:val="0"/>
              <w:suppressLineNumbers w:val="0"/>
              <w:spacing w:before="9" w:beforeAutospacing="0" w:after="0" w:afterAutospacing="0" w:line="240" w:lineRule="auto"/>
              <w:ind w:left="80"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（SB58-4）</w:t>
            </w:r>
          </w:p>
          <w:p>
            <w:pPr>
              <w:pStyle w:val="154"/>
              <w:keepNext w:val="0"/>
              <w:keepLines w:val="0"/>
              <w:suppressLineNumbers w:val="0"/>
              <w:spacing w:before="10" w:beforeAutospacing="0" w:after="0" w:afterAutospacing="0" w:line="240" w:lineRule="auto"/>
              <w:ind w:left="83" w:right="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HS6020 声校准器（SB54）</w:t>
            </w:r>
          </w:p>
        </w:tc>
      </w:tr>
    </w:tbl>
    <w:p>
      <w:pPr>
        <w:pStyle w:val="6"/>
        <w:spacing w:line="440" w:lineRule="atLeast"/>
        <w:rPr>
          <w:rFonts w:hint="default" w:ascii="Times New Roman" w:hAnsi="Times New Roman" w:eastAsia="宋体" w:cs="Times New Roman"/>
        </w:rPr>
      </w:pPr>
      <w:bookmarkStart w:id="73" w:name="_Toc407261597"/>
      <w:bookmarkStart w:id="74" w:name="_Toc18583517"/>
      <w:bookmarkStart w:id="75" w:name="_Toc535512030"/>
      <w:bookmarkStart w:id="76" w:name="_Toc489892857"/>
      <w:bookmarkStart w:id="77" w:name="_Toc25586"/>
      <w:bookmarkStart w:id="78" w:name="_Toc31885"/>
      <w:bookmarkStart w:id="79" w:name="_Toc394938705"/>
      <w:bookmarkStart w:id="80" w:name="_Toc409100272"/>
      <w:r>
        <w:rPr>
          <w:rFonts w:hint="default" w:ascii="Times New Roman" w:hAnsi="Times New Roman" w:eastAsia="宋体" w:cs="Times New Roman"/>
        </w:rPr>
        <w:t>8.2质量控制</w:t>
      </w:r>
      <w:bookmarkEnd w:id="73"/>
      <w:bookmarkEnd w:id="74"/>
      <w:bookmarkEnd w:id="75"/>
      <w:bookmarkEnd w:id="76"/>
      <w:bookmarkEnd w:id="77"/>
      <w:bookmarkEnd w:id="78"/>
      <w:bookmarkEnd w:id="79"/>
      <w:bookmarkEnd w:id="80"/>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本次验收监测采样及样品分析均严格按照《环境空气监测质量保证手册》、《环境监测技术规范》等要求进行，实施全程序质量控制。具体质控要求如下：</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1、生产处于正常，监测期间生产在大于 75%额定生产负荷的工况下稳定运行，各污染治理设施运行基本正常。</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2、合理布设监测点位，保证各监测点位布设的科学性和可比性。</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3、废气监测</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废气监测仪器均符合国家有关标准或技术要求，监测前对使用的仪器均进行流量和浓度校准，按规定对废气测试仪进行现场检漏。</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4、噪声监测</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噪声监测仪器均符合国家有关标准或技术要求，采样和分析过程严格按照《工业企业厂界环境噪声排放标准》（GB 12348-2008）进行。</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5、废水监测</w:t>
      </w:r>
    </w:p>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水监测仪器符合国家有关标准或技术要求。采样、运输、保存、分析全过程严格按照《地表水和污水监测技术规范》和《环境水质监测质量保证手册（第二版）》规定执行。质控采用质控样品或平行双样等，达到了每批分析样品量的 10%以上，且质控数据合格。</w:t>
      </w:r>
    </w:p>
    <w:p>
      <w:pPr>
        <w:spacing w:line="360" w:lineRule="auto"/>
        <w:ind w:firstLine="465"/>
        <w:jc w:val="both"/>
        <w:rPr>
          <w:rFonts w:hint="default" w:ascii="Times New Roman" w:hAnsi="Times New Roman" w:eastAsia="宋体" w:cs="Times New Roman"/>
        </w:rPr>
      </w:pPr>
      <w:r>
        <w:rPr>
          <w:rFonts w:hint="default" w:ascii="Times New Roman" w:hAnsi="Times New Roman" w:eastAsia="宋体" w:cs="Times New Roman"/>
          <w:sz w:val="24"/>
          <w:szCs w:val="24"/>
        </w:rPr>
        <w:t>6、监测分析方法采用国家颁布标准（或推荐）分析方法，监测人员经考核并有合格证，所有监测仪器经计量部门检定并在有效期内。监测数据实行三级审核制度。</w:t>
      </w:r>
    </w:p>
    <w:p>
      <w:pPr>
        <w:pStyle w:val="5"/>
        <w:adjustRightInd w:val="0"/>
        <w:snapToGrid w:val="0"/>
        <w:spacing w:line="360" w:lineRule="auto"/>
        <w:rPr>
          <w:rFonts w:hint="default" w:ascii="Times New Roman" w:hAnsi="Times New Roman" w:eastAsia="宋体" w:cs="Times New Roman"/>
        </w:rPr>
      </w:pPr>
      <w:bookmarkStart w:id="81" w:name="_Toc18583518"/>
      <w:bookmarkStart w:id="82" w:name="_Toc19057"/>
      <w:r>
        <w:rPr>
          <w:rFonts w:hint="default" w:ascii="Times New Roman" w:hAnsi="Times New Roman" w:eastAsia="宋体" w:cs="Times New Roman"/>
          <w:sz w:val="32"/>
          <w:szCs w:val="32"/>
        </w:rPr>
        <w:t>9验收监测结果</w:t>
      </w:r>
      <w:bookmarkEnd w:id="81"/>
      <w:bookmarkEnd w:id="82"/>
    </w:p>
    <w:p>
      <w:pPr>
        <w:pStyle w:val="6"/>
        <w:spacing w:line="440" w:lineRule="atLeast"/>
        <w:rPr>
          <w:rFonts w:hint="default" w:ascii="Times New Roman" w:hAnsi="Times New Roman" w:eastAsia="宋体" w:cs="Times New Roman"/>
        </w:rPr>
      </w:pPr>
      <w:bookmarkStart w:id="83" w:name="_Toc30510"/>
      <w:bookmarkStart w:id="84" w:name="_Toc18583519"/>
      <w:bookmarkStart w:id="85" w:name="_Toc535512032"/>
      <w:bookmarkStart w:id="86" w:name="_Toc4449"/>
      <w:r>
        <w:rPr>
          <w:rFonts w:hint="default" w:ascii="Times New Roman" w:hAnsi="Times New Roman" w:eastAsia="宋体" w:cs="Times New Roman"/>
        </w:rPr>
        <w:t>9.1生产工况</w:t>
      </w:r>
      <w:bookmarkEnd w:id="83"/>
      <w:bookmarkEnd w:id="84"/>
      <w:bookmarkEnd w:id="85"/>
      <w:bookmarkEnd w:id="86"/>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现场监测期间，各检测设备运行正常，符合生产负荷75%以上的工况要求。2020年</w:t>
      </w:r>
      <w:r>
        <w:rPr>
          <w:rFonts w:hint="eastAsia" w:ascii="Times New Roman" w:hAnsi="Times New Roman" w:cs="Times New Roman"/>
          <w:sz w:val="24"/>
          <w:lang w:val="en-US" w:eastAsia="zh-CN"/>
        </w:rPr>
        <w:t>11</w:t>
      </w:r>
      <w:r>
        <w:rPr>
          <w:rFonts w:hint="default" w:ascii="Times New Roman" w:hAnsi="Times New Roman" w:eastAsia="宋体" w:cs="Times New Roman"/>
          <w:sz w:val="24"/>
        </w:rPr>
        <w:t>月</w:t>
      </w:r>
      <w:r>
        <w:rPr>
          <w:rFonts w:hint="eastAsia" w:ascii="Times New Roman" w:hAnsi="Times New Roman" w:cs="Times New Roman"/>
          <w:sz w:val="24"/>
          <w:lang w:val="en-US" w:eastAsia="zh-CN"/>
        </w:rPr>
        <w:t>22</w:t>
      </w:r>
      <w:r>
        <w:rPr>
          <w:rFonts w:hint="default" w:ascii="Times New Roman" w:hAnsi="Times New Roman" w:eastAsia="宋体" w:cs="Times New Roman"/>
          <w:sz w:val="24"/>
        </w:rPr>
        <w:t>日、</w:t>
      </w:r>
      <w:r>
        <w:rPr>
          <w:rFonts w:hint="eastAsia" w:ascii="Times New Roman" w:hAnsi="Times New Roman" w:cs="Times New Roman"/>
          <w:sz w:val="24"/>
          <w:lang w:val="en-US" w:eastAsia="zh-CN"/>
        </w:rPr>
        <w:t>23</w:t>
      </w:r>
      <w:r>
        <w:rPr>
          <w:rFonts w:hint="default" w:ascii="Times New Roman" w:hAnsi="Times New Roman" w:eastAsia="宋体" w:cs="Times New Roman"/>
          <w:sz w:val="24"/>
        </w:rPr>
        <w:t>日对该项目进行了验收监测。</w:t>
      </w:r>
    </w:p>
    <w:p>
      <w:pPr>
        <w:pStyle w:val="6"/>
        <w:spacing w:line="440" w:lineRule="atLeast"/>
        <w:rPr>
          <w:rFonts w:hint="default" w:ascii="Times New Roman" w:hAnsi="Times New Roman" w:eastAsia="宋体" w:cs="Times New Roman"/>
        </w:rPr>
      </w:pPr>
      <w:bookmarkStart w:id="87" w:name="_Toc4405"/>
      <w:bookmarkStart w:id="88" w:name="_Toc5233"/>
      <w:bookmarkStart w:id="89" w:name="_Toc18583520"/>
      <w:bookmarkStart w:id="90" w:name="_Toc535512033"/>
      <w:r>
        <w:rPr>
          <w:rFonts w:hint="default" w:ascii="Times New Roman" w:hAnsi="Times New Roman" w:eastAsia="宋体" w:cs="Times New Roman"/>
        </w:rPr>
        <w:t>9.2废气监测结果及评价</w:t>
      </w:r>
      <w:bookmarkEnd w:id="87"/>
      <w:bookmarkEnd w:id="88"/>
      <w:bookmarkEnd w:id="89"/>
      <w:bookmarkEnd w:id="90"/>
    </w:p>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该项目有组织废气监测结果及执行标准见表9.2-1。</w:t>
      </w:r>
    </w:p>
    <w:p>
      <w:pPr>
        <w:pStyle w:val="2"/>
        <w:adjustRightInd w:val="0"/>
        <w:snapToGrid w:val="0"/>
        <w:ind w:firstLine="0" w:firstLineChars="0"/>
        <w:jc w:val="center"/>
        <w:rPr>
          <w:rFonts w:hint="default" w:ascii="Times New Roman" w:hAnsi="Times New Roman" w:eastAsia="宋体" w:cs="Times New Roman"/>
          <w:b/>
          <w:szCs w:val="21"/>
          <w:lang w:val="en-US" w:eastAsia="zh-CN"/>
        </w:rPr>
      </w:pPr>
      <w:r>
        <w:rPr>
          <w:rFonts w:hint="default" w:ascii="Times New Roman" w:hAnsi="Times New Roman" w:eastAsia="宋体" w:cs="Times New Roman"/>
          <w:b/>
          <w:szCs w:val="21"/>
        </w:rPr>
        <w:t>表9.2-1   废气监测结果</w:t>
      </w:r>
      <w:r>
        <w:rPr>
          <w:rFonts w:hint="eastAsia" w:ascii="Times New Roman" w:hAnsi="Times New Roman" w:cs="Times New Roman"/>
          <w:b/>
          <w:szCs w:val="21"/>
          <w:lang w:val="en-US" w:eastAsia="zh-CN"/>
        </w:rPr>
        <w:t xml:space="preserve">  </w:t>
      </w:r>
      <w:r>
        <w:rPr>
          <w:rFonts w:hint="default" w:ascii="Times New Roman" w:hAnsi="Times New Roman" w:eastAsia="宋体" w:cs="Times New Roman"/>
          <w:b/>
          <w:szCs w:val="21"/>
        </w:rPr>
        <w:t>单位：mg/m</w:t>
      </w:r>
      <w:r>
        <w:rPr>
          <w:rFonts w:hint="default" w:ascii="Times New Roman" w:hAnsi="Times New Roman" w:eastAsia="宋体" w:cs="Times New Roman"/>
          <w:b/>
          <w:szCs w:val="21"/>
          <w:vertAlign w:val="superscript"/>
        </w:rPr>
        <w:t>3</w:t>
      </w:r>
    </w:p>
    <w:tbl>
      <w:tblPr>
        <w:tblStyle w:val="32"/>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5"/>
        <w:gridCol w:w="842"/>
        <w:gridCol w:w="615"/>
        <w:gridCol w:w="747"/>
        <w:gridCol w:w="890"/>
        <w:gridCol w:w="863"/>
        <w:gridCol w:w="762"/>
        <w:gridCol w:w="155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t>监测点位时间</w:t>
            </w:r>
          </w:p>
        </w:tc>
        <w:tc>
          <w:tcPr>
            <w:tcW w:w="506"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监测</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项目</w:t>
            </w:r>
          </w:p>
        </w:tc>
        <w:tc>
          <w:tcPr>
            <w:tcW w:w="370"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单位</w:t>
            </w:r>
          </w:p>
        </w:tc>
        <w:tc>
          <w:tcPr>
            <w:tcW w:w="1503" w:type="pct"/>
            <w:gridSpan w:val="3"/>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监测结果</w:t>
            </w:r>
          </w:p>
        </w:tc>
        <w:tc>
          <w:tcPr>
            <w:tcW w:w="458"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均值</w:t>
            </w:r>
          </w:p>
        </w:tc>
        <w:tc>
          <w:tcPr>
            <w:tcW w:w="9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执行标准号及标准值</w:t>
            </w:r>
          </w:p>
        </w:tc>
        <w:tc>
          <w:tcPr>
            <w:tcW w:w="39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370"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3</w:t>
            </w:r>
          </w:p>
        </w:tc>
        <w:tc>
          <w:tcPr>
            <w:tcW w:w="458"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9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39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印刷机、印刷机清洗废气处理设施进口</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2020.11.22</w:t>
            </w: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6582</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6648</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6537</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6589</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4.20</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4.12</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4.21</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4.18</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印刷机、印刷机清洗废气处理设施出口（15m） 2020.11.22</w:t>
            </w: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6713</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6781</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6739</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6744</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DB13/2322-2016</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1.64</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1.66</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1.68</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1.66</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非甲烷总烃去除效率</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1961" w:type="pct"/>
            <w:gridSpan w:val="4"/>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59.3</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70</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8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印刷机、印刷机清洗废气处理设施进口</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2020.11.23</w:t>
            </w: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6524</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6499</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6537</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6520</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4.12</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4.22</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3.93</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4.09</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印刷机、印刷机清洗废气处理设施出口（15m） 2020.11.23</w:t>
            </w: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标干流量</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/h</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6807</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6797</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6835</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6813</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DB13/2322-2016</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（以碳计）浓度</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mg/m</w:t>
            </w:r>
            <w:r>
              <w:rPr>
                <w:rFonts w:hint="default" w:ascii="Times New Roman" w:hAnsi="Times New Roman" w:eastAsia="宋体" w:cs="Times New Roman"/>
                <w:sz w:val="18"/>
                <w:vertAlign w:val="superscript"/>
              </w:rPr>
              <w:t>3</w:t>
            </w:r>
          </w:p>
        </w:tc>
        <w:tc>
          <w:tcPr>
            <w:tcW w:w="449"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1.68</w:t>
            </w:r>
          </w:p>
        </w:tc>
        <w:tc>
          <w:tcPr>
            <w:tcW w:w="535"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1.68</w:t>
            </w:r>
          </w:p>
        </w:tc>
        <w:tc>
          <w:tcPr>
            <w:tcW w:w="51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1.65</w:t>
            </w:r>
          </w:p>
        </w:tc>
        <w:tc>
          <w:tcPr>
            <w:tcW w:w="458"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1.67</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50</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非甲烷总烃去除效率</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w:t>
            </w:r>
          </w:p>
        </w:tc>
        <w:tc>
          <w:tcPr>
            <w:tcW w:w="1961" w:type="pct"/>
            <w:gridSpan w:val="4"/>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57.3</w:t>
            </w:r>
          </w:p>
        </w:tc>
        <w:tc>
          <w:tcPr>
            <w:tcW w:w="9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70</w:t>
            </w:r>
          </w:p>
        </w:tc>
        <w:tc>
          <w:tcPr>
            <w:tcW w:w="39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33" w:type="pct"/>
            <w:vMerge w:val="restar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主要污染物年排放量</w:t>
            </w: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排气量</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万 m</w:t>
            </w:r>
            <w:r>
              <w:rPr>
                <w:rFonts w:hint="default" w:ascii="Times New Roman" w:hAnsi="Times New Roman" w:eastAsia="宋体" w:cs="Times New Roman"/>
                <w:sz w:val="18"/>
                <w:vertAlign w:val="superscript"/>
              </w:rPr>
              <w:t>3</w:t>
            </w:r>
            <w:r>
              <w:rPr>
                <w:rFonts w:hint="default" w:ascii="Times New Roman" w:hAnsi="Times New Roman" w:eastAsia="宋体" w:cs="Times New Roman"/>
                <w:sz w:val="18"/>
              </w:rPr>
              <w:t>/a</w:t>
            </w:r>
          </w:p>
        </w:tc>
        <w:tc>
          <w:tcPr>
            <w:tcW w:w="3289" w:type="pct"/>
            <w:gridSpan w:val="6"/>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33" w:type="pct"/>
            <w:vMerge w:val="continue"/>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p>
        </w:tc>
        <w:tc>
          <w:tcPr>
            <w:tcW w:w="506"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非甲烷总烃</w:t>
            </w:r>
          </w:p>
        </w:tc>
        <w:tc>
          <w:tcPr>
            <w:tcW w:w="370"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t/a</w:t>
            </w:r>
          </w:p>
        </w:tc>
        <w:tc>
          <w:tcPr>
            <w:tcW w:w="3289" w:type="pct"/>
            <w:gridSpan w:val="6"/>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833"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备注</w:t>
            </w:r>
          </w:p>
        </w:tc>
        <w:tc>
          <w:tcPr>
            <w:tcW w:w="4166" w:type="pct"/>
            <w:gridSpan w:val="8"/>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18"/>
              </w:rPr>
            </w:pPr>
            <w:r>
              <w:rPr>
                <w:rFonts w:hint="default" w:ascii="Times New Roman" w:hAnsi="Times New Roman" w:eastAsia="宋体" w:cs="Times New Roman"/>
                <w:sz w:val="18"/>
              </w:rPr>
              <w:t>年运行时间 7560h，执行《工业企业挥发性有机物排放控制》（DB13/2322-2016）表1 中印刷行业标准限值；非甲烷总烃去除效率不达标，加测车间有机废气。</w:t>
            </w:r>
          </w:p>
        </w:tc>
      </w:tr>
    </w:tbl>
    <w:p>
      <w:pPr>
        <w:spacing w:line="360" w:lineRule="auto"/>
        <w:ind w:firstLine="465"/>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根据监测结果可知，该项目</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日监测期间，满足《工业企业挥发性有机物排放控制标准》（DB13/2322-2016）表 1 印刷行业大气污染物排放限值（非甲烷总烃≤50mg/m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），非甲烷总烃最低去除效率为 57.3%，不满足《工业企业挥发性有机物排放控制标准》（DB13/2322-2016）表 1 中印刷行业排放限值要求（非甲烷总烃去除效率≥70%），加测车间有机废气。</w:t>
      </w:r>
    </w:p>
    <w:p>
      <w:pPr>
        <w:spacing w:line="360" w:lineRule="auto"/>
        <w:ind w:firstLine="465"/>
        <w:jc w:val="both"/>
        <w:rPr>
          <w:rFonts w:hint="default" w:ascii="Times New Roman" w:hAnsi="Times New Roman" w:eastAsia="宋体" w:cs="Times New Roman"/>
          <w:color w:val="FF0000"/>
          <w:sz w:val="24"/>
        </w:rPr>
      </w:pPr>
      <w:r>
        <w:rPr>
          <w:rFonts w:hint="eastAsia" w:ascii="Times New Roman" w:hAnsi="Times New Roman" w:eastAsia="宋体" w:cs="Times New Roman"/>
          <w:sz w:val="24"/>
          <w:szCs w:val="24"/>
          <w:lang w:eastAsia="zh-CN"/>
        </w:rPr>
        <w:t>该项目车间有机废气监测结果见下表</w:t>
      </w:r>
      <w:r>
        <w:rPr>
          <w:rFonts w:hint="default" w:ascii="Times New Roman" w:hAnsi="Times New Roman" w:eastAsia="宋体" w:cs="Times New Roman"/>
          <w:sz w:val="24"/>
        </w:rPr>
        <w:t>9.2-2</w:t>
      </w:r>
      <w:r>
        <w:rPr>
          <w:rFonts w:hint="default" w:ascii="Times New Roman" w:hAnsi="Times New Roman" w:eastAsia="宋体" w:cs="Times New Roman"/>
          <w:color w:val="FF0000"/>
          <w:sz w:val="24"/>
        </w:rPr>
        <w:t xml:space="preserve"> </w:t>
      </w:r>
    </w:p>
    <w:p>
      <w:pPr>
        <w:pStyle w:val="2"/>
        <w:adjustRightInd w:val="0"/>
        <w:snapToGrid w:val="0"/>
        <w:ind w:firstLine="0" w:firstLineChars="0"/>
        <w:jc w:val="center"/>
        <w:rPr>
          <w:rFonts w:hint="default" w:eastAsia="宋体"/>
          <w:lang w:val="en-US" w:eastAsia="zh-CN"/>
        </w:rPr>
      </w:pPr>
      <w:r>
        <w:rPr>
          <w:rFonts w:hint="default" w:ascii="Times New Roman" w:hAnsi="Times New Roman" w:eastAsia="宋体" w:cs="Times New Roman"/>
          <w:b/>
          <w:szCs w:val="21"/>
        </w:rPr>
        <w:t>表9.2-</w:t>
      </w:r>
      <w:r>
        <w:rPr>
          <w:rFonts w:hint="eastAsia" w:ascii="Times New Roman" w:hAnsi="Times New Roman" w:cs="Times New Roman"/>
          <w:b/>
          <w:szCs w:val="21"/>
          <w:lang w:val="en-US" w:eastAsia="zh-CN"/>
        </w:rPr>
        <w:t>2</w:t>
      </w:r>
      <w:r>
        <w:rPr>
          <w:rFonts w:hint="default" w:ascii="Times New Roman" w:hAnsi="Times New Roman" w:eastAsia="宋体" w:cs="Times New Roman"/>
          <w:b/>
          <w:szCs w:val="21"/>
        </w:rPr>
        <w:t xml:space="preserve">   </w:t>
      </w:r>
      <w:r>
        <w:rPr>
          <w:rFonts w:hint="eastAsia" w:ascii="Times New Roman" w:hAnsi="Times New Roman" w:cs="Times New Roman"/>
          <w:b/>
          <w:szCs w:val="21"/>
          <w:lang w:eastAsia="zh-CN"/>
        </w:rPr>
        <w:t>车间有机废气</w:t>
      </w:r>
      <w:r>
        <w:rPr>
          <w:rFonts w:hint="default" w:ascii="Times New Roman" w:hAnsi="Times New Roman" w:eastAsia="宋体" w:cs="Times New Roman"/>
          <w:b/>
          <w:szCs w:val="21"/>
        </w:rPr>
        <w:t>监测结果</w:t>
      </w:r>
      <w:r>
        <w:rPr>
          <w:rFonts w:hint="eastAsia" w:ascii="Times New Roman" w:hAnsi="Times New Roman" w:cs="Times New Roman"/>
          <w:b/>
          <w:szCs w:val="21"/>
          <w:lang w:val="en-US" w:eastAsia="zh-CN"/>
        </w:rPr>
        <w:t xml:space="preserve">  </w:t>
      </w:r>
      <w:r>
        <w:rPr>
          <w:rFonts w:hint="default" w:ascii="Times New Roman" w:hAnsi="Times New Roman" w:eastAsia="宋体" w:cs="Times New Roman"/>
          <w:b/>
          <w:szCs w:val="21"/>
        </w:rPr>
        <w:t>单位：mg/m</w:t>
      </w:r>
      <w:r>
        <w:rPr>
          <w:rFonts w:hint="default" w:ascii="Times New Roman" w:hAnsi="Times New Roman" w:eastAsia="宋体" w:cs="Times New Roman"/>
          <w:b/>
          <w:szCs w:val="21"/>
          <w:vertAlign w:val="superscript"/>
        </w:rPr>
        <w:t>3</w:t>
      </w:r>
    </w:p>
    <w:tbl>
      <w:tblPr>
        <w:tblStyle w:val="3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1756"/>
        <w:gridCol w:w="849"/>
        <w:gridCol w:w="849"/>
        <w:gridCol w:w="849"/>
        <w:gridCol w:w="851"/>
        <w:gridCol w:w="934"/>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69" w:type="pct"/>
            <w:gridSpan w:val="2"/>
            <w:vMerge w:val="restart"/>
            <w:vAlign w:val="center"/>
          </w:tcPr>
          <w:p>
            <w:pPr>
              <w:pStyle w:val="154"/>
              <w:keepNext w:val="0"/>
              <w:keepLines w:val="0"/>
              <w:suppressLineNumbers w:val="0"/>
              <w:spacing w:before="179" w:beforeAutospacing="0" w:after="0" w:afterAutospacing="0" w:line="240" w:lineRule="auto"/>
              <w:ind w:left="0" w:right="0"/>
              <w:jc w:val="both"/>
              <w:rPr>
                <w:rFonts w:hint="default" w:ascii="Times New Roman" w:hAnsi="Times New Roman" w:eastAsia="宋体" w:cs="Times New Roman"/>
                <w:sz w:val="21"/>
              </w:rPr>
            </w:pPr>
            <w:r>
              <w:rPr>
                <w:rFonts w:hint="default" w:ascii="Times New Roman" w:hAnsi="Times New Roman" w:eastAsia="宋体" w:cs="Times New Roman"/>
                <w:sz w:val="21"/>
              </w:rPr>
              <w:t>检测时间、点位及项目</w:t>
            </w:r>
          </w:p>
        </w:tc>
        <w:tc>
          <w:tcPr>
            <w:tcW w:w="3230" w:type="pct"/>
            <w:gridSpan w:val="6"/>
            <w:vAlign w:val="center"/>
          </w:tcPr>
          <w:p>
            <w:pPr>
              <w:pStyle w:val="154"/>
              <w:keepNext w:val="0"/>
              <w:keepLines w:val="0"/>
              <w:suppressLineNumbers w:val="0"/>
              <w:spacing w:before="147" w:beforeAutospacing="0" w:after="0" w:afterAutospacing="0" w:line="240" w:lineRule="auto"/>
              <w:ind w:left="0" w:right="2253"/>
              <w:jc w:val="both"/>
              <w:rPr>
                <w:rFonts w:hint="default" w:ascii="Times New Roman" w:hAnsi="Times New Roman" w:eastAsia="宋体" w:cs="Times New Roman"/>
                <w:sz w:val="21"/>
              </w:rPr>
            </w:pPr>
            <w:r>
              <w:rPr>
                <w:rFonts w:hint="default" w:ascii="Times New Roman" w:hAnsi="Times New Roman" w:eastAsia="宋体" w:cs="Times New Roman"/>
                <w:sz w:val="21"/>
              </w:rPr>
              <w:t>检测频次及结果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69" w:type="pct"/>
            <w:gridSpan w:val="2"/>
            <w:vMerge w:val="continue"/>
            <w:tcBorders>
              <w:top w:val="nil"/>
            </w:tcBorders>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
                <w:szCs w:val="2"/>
              </w:rPr>
            </w:pPr>
          </w:p>
        </w:tc>
        <w:tc>
          <w:tcPr>
            <w:tcW w:w="519" w:type="pct"/>
            <w:vAlign w:val="center"/>
          </w:tcPr>
          <w:p>
            <w:pPr>
              <w:pStyle w:val="154"/>
              <w:keepNext w:val="0"/>
              <w:keepLines w:val="0"/>
              <w:suppressLineNumbers w:val="0"/>
              <w:spacing w:before="149" w:beforeAutospacing="0" w:after="0" w:afterAutospacing="0" w:line="240" w:lineRule="auto"/>
              <w:ind w:left="0" w:right="142"/>
              <w:jc w:val="both"/>
              <w:rPr>
                <w:rFonts w:hint="default" w:ascii="Times New Roman" w:hAnsi="Times New Roman" w:eastAsia="宋体" w:cs="Times New Roman"/>
                <w:sz w:val="21"/>
              </w:rPr>
            </w:pPr>
            <w:r>
              <w:rPr>
                <w:rFonts w:hint="default" w:ascii="Times New Roman" w:hAnsi="Times New Roman" w:eastAsia="宋体" w:cs="Times New Roman"/>
                <w:sz w:val="21"/>
              </w:rPr>
              <w:t>第一次</w:t>
            </w:r>
          </w:p>
        </w:tc>
        <w:tc>
          <w:tcPr>
            <w:tcW w:w="519" w:type="pct"/>
            <w:vAlign w:val="center"/>
          </w:tcPr>
          <w:p>
            <w:pPr>
              <w:pStyle w:val="154"/>
              <w:keepNext w:val="0"/>
              <w:keepLines w:val="0"/>
              <w:suppressLineNumbers w:val="0"/>
              <w:spacing w:before="149" w:beforeAutospacing="0" w:after="0" w:afterAutospacing="0" w:line="240" w:lineRule="auto"/>
              <w:ind w:left="0" w:right="141"/>
              <w:jc w:val="both"/>
              <w:rPr>
                <w:rFonts w:hint="default" w:ascii="Times New Roman" w:hAnsi="Times New Roman" w:eastAsia="宋体" w:cs="Times New Roman"/>
                <w:sz w:val="21"/>
              </w:rPr>
            </w:pPr>
            <w:r>
              <w:rPr>
                <w:rFonts w:hint="default" w:ascii="Times New Roman" w:hAnsi="Times New Roman" w:eastAsia="宋体" w:cs="Times New Roman"/>
                <w:sz w:val="21"/>
              </w:rPr>
              <w:t>第二次</w:t>
            </w:r>
          </w:p>
        </w:tc>
        <w:tc>
          <w:tcPr>
            <w:tcW w:w="519" w:type="pct"/>
            <w:vAlign w:val="center"/>
          </w:tcPr>
          <w:p>
            <w:pPr>
              <w:pStyle w:val="154"/>
              <w:keepNext w:val="0"/>
              <w:keepLines w:val="0"/>
              <w:suppressLineNumbers w:val="0"/>
              <w:spacing w:before="149" w:beforeAutospacing="0" w:after="0" w:afterAutospacing="0" w:line="240" w:lineRule="auto"/>
              <w:ind w:left="0" w:right="142"/>
              <w:jc w:val="both"/>
              <w:rPr>
                <w:rFonts w:hint="default" w:ascii="Times New Roman" w:hAnsi="Times New Roman" w:eastAsia="宋体" w:cs="Times New Roman"/>
                <w:sz w:val="21"/>
              </w:rPr>
            </w:pPr>
            <w:r>
              <w:rPr>
                <w:rFonts w:hint="default" w:ascii="Times New Roman" w:hAnsi="Times New Roman" w:eastAsia="宋体" w:cs="Times New Roman"/>
                <w:sz w:val="21"/>
              </w:rPr>
              <w:t>第三次</w:t>
            </w:r>
          </w:p>
        </w:tc>
        <w:tc>
          <w:tcPr>
            <w:tcW w:w="520" w:type="pct"/>
            <w:vAlign w:val="center"/>
          </w:tcPr>
          <w:p>
            <w:pPr>
              <w:pStyle w:val="154"/>
              <w:keepNext w:val="0"/>
              <w:keepLines w:val="0"/>
              <w:suppressLineNumbers w:val="0"/>
              <w:spacing w:before="149" w:beforeAutospacing="0" w:after="0" w:afterAutospacing="0" w:line="240" w:lineRule="auto"/>
              <w:ind w:left="0" w:right="143"/>
              <w:jc w:val="both"/>
              <w:rPr>
                <w:rFonts w:hint="default" w:ascii="Times New Roman" w:hAnsi="Times New Roman" w:eastAsia="宋体" w:cs="Times New Roman"/>
                <w:sz w:val="21"/>
              </w:rPr>
            </w:pPr>
            <w:r>
              <w:rPr>
                <w:rFonts w:hint="default" w:ascii="Times New Roman" w:hAnsi="Times New Roman" w:eastAsia="宋体" w:cs="Times New Roman"/>
                <w:sz w:val="21"/>
              </w:rPr>
              <w:t>第四次</w:t>
            </w:r>
          </w:p>
        </w:tc>
        <w:tc>
          <w:tcPr>
            <w:tcW w:w="570" w:type="pct"/>
            <w:vAlign w:val="center"/>
          </w:tcPr>
          <w:p>
            <w:pPr>
              <w:pStyle w:val="154"/>
              <w:keepNext w:val="0"/>
              <w:keepLines w:val="0"/>
              <w:suppressLineNumbers w:val="0"/>
              <w:spacing w:before="149" w:beforeAutospacing="0" w:after="0" w:afterAutospacing="0" w:line="240" w:lineRule="auto"/>
              <w:ind w:left="0" w:right="0"/>
              <w:jc w:val="both"/>
              <w:rPr>
                <w:rFonts w:hint="default" w:ascii="Times New Roman" w:hAnsi="Times New Roman" w:eastAsia="宋体" w:cs="Times New Roman"/>
                <w:sz w:val="21"/>
              </w:rPr>
            </w:pPr>
            <w:r>
              <w:rPr>
                <w:rFonts w:hint="default" w:ascii="Times New Roman" w:hAnsi="Times New Roman" w:eastAsia="宋体" w:cs="Times New Roman"/>
                <w:sz w:val="21"/>
              </w:rPr>
              <w:t>标准限值</w:t>
            </w:r>
          </w:p>
        </w:tc>
        <w:tc>
          <w:tcPr>
            <w:tcW w:w="580" w:type="pct"/>
            <w:vAlign w:val="center"/>
          </w:tcPr>
          <w:p>
            <w:pPr>
              <w:pStyle w:val="154"/>
              <w:keepNext w:val="0"/>
              <w:keepLines w:val="0"/>
              <w:suppressLineNumbers w:val="0"/>
              <w:spacing w:before="149" w:beforeAutospacing="0" w:after="0" w:afterAutospacing="0" w:line="240" w:lineRule="auto"/>
              <w:ind w:left="0" w:right="93"/>
              <w:jc w:val="both"/>
              <w:rPr>
                <w:rFonts w:hint="default" w:ascii="Times New Roman" w:hAnsi="Times New Roman" w:eastAsia="宋体" w:cs="Times New Roman"/>
                <w:sz w:val="21"/>
              </w:rPr>
            </w:pPr>
            <w:r>
              <w:rPr>
                <w:rFonts w:hint="default" w:ascii="Times New Roman" w:hAnsi="Times New Roman" w:eastAsia="宋体" w:cs="Times New Roman"/>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704" w:type="pct"/>
            <w:vAlign w:val="center"/>
          </w:tcPr>
          <w:p>
            <w:pPr>
              <w:pStyle w:val="154"/>
              <w:keepNext w:val="0"/>
              <w:keepLines w:val="0"/>
              <w:suppressLineNumbers w:val="0"/>
              <w:spacing w:before="20" w:beforeAutospacing="0" w:after="0" w:afterAutospacing="0" w:line="240" w:lineRule="auto"/>
              <w:ind w:left="166" w:right="156"/>
              <w:jc w:val="center"/>
              <w:rPr>
                <w:rFonts w:hint="default" w:ascii="Times New Roman" w:hAnsi="Times New Roman" w:eastAsia="宋体" w:cs="Times New Roman"/>
                <w:sz w:val="21"/>
              </w:rPr>
            </w:pPr>
            <w:r>
              <w:rPr>
                <w:rFonts w:hint="default" w:ascii="Times New Roman" w:hAnsi="Times New Roman" w:eastAsia="宋体" w:cs="Times New Roman"/>
                <w:sz w:val="21"/>
              </w:rPr>
              <w:t>车间 1#</w:t>
            </w:r>
          </w:p>
          <w:p>
            <w:pPr>
              <w:pStyle w:val="154"/>
              <w:keepNext w:val="0"/>
              <w:keepLines w:val="0"/>
              <w:suppressLineNumbers w:val="0"/>
              <w:spacing w:before="5" w:beforeAutospacing="0" w:after="0" w:afterAutospacing="0" w:line="240" w:lineRule="auto"/>
              <w:ind w:left="166" w:right="156"/>
              <w:jc w:val="center"/>
              <w:rPr>
                <w:rFonts w:hint="default" w:ascii="Times New Roman" w:hAnsi="Times New Roman" w:eastAsia="宋体" w:cs="Times New Roman"/>
                <w:sz w:val="21"/>
              </w:rPr>
            </w:pPr>
            <w:r>
              <w:rPr>
                <w:rFonts w:hint="default" w:ascii="Times New Roman" w:hAnsi="Times New Roman" w:eastAsia="宋体" w:cs="Times New Roman"/>
                <w:sz w:val="21"/>
              </w:rPr>
              <w:t>2020.11.22</w:t>
            </w:r>
          </w:p>
        </w:tc>
        <w:tc>
          <w:tcPr>
            <w:tcW w:w="1064" w:type="pct"/>
            <w:vAlign w:val="center"/>
          </w:tcPr>
          <w:p>
            <w:pPr>
              <w:pStyle w:val="154"/>
              <w:keepNext w:val="0"/>
              <w:keepLines w:val="0"/>
              <w:suppressLineNumbers w:val="0"/>
              <w:spacing w:before="148" w:beforeAutospacing="0" w:after="0" w:afterAutospacing="0" w:line="240" w:lineRule="auto"/>
              <w:ind w:left="0" w:right="55"/>
              <w:jc w:val="center"/>
              <w:rPr>
                <w:rFonts w:hint="default" w:ascii="Times New Roman" w:hAnsi="Times New Roman" w:eastAsia="宋体" w:cs="Times New Roman"/>
                <w:sz w:val="21"/>
              </w:rPr>
            </w:pPr>
            <w:r>
              <w:rPr>
                <w:rFonts w:hint="default" w:ascii="Times New Roman" w:hAnsi="Times New Roman" w:eastAsia="宋体" w:cs="Times New Roman"/>
                <w:sz w:val="21"/>
              </w:rPr>
              <w:t>非甲烷总烃</w:t>
            </w:r>
          </w:p>
          <w:p>
            <w:pPr>
              <w:pStyle w:val="154"/>
              <w:keepNext w:val="0"/>
              <w:keepLines w:val="0"/>
              <w:suppressLineNumbers w:val="0"/>
              <w:spacing w:before="148" w:beforeAutospacing="0" w:after="0" w:afterAutospacing="0" w:line="240" w:lineRule="auto"/>
              <w:ind w:left="0" w:right="55"/>
              <w:jc w:val="center"/>
              <w:rPr>
                <w:rFonts w:hint="default" w:ascii="Times New Roman" w:hAnsi="Times New Roman" w:eastAsia="宋体" w:cs="Times New Roman"/>
                <w:sz w:val="21"/>
              </w:rPr>
            </w:pPr>
            <w:r>
              <w:rPr>
                <w:rFonts w:hint="default" w:ascii="Times New Roman" w:hAnsi="Times New Roman" w:eastAsia="宋体" w:cs="Times New Roman"/>
                <w:sz w:val="21"/>
              </w:rPr>
              <w:t>(以碳计)</w:t>
            </w:r>
          </w:p>
        </w:tc>
        <w:tc>
          <w:tcPr>
            <w:tcW w:w="519" w:type="pct"/>
            <w:vAlign w:val="center"/>
          </w:tcPr>
          <w:p>
            <w:pPr>
              <w:pStyle w:val="154"/>
              <w:keepNext w:val="0"/>
              <w:keepLines w:val="0"/>
              <w:suppressLineNumbers w:val="0"/>
              <w:spacing w:before="162" w:beforeAutospacing="0" w:after="0" w:afterAutospacing="0" w:line="240" w:lineRule="auto"/>
              <w:ind w:left="148" w:right="139"/>
              <w:jc w:val="center"/>
              <w:rPr>
                <w:rFonts w:hint="default" w:ascii="Times New Roman" w:hAnsi="Times New Roman" w:eastAsia="宋体" w:cs="Times New Roman"/>
                <w:sz w:val="21"/>
              </w:rPr>
            </w:pPr>
            <w:r>
              <w:rPr>
                <w:rFonts w:hint="default" w:ascii="Times New Roman" w:hAnsi="Times New Roman" w:eastAsia="宋体" w:cs="Times New Roman"/>
                <w:sz w:val="21"/>
              </w:rPr>
              <w:t>1.01</w:t>
            </w:r>
          </w:p>
        </w:tc>
        <w:tc>
          <w:tcPr>
            <w:tcW w:w="519" w:type="pct"/>
            <w:vAlign w:val="center"/>
          </w:tcPr>
          <w:p>
            <w:pPr>
              <w:pStyle w:val="154"/>
              <w:keepNext w:val="0"/>
              <w:keepLines w:val="0"/>
              <w:suppressLineNumbers w:val="0"/>
              <w:spacing w:before="162" w:beforeAutospacing="0" w:after="0" w:afterAutospacing="0" w:line="240" w:lineRule="auto"/>
              <w:ind w:left="148" w:right="137"/>
              <w:jc w:val="center"/>
              <w:rPr>
                <w:rFonts w:hint="default" w:ascii="Times New Roman" w:hAnsi="Times New Roman" w:eastAsia="宋体" w:cs="Times New Roman"/>
                <w:sz w:val="21"/>
              </w:rPr>
            </w:pPr>
            <w:r>
              <w:rPr>
                <w:rFonts w:hint="default" w:ascii="Times New Roman" w:hAnsi="Times New Roman" w:eastAsia="宋体" w:cs="Times New Roman"/>
                <w:sz w:val="21"/>
              </w:rPr>
              <w:t>1.06</w:t>
            </w:r>
          </w:p>
        </w:tc>
        <w:tc>
          <w:tcPr>
            <w:tcW w:w="519" w:type="pct"/>
            <w:vAlign w:val="center"/>
          </w:tcPr>
          <w:p>
            <w:pPr>
              <w:pStyle w:val="154"/>
              <w:keepNext w:val="0"/>
              <w:keepLines w:val="0"/>
              <w:suppressLineNumbers w:val="0"/>
              <w:spacing w:before="162" w:beforeAutospacing="0" w:after="0" w:afterAutospacing="0" w:line="240" w:lineRule="auto"/>
              <w:ind w:left="148" w:right="140"/>
              <w:jc w:val="center"/>
              <w:rPr>
                <w:rFonts w:hint="default" w:ascii="Times New Roman" w:hAnsi="Times New Roman" w:eastAsia="宋体" w:cs="Times New Roman"/>
                <w:sz w:val="21"/>
              </w:rPr>
            </w:pPr>
            <w:r>
              <w:rPr>
                <w:rFonts w:hint="default" w:ascii="Times New Roman" w:hAnsi="Times New Roman" w:eastAsia="宋体" w:cs="Times New Roman"/>
                <w:sz w:val="21"/>
              </w:rPr>
              <w:t>1.05</w:t>
            </w:r>
          </w:p>
        </w:tc>
        <w:tc>
          <w:tcPr>
            <w:tcW w:w="520" w:type="pct"/>
            <w:vAlign w:val="center"/>
          </w:tcPr>
          <w:p>
            <w:pPr>
              <w:pStyle w:val="154"/>
              <w:keepNext w:val="0"/>
              <w:keepLines w:val="0"/>
              <w:suppressLineNumbers w:val="0"/>
              <w:spacing w:before="162" w:beforeAutospacing="0" w:after="0" w:afterAutospacing="0" w:line="240" w:lineRule="auto"/>
              <w:ind w:left="150" w:right="143"/>
              <w:jc w:val="center"/>
              <w:rPr>
                <w:rFonts w:hint="default" w:ascii="Times New Roman" w:hAnsi="Times New Roman" w:eastAsia="宋体" w:cs="Times New Roman"/>
                <w:sz w:val="21"/>
              </w:rPr>
            </w:pPr>
            <w:r>
              <w:rPr>
                <w:rFonts w:hint="default" w:ascii="Times New Roman" w:hAnsi="Times New Roman" w:eastAsia="宋体" w:cs="Times New Roman"/>
                <w:sz w:val="21"/>
              </w:rPr>
              <w:t>1.04</w:t>
            </w:r>
          </w:p>
        </w:tc>
        <w:tc>
          <w:tcPr>
            <w:tcW w:w="570" w:type="pct"/>
            <w:vMerge w:val="restart"/>
            <w:vAlign w:val="center"/>
          </w:tcPr>
          <w:p>
            <w:pPr>
              <w:pStyle w:val="154"/>
              <w:keepNext w:val="0"/>
              <w:keepLines w:val="0"/>
              <w:suppressLineNumbers w:val="0"/>
              <w:spacing w:before="168" w:beforeAutospacing="0" w:after="0" w:afterAutospacing="0" w:line="240" w:lineRule="auto"/>
              <w:ind w:left="0" w:right="371" w:firstLine="210" w:firstLineChars="100"/>
              <w:jc w:val="both"/>
              <w:rPr>
                <w:rFonts w:hint="default" w:ascii="Times New Roman" w:hAnsi="Times New Roman" w:eastAsia="宋体" w:cs="Times New Roman"/>
                <w:sz w:val="21"/>
              </w:rPr>
            </w:pPr>
            <w:r>
              <w:rPr>
                <w:rFonts w:hint="default" w:ascii="Times New Roman" w:hAnsi="Times New Roman" w:eastAsia="宋体" w:cs="Times New Roman"/>
                <w:sz w:val="21"/>
              </w:rPr>
              <w:t>4.0</w:t>
            </w:r>
          </w:p>
        </w:tc>
        <w:tc>
          <w:tcPr>
            <w:tcW w:w="580" w:type="pct"/>
            <w:vAlign w:val="center"/>
          </w:tcPr>
          <w:p>
            <w:pPr>
              <w:pStyle w:val="154"/>
              <w:keepNext w:val="0"/>
              <w:keepLines w:val="0"/>
              <w:suppressLineNumbers w:val="0"/>
              <w:spacing w:before="148" w:beforeAutospacing="0" w:after="0" w:afterAutospacing="0" w:line="240" w:lineRule="auto"/>
              <w:ind w:left="99" w:right="90"/>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04" w:type="pct"/>
            <w:vAlign w:val="center"/>
          </w:tcPr>
          <w:p>
            <w:pPr>
              <w:pStyle w:val="154"/>
              <w:keepNext w:val="0"/>
              <w:keepLines w:val="0"/>
              <w:suppressLineNumbers w:val="0"/>
              <w:spacing w:before="22" w:beforeAutospacing="0" w:after="0" w:afterAutospacing="0" w:line="240" w:lineRule="auto"/>
              <w:ind w:left="166" w:right="156"/>
              <w:jc w:val="center"/>
              <w:rPr>
                <w:rFonts w:hint="default" w:ascii="Times New Roman" w:hAnsi="Times New Roman" w:eastAsia="宋体" w:cs="Times New Roman"/>
                <w:sz w:val="21"/>
              </w:rPr>
            </w:pPr>
            <w:r>
              <w:rPr>
                <w:rFonts w:hint="default" w:ascii="Times New Roman" w:hAnsi="Times New Roman" w:eastAsia="宋体" w:cs="Times New Roman"/>
                <w:sz w:val="21"/>
              </w:rPr>
              <w:t>车间 1#</w:t>
            </w:r>
          </w:p>
          <w:p>
            <w:pPr>
              <w:pStyle w:val="154"/>
              <w:keepNext w:val="0"/>
              <w:keepLines w:val="0"/>
              <w:suppressLineNumbers w:val="0"/>
              <w:spacing w:before="4" w:beforeAutospacing="0" w:after="0" w:afterAutospacing="0" w:line="240" w:lineRule="auto"/>
              <w:ind w:left="166" w:right="156"/>
              <w:jc w:val="center"/>
              <w:rPr>
                <w:rFonts w:hint="default" w:ascii="Times New Roman" w:hAnsi="Times New Roman" w:eastAsia="宋体" w:cs="Times New Roman"/>
                <w:sz w:val="21"/>
              </w:rPr>
            </w:pPr>
            <w:r>
              <w:rPr>
                <w:rFonts w:hint="default" w:ascii="Times New Roman" w:hAnsi="Times New Roman" w:eastAsia="宋体" w:cs="Times New Roman"/>
                <w:sz w:val="21"/>
              </w:rPr>
              <w:t>2020.11.23</w:t>
            </w:r>
          </w:p>
        </w:tc>
        <w:tc>
          <w:tcPr>
            <w:tcW w:w="1064" w:type="pct"/>
            <w:vAlign w:val="center"/>
          </w:tcPr>
          <w:p>
            <w:pPr>
              <w:pStyle w:val="154"/>
              <w:keepNext w:val="0"/>
              <w:keepLines w:val="0"/>
              <w:suppressLineNumbers w:val="0"/>
              <w:spacing w:before="147" w:beforeAutospacing="0" w:after="0" w:afterAutospacing="0" w:line="240" w:lineRule="auto"/>
              <w:ind w:left="0" w:right="55"/>
              <w:jc w:val="center"/>
              <w:rPr>
                <w:rFonts w:hint="default" w:ascii="Times New Roman" w:hAnsi="Times New Roman" w:eastAsia="宋体" w:cs="Times New Roman"/>
                <w:sz w:val="21"/>
              </w:rPr>
            </w:pPr>
            <w:r>
              <w:rPr>
                <w:rFonts w:hint="default" w:ascii="Times New Roman" w:hAnsi="Times New Roman" w:eastAsia="宋体" w:cs="Times New Roman"/>
                <w:sz w:val="21"/>
              </w:rPr>
              <w:t>非甲烷总烃</w:t>
            </w:r>
          </w:p>
          <w:p>
            <w:pPr>
              <w:pStyle w:val="154"/>
              <w:keepNext w:val="0"/>
              <w:keepLines w:val="0"/>
              <w:suppressLineNumbers w:val="0"/>
              <w:spacing w:before="147" w:beforeAutospacing="0" w:after="0" w:afterAutospacing="0" w:line="240" w:lineRule="auto"/>
              <w:ind w:left="0" w:right="55"/>
              <w:jc w:val="center"/>
              <w:rPr>
                <w:rFonts w:hint="default" w:ascii="Times New Roman" w:hAnsi="Times New Roman" w:eastAsia="宋体" w:cs="Times New Roman"/>
                <w:sz w:val="21"/>
              </w:rPr>
            </w:pPr>
            <w:r>
              <w:rPr>
                <w:rFonts w:hint="default" w:ascii="Times New Roman" w:hAnsi="Times New Roman" w:eastAsia="宋体" w:cs="Times New Roman"/>
                <w:sz w:val="21"/>
              </w:rPr>
              <w:t>(以碳计)</w:t>
            </w:r>
          </w:p>
        </w:tc>
        <w:tc>
          <w:tcPr>
            <w:tcW w:w="519" w:type="pct"/>
            <w:vAlign w:val="center"/>
          </w:tcPr>
          <w:p>
            <w:pPr>
              <w:pStyle w:val="154"/>
              <w:keepNext w:val="0"/>
              <w:keepLines w:val="0"/>
              <w:suppressLineNumbers w:val="0"/>
              <w:spacing w:before="161" w:beforeAutospacing="0" w:after="0" w:afterAutospacing="0" w:line="240" w:lineRule="auto"/>
              <w:ind w:left="148" w:right="139"/>
              <w:jc w:val="center"/>
              <w:rPr>
                <w:rFonts w:hint="default" w:ascii="Times New Roman" w:hAnsi="Times New Roman" w:eastAsia="宋体" w:cs="Times New Roman"/>
                <w:sz w:val="21"/>
              </w:rPr>
            </w:pPr>
            <w:r>
              <w:rPr>
                <w:rFonts w:hint="default" w:ascii="Times New Roman" w:hAnsi="Times New Roman" w:eastAsia="宋体" w:cs="Times New Roman"/>
                <w:sz w:val="21"/>
              </w:rPr>
              <w:t>1.01</w:t>
            </w:r>
          </w:p>
        </w:tc>
        <w:tc>
          <w:tcPr>
            <w:tcW w:w="519" w:type="pct"/>
            <w:vAlign w:val="center"/>
          </w:tcPr>
          <w:p>
            <w:pPr>
              <w:pStyle w:val="154"/>
              <w:keepNext w:val="0"/>
              <w:keepLines w:val="0"/>
              <w:suppressLineNumbers w:val="0"/>
              <w:spacing w:before="161" w:beforeAutospacing="0" w:after="0" w:afterAutospacing="0" w:line="240" w:lineRule="auto"/>
              <w:ind w:left="148" w:right="137"/>
              <w:jc w:val="center"/>
              <w:rPr>
                <w:rFonts w:hint="default" w:ascii="Times New Roman" w:hAnsi="Times New Roman" w:eastAsia="宋体" w:cs="Times New Roman"/>
                <w:sz w:val="21"/>
              </w:rPr>
            </w:pPr>
            <w:r>
              <w:rPr>
                <w:rFonts w:hint="default" w:ascii="Times New Roman" w:hAnsi="Times New Roman" w:eastAsia="宋体" w:cs="Times New Roman"/>
                <w:sz w:val="21"/>
              </w:rPr>
              <w:t>1.03</w:t>
            </w:r>
          </w:p>
        </w:tc>
        <w:tc>
          <w:tcPr>
            <w:tcW w:w="519" w:type="pct"/>
            <w:vAlign w:val="center"/>
          </w:tcPr>
          <w:p>
            <w:pPr>
              <w:pStyle w:val="154"/>
              <w:keepNext w:val="0"/>
              <w:keepLines w:val="0"/>
              <w:suppressLineNumbers w:val="0"/>
              <w:spacing w:before="161" w:beforeAutospacing="0" w:after="0" w:afterAutospacing="0" w:line="240" w:lineRule="auto"/>
              <w:ind w:left="148" w:right="140"/>
              <w:jc w:val="center"/>
              <w:rPr>
                <w:rFonts w:hint="default" w:ascii="Times New Roman" w:hAnsi="Times New Roman" w:eastAsia="宋体" w:cs="Times New Roman"/>
                <w:sz w:val="21"/>
              </w:rPr>
            </w:pPr>
            <w:r>
              <w:rPr>
                <w:rFonts w:hint="default" w:ascii="Times New Roman" w:hAnsi="Times New Roman" w:eastAsia="宋体" w:cs="Times New Roman"/>
                <w:sz w:val="21"/>
              </w:rPr>
              <w:t>1.08</w:t>
            </w:r>
          </w:p>
        </w:tc>
        <w:tc>
          <w:tcPr>
            <w:tcW w:w="520" w:type="pct"/>
            <w:vAlign w:val="center"/>
          </w:tcPr>
          <w:p>
            <w:pPr>
              <w:pStyle w:val="154"/>
              <w:keepNext w:val="0"/>
              <w:keepLines w:val="0"/>
              <w:suppressLineNumbers w:val="0"/>
              <w:spacing w:before="161" w:beforeAutospacing="0" w:after="0" w:afterAutospacing="0" w:line="240" w:lineRule="auto"/>
              <w:ind w:left="150" w:right="143"/>
              <w:jc w:val="center"/>
              <w:rPr>
                <w:rFonts w:hint="default" w:ascii="Times New Roman" w:hAnsi="Times New Roman" w:eastAsia="宋体" w:cs="Times New Roman"/>
                <w:sz w:val="21"/>
              </w:rPr>
            </w:pPr>
            <w:r>
              <w:rPr>
                <w:rFonts w:hint="default" w:ascii="Times New Roman" w:hAnsi="Times New Roman" w:eastAsia="宋体" w:cs="Times New Roman"/>
                <w:sz w:val="21"/>
              </w:rPr>
              <w:t>1.12</w:t>
            </w:r>
          </w:p>
        </w:tc>
        <w:tc>
          <w:tcPr>
            <w:tcW w:w="570" w:type="pct"/>
            <w:vMerge w:val="continue"/>
            <w:tcBorders>
              <w:top w:val="nil"/>
            </w:tcBorders>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
                <w:szCs w:val="2"/>
              </w:rPr>
            </w:pPr>
          </w:p>
        </w:tc>
        <w:tc>
          <w:tcPr>
            <w:tcW w:w="580" w:type="pct"/>
            <w:vAlign w:val="center"/>
          </w:tcPr>
          <w:p>
            <w:pPr>
              <w:pStyle w:val="154"/>
              <w:keepNext w:val="0"/>
              <w:keepLines w:val="0"/>
              <w:suppressLineNumbers w:val="0"/>
              <w:spacing w:before="147" w:beforeAutospacing="0" w:after="0" w:afterAutospacing="0" w:line="240" w:lineRule="auto"/>
              <w:ind w:left="99" w:right="90"/>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04" w:type="pct"/>
            <w:vAlign w:val="center"/>
          </w:tcPr>
          <w:p>
            <w:pPr>
              <w:pStyle w:val="154"/>
              <w:keepNext w:val="0"/>
              <w:keepLines w:val="0"/>
              <w:suppressLineNumbers w:val="0"/>
              <w:spacing w:before="0" w:beforeAutospacing="0" w:after="0" w:afterAutospacing="0" w:line="240" w:lineRule="auto"/>
              <w:ind w:left="0" w:right="156" w:firstLine="420" w:firstLineChars="200"/>
              <w:jc w:val="both"/>
              <w:rPr>
                <w:rFonts w:hint="default" w:ascii="Times New Roman" w:hAnsi="Times New Roman" w:eastAsia="宋体" w:cs="Times New Roman"/>
                <w:sz w:val="21"/>
              </w:rPr>
            </w:pPr>
            <w:r>
              <w:rPr>
                <w:rFonts w:hint="default" w:ascii="Times New Roman" w:hAnsi="Times New Roman" w:eastAsia="宋体" w:cs="Times New Roman"/>
                <w:sz w:val="21"/>
              </w:rPr>
              <w:t>备注</w:t>
            </w:r>
          </w:p>
        </w:tc>
        <w:tc>
          <w:tcPr>
            <w:tcW w:w="4295" w:type="pct"/>
            <w:gridSpan w:val="7"/>
            <w:vAlign w:val="center"/>
          </w:tcPr>
          <w:p>
            <w:pPr>
              <w:pStyle w:val="154"/>
              <w:keepNext w:val="0"/>
              <w:keepLines w:val="0"/>
              <w:suppressLineNumbers w:val="0"/>
              <w:spacing w:before="2" w:beforeAutospacing="0" w:after="0" w:afterAutospacing="0" w:line="240" w:lineRule="auto"/>
              <w:ind w:left="5" w:right="0" w:firstLine="420" w:firstLineChars="200"/>
              <w:jc w:val="both"/>
              <w:rPr>
                <w:rFonts w:hint="default" w:ascii="Times New Roman" w:hAnsi="Times New Roman" w:eastAsia="宋体" w:cs="Times New Roman"/>
                <w:sz w:val="21"/>
              </w:rPr>
            </w:pPr>
            <w:r>
              <w:rPr>
                <w:rFonts w:hint="default" w:ascii="Times New Roman" w:hAnsi="Times New Roman" w:eastAsia="宋体" w:cs="Times New Roman"/>
                <w:sz w:val="21"/>
              </w:rPr>
              <w:t>执行《工业企业挥发性有机物排放控制标准》（DB13/2322-2016）</w:t>
            </w:r>
            <w:r>
              <w:rPr>
                <w:rFonts w:hint="default" w:ascii="Times New Roman" w:hAnsi="Times New Roman" w:eastAsia="宋体" w:cs="Times New Roman"/>
                <w:spacing w:val="-32"/>
                <w:sz w:val="21"/>
              </w:rPr>
              <w:t xml:space="preserve">表 </w:t>
            </w:r>
            <w:r>
              <w:rPr>
                <w:rFonts w:hint="default" w:ascii="Times New Roman" w:hAnsi="Times New Roman" w:eastAsia="宋体" w:cs="Times New Roman"/>
                <w:sz w:val="21"/>
              </w:rPr>
              <w:t>3</w:t>
            </w:r>
            <w:r>
              <w:rPr>
                <w:rFonts w:hint="default" w:ascii="Times New Roman" w:hAnsi="Times New Roman" w:eastAsia="宋体" w:cs="Times New Roman"/>
                <w:spacing w:val="-10"/>
                <w:sz w:val="21"/>
              </w:rPr>
              <w:t xml:space="preserve"> </w:t>
            </w:r>
            <w:r>
              <w:rPr>
                <w:rFonts w:hint="default" w:ascii="Times New Roman" w:hAnsi="Times New Roman" w:eastAsia="宋体" w:cs="Times New Roman"/>
                <w:sz w:val="21"/>
              </w:rPr>
              <w:t>生产车间或生产设备边界大气污染物浓度限值及《挥发性有机物无组织排放控制标准》(GB</w:t>
            </w:r>
            <w:r>
              <w:rPr>
                <w:rFonts w:hint="default" w:ascii="Times New Roman" w:hAnsi="Times New Roman" w:eastAsia="宋体" w:cs="Times New Roman"/>
                <w:spacing w:val="-19"/>
                <w:sz w:val="21"/>
              </w:rPr>
              <w:t xml:space="preserve"> </w:t>
            </w:r>
            <w:r>
              <w:rPr>
                <w:rFonts w:hint="default" w:ascii="Times New Roman" w:hAnsi="Times New Roman" w:eastAsia="宋体" w:cs="Times New Roman"/>
                <w:sz w:val="21"/>
              </w:rPr>
              <w:t>37822-2019)表 A.1 厂区内 VOCs 无组织特别排放限值。</w:t>
            </w:r>
          </w:p>
        </w:tc>
      </w:tr>
    </w:tbl>
    <w:p>
      <w:pPr>
        <w:widowControl/>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车间无组织废气中，非甲烷总烃最高排放浓度为 1.12mg/m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，满足《工业企业挥发性有机物排放控制标准》（DB13/2322-2016）表 3 生产车间或生产设备边界大气污染物排放限值（非甲烷总烃≤4.0mg/m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）及《挥发性有机物无组织排放控制标准》（GB37822-2019）附录 A 表 A.1 厂区内 VOCs 无组织排放限值中特别排放限值要求</w:t>
      </w:r>
      <w:r>
        <w:rPr>
          <w:rFonts w:hint="eastAsia" w:ascii="Times New Roman" w:hAnsi="Times New Roman" w:eastAsia="宋体" w:cs="Times New Roman"/>
          <w:sz w:val="24"/>
          <w:szCs w:val="24"/>
          <w:lang w:eastAsia="zh-CN"/>
        </w:rPr>
        <w:t>（监控点处</w:t>
      </w:r>
      <w:r>
        <w:rPr>
          <w:rFonts w:hint="eastAsia" w:ascii="Times New Roman" w:hAnsi="Times New Roman" w:eastAsia="宋体" w:cs="Times New Roman"/>
          <w:sz w:val="24"/>
          <w:szCs w:val="24"/>
          <w:lang w:val="en-US" w:eastAsia="zh-CN"/>
        </w:rPr>
        <w:t>1h平均浓度值：6</w:t>
      </w:r>
      <w:r>
        <w:rPr>
          <w:rFonts w:ascii="Times New Roman" w:hAnsi="Times New Roman" w:eastAsia="宋体" w:cs="Times New Roman"/>
          <w:sz w:val="24"/>
          <w:szCs w:val="24"/>
        </w:rPr>
        <w:t>.0mg/m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vertAlign w:val="baseline"/>
          <w:lang w:eastAsia="zh-CN"/>
        </w:rPr>
        <w:t>；监控点处任意一次浓度值：</w:t>
      </w:r>
      <w:r>
        <w:rPr>
          <w:rFonts w:hint="eastAsia" w:ascii="Times New Roman" w:hAnsi="Times New Roman" w:eastAsia="宋体" w:cs="Times New Roman"/>
          <w:sz w:val="24"/>
          <w:szCs w:val="24"/>
          <w:lang w:val="en-US" w:eastAsia="zh-CN"/>
        </w:rPr>
        <w:t>20.0</w:t>
      </w:r>
      <w:r>
        <w:rPr>
          <w:rFonts w:ascii="Times New Roman" w:hAnsi="Times New Roman" w:eastAsia="宋体" w:cs="Times New Roman"/>
          <w:sz w:val="24"/>
          <w:szCs w:val="24"/>
        </w:rPr>
        <w:t>mg/m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lang w:eastAsia="zh-CN"/>
        </w:rPr>
        <w:t>）</w:t>
      </w:r>
    </w:p>
    <w:p>
      <w:pPr>
        <w:pStyle w:val="2"/>
        <w:spacing w:line="360" w:lineRule="auto"/>
        <w:ind w:left="0" w:leftChars="0"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该项目无组织废气监测结果及执行标准见表9.2-</w:t>
      </w:r>
      <w:r>
        <w:rPr>
          <w:rFonts w:hint="eastAsia" w:ascii="Times New Roman" w:hAnsi="Times New Roman" w:cs="Times New Roman"/>
          <w:sz w:val="24"/>
          <w:lang w:val="en-US" w:eastAsia="zh-CN"/>
        </w:rPr>
        <w:t>3</w:t>
      </w:r>
      <w:r>
        <w:rPr>
          <w:rFonts w:hint="default" w:ascii="Times New Roman" w:hAnsi="Times New Roman" w:eastAsia="宋体" w:cs="Times New Roman"/>
          <w:sz w:val="24"/>
        </w:rPr>
        <w:t>。</w:t>
      </w:r>
    </w:p>
    <w:p>
      <w:pPr>
        <w:pStyle w:val="2"/>
        <w:adjustRightInd w:val="0"/>
        <w:snapToGrid w:val="0"/>
        <w:ind w:firstLine="0" w:firstLineChars="0"/>
        <w:jc w:val="center"/>
        <w:rPr>
          <w:rFonts w:hint="default"/>
        </w:rPr>
      </w:pPr>
      <w:r>
        <w:rPr>
          <w:rFonts w:hint="default" w:ascii="Times New Roman" w:hAnsi="Times New Roman" w:eastAsia="宋体" w:cs="Times New Roman"/>
          <w:b/>
          <w:szCs w:val="21"/>
        </w:rPr>
        <w:t>表9.2-</w:t>
      </w:r>
      <w:r>
        <w:rPr>
          <w:rFonts w:hint="eastAsia" w:ascii="Times New Roman" w:hAnsi="Times New Roman" w:cs="Times New Roman"/>
          <w:b/>
          <w:szCs w:val="21"/>
          <w:lang w:val="en-US" w:eastAsia="zh-CN"/>
        </w:rPr>
        <w:t>3</w:t>
      </w:r>
      <w:r>
        <w:rPr>
          <w:rFonts w:hint="default" w:ascii="Times New Roman" w:hAnsi="Times New Roman" w:eastAsia="宋体" w:cs="Times New Roman"/>
          <w:b/>
          <w:szCs w:val="21"/>
        </w:rPr>
        <w:t xml:space="preserve">   </w:t>
      </w:r>
      <w:r>
        <w:rPr>
          <w:rFonts w:hint="eastAsia" w:ascii="Times New Roman" w:hAnsi="Times New Roman" w:cs="Times New Roman"/>
          <w:b/>
          <w:szCs w:val="21"/>
          <w:lang w:eastAsia="zh-CN"/>
        </w:rPr>
        <w:t>无组织废气</w:t>
      </w:r>
      <w:r>
        <w:rPr>
          <w:rFonts w:hint="default" w:ascii="Times New Roman" w:hAnsi="Times New Roman" w:eastAsia="宋体" w:cs="Times New Roman"/>
          <w:b/>
          <w:szCs w:val="21"/>
        </w:rPr>
        <w:t>监测结果</w:t>
      </w:r>
      <w:r>
        <w:rPr>
          <w:rFonts w:hint="eastAsia" w:ascii="Times New Roman" w:hAnsi="Times New Roman" w:cs="Times New Roman"/>
          <w:b/>
          <w:szCs w:val="21"/>
          <w:lang w:val="en-US" w:eastAsia="zh-CN"/>
        </w:rPr>
        <w:t xml:space="preserve">  </w:t>
      </w:r>
      <w:r>
        <w:rPr>
          <w:rFonts w:hint="default" w:ascii="Times New Roman" w:hAnsi="Times New Roman" w:eastAsia="宋体" w:cs="Times New Roman"/>
          <w:b/>
          <w:szCs w:val="21"/>
        </w:rPr>
        <w:t>单位：mg/m</w:t>
      </w:r>
      <w:r>
        <w:rPr>
          <w:rFonts w:hint="default" w:ascii="Times New Roman" w:hAnsi="Times New Roman" w:eastAsia="宋体" w:cs="Times New Roman"/>
          <w:b/>
          <w:szCs w:val="21"/>
          <w:vertAlign w:val="superscript"/>
        </w:rPr>
        <w:t>3</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1152"/>
        <w:gridCol w:w="1014"/>
        <w:gridCol w:w="1014"/>
        <w:gridCol w:w="1015"/>
        <w:gridCol w:w="1021"/>
        <w:gridCol w:w="1046"/>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pct"/>
            <w:gridSpan w:val="2"/>
            <w:vMerge w:val="restart"/>
            <w:vAlign w:val="center"/>
          </w:tcPr>
          <w:p>
            <w:pPr>
              <w:pStyle w:val="154"/>
              <w:keepNext w:val="0"/>
              <w:keepLines w:val="0"/>
              <w:suppressLineNumbers w:val="0"/>
              <w:spacing w:before="0" w:beforeAutospacing="0" w:after="0" w:afterAutospacing="0"/>
              <w:ind w:left="0" w:right="0"/>
              <w:jc w:val="both"/>
              <w:rPr>
                <w:rFonts w:hint="default" w:ascii="Times New Roman" w:hAnsi="Times New Roman" w:eastAsia="宋体" w:cs="Times New Roman"/>
                <w:sz w:val="21"/>
              </w:rPr>
            </w:pPr>
            <w:r>
              <w:rPr>
                <w:rFonts w:hint="default" w:ascii="Times New Roman" w:hAnsi="Times New Roman" w:eastAsia="宋体" w:cs="Times New Roman"/>
                <w:sz w:val="21"/>
              </w:rPr>
              <w:t>检测时间、点位及项目</w:t>
            </w:r>
          </w:p>
        </w:tc>
        <w:tc>
          <w:tcPr>
            <w:tcW w:w="2472" w:type="pct"/>
            <w:gridSpan w:val="4"/>
            <w:vAlign w:val="center"/>
          </w:tcPr>
          <w:p>
            <w:pPr>
              <w:pStyle w:val="154"/>
              <w:keepNext w:val="0"/>
              <w:keepLines w:val="0"/>
              <w:suppressLineNumbers w:val="0"/>
              <w:spacing w:before="110" w:beforeAutospacing="0" w:after="0" w:afterAutospacing="0"/>
              <w:ind w:left="0" w:right="1546"/>
              <w:jc w:val="center"/>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检测频次及结果</w:t>
            </w:r>
          </w:p>
        </w:tc>
        <w:tc>
          <w:tcPr>
            <w:tcW w:w="581" w:type="pct"/>
            <w:vMerge w:val="restart"/>
            <w:vAlign w:val="center"/>
          </w:tcPr>
          <w:p>
            <w:pPr>
              <w:pStyle w:val="154"/>
              <w:keepNext w:val="0"/>
              <w:keepLines w:val="0"/>
              <w:suppressLineNumbers w:val="0"/>
              <w:spacing w:before="0" w:beforeAutospacing="0" w:after="0" w:afterAutospacing="0"/>
              <w:ind w:left="0" w:right="0"/>
              <w:jc w:val="both"/>
              <w:rPr>
                <w:rFonts w:hint="default" w:ascii="Times New Roman" w:hAnsi="Times New Roman" w:eastAsia="宋体" w:cs="Times New Roman"/>
                <w:sz w:val="21"/>
              </w:rPr>
            </w:pPr>
            <w:r>
              <w:rPr>
                <w:rFonts w:hint="default" w:ascii="Times New Roman" w:hAnsi="Times New Roman" w:eastAsia="宋体" w:cs="Times New Roman"/>
                <w:sz w:val="21"/>
              </w:rPr>
              <w:t>标准限值</w:t>
            </w:r>
          </w:p>
        </w:tc>
        <w:tc>
          <w:tcPr>
            <w:tcW w:w="579" w:type="pct"/>
            <w:vMerge w:val="restart"/>
            <w:vAlign w:val="center"/>
          </w:tcPr>
          <w:p>
            <w:pPr>
              <w:pStyle w:val="154"/>
              <w:keepNext w:val="0"/>
              <w:keepLines w:val="0"/>
              <w:suppressLineNumbers w:val="0"/>
              <w:spacing w:before="0" w:beforeAutospacing="0" w:after="0" w:afterAutospacing="0"/>
              <w:ind w:left="0" w:right="0"/>
              <w:jc w:val="both"/>
              <w:rPr>
                <w:rFonts w:hint="default" w:ascii="Times New Roman" w:hAnsi="Times New Roman" w:eastAsia="宋体" w:cs="Times New Roman"/>
                <w:sz w:val="21"/>
              </w:rPr>
            </w:pPr>
            <w:r>
              <w:rPr>
                <w:rFonts w:hint="default" w:ascii="Times New Roman" w:hAnsi="Times New Roman" w:eastAsia="宋体" w:cs="Times New Roman"/>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366" w:type="pct"/>
            <w:gridSpan w:val="2"/>
            <w:vMerge w:val="continue"/>
            <w:tcBorders>
              <w:top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
                <w:szCs w:val="2"/>
              </w:rPr>
            </w:pPr>
          </w:p>
        </w:tc>
        <w:tc>
          <w:tcPr>
            <w:tcW w:w="617" w:type="pct"/>
            <w:vAlign w:val="center"/>
          </w:tcPr>
          <w:p>
            <w:pPr>
              <w:pStyle w:val="154"/>
              <w:keepNext w:val="0"/>
              <w:keepLines w:val="0"/>
              <w:suppressLineNumbers w:val="0"/>
              <w:spacing w:before="111" w:beforeAutospacing="0" w:after="0" w:afterAutospacing="0"/>
              <w:ind w:left="0" w:right="232"/>
              <w:jc w:val="both"/>
              <w:rPr>
                <w:rFonts w:hint="default" w:ascii="Times New Roman" w:hAnsi="Times New Roman" w:eastAsia="宋体" w:cs="Times New Roman"/>
                <w:sz w:val="21"/>
              </w:rPr>
            </w:pPr>
            <w:r>
              <w:rPr>
                <w:rFonts w:hint="default" w:ascii="Times New Roman" w:hAnsi="Times New Roman" w:eastAsia="宋体" w:cs="Times New Roman"/>
                <w:sz w:val="21"/>
              </w:rPr>
              <w:t>第一次</w:t>
            </w:r>
          </w:p>
        </w:tc>
        <w:tc>
          <w:tcPr>
            <w:tcW w:w="617" w:type="pct"/>
            <w:vAlign w:val="center"/>
          </w:tcPr>
          <w:p>
            <w:pPr>
              <w:pStyle w:val="154"/>
              <w:keepNext w:val="0"/>
              <w:keepLines w:val="0"/>
              <w:suppressLineNumbers w:val="0"/>
              <w:spacing w:before="111" w:beforeAutospacing="0" w:after="0" w:afterAutospacing="0"/>
              <w:ind w:left="0" w:right="232"/>
              <w:jc w:val="both"/>
              <w:rPr>
                <w:rFonts w:hint="default" w:ascii="Times New Roman" w:hAnsi="Times New Roman" w:eastAsia="宋体" w:cs="Times New Roman"/>
                <w:sz w:val="21"/>
              </w:rPr>
            </w:pPr>
            <w:r>
              <w:rPr>
                <w:rFonts w:hint="default" w:ascii="Times New Roman" w:hAnsi="Times New Roman" w:eastAsia="宋体" w:cs="Times New Roman"/>
                <w:sz w:val="21"/>
              </w:rPr>
              <w:t>第二次</w:t>
            </w:r>
          </w:p>
        </w:tc>
        <w:tc>
          <w:tcPr>
            <w:tcW w:w="617" w:type="pct"/>
            <w:vAlign w:val="center"/>
          </w:tcPr>
          <w:p>
            <w:pPr>
              <w:pStyle w:val="154"/>
              <w:keepNext w:val="0"/>
              <w:keepLines w:val="0"/>
              <w:suppressLineNumbers w:val="0"/>
              <w:spacing w:before="111" w:beforeAutospacing="0" w:after="0" w:afterAutospacing="0"/>
              <w:ind w:left="0" w:right="231"/>
              <w:jc w:val="both"/>
              <w:rPr>
                <w:rFonts w:hint="default" w:ascii="Times New Roman" w:hAnsi="Times New Roman" w:eastAsia="宋体" w:cs="Times New Roman"/>
                <w:sz w:val="21"/>
              </w:rPr>
            </w:pPr>
            <w:r>
              <w:rPr>
                <w:rFonts w:hint="default" w:ascii="Times New Roman" w:hAnsi="Times New Roman" w:eastAsia="宋体" w:cs="Times New Roman"/>
                <w:sz w:val="21"/>
              </w:rPr>
              <w:t>第三次</w:t>
            </w:r>
          </w:p>
        </w:tc>
        <w:tc>
          <w:tcPr>
            <w:tcW w:w="619" w:type="pct"/>
            <w:vAlign w:val="center"/>
          </w:tcPr>
          <w:p>
            <w:pPr>
              <w:pStyle w:val="154"/>
              <w:keepNext w:val="0"/>
              <w:keepLines w:val="0"/>
              <w:suppressLineNumbers w:val="0"/>
              <w:spacing w:before="111" w:beforeAutospacing="0" w:after="0" w:afterAutospacing="0"/>
              <w:ind w:left="0" w:right="234"/>
              <w:jc w:val="both"/>
              <w:rPr>
                <w:rFonts w:hint="default" w:ascii="Times New Roman" w:hAnsi="Times New Roman" w:eastAsia="宋体" w:cs="Times New Roman"/>
                <w:sz w:val="21"/>
              </w:rPr>
            </w:pPr>
            <w:r>
              <w:rPr>
                <w:rFonts w:hint="default" w:ascii="Times New Roman" w:hAnsi="Times New Roman" w:eastAsia="宋体" w:cs="Times New Roman"/>
                <w:sz w:val="21"/>
              </w:rPr>
              <w:t>第四次</w:t>
            </w:r>
          </w:p>
        </w:tc>
        <w:tc>
          <w:tcPr>
            <w:tcW w:w="581" w:type="pct"/>
            <w:vMerge w:val="continue"/>
            <w:tcBorders>
              <w:top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
                <w:szCs w:val="2"/>
              </w:rPr>
            </w:pPr>
          </w:p>
        </w:tc>
        <w:tc>
          <w:tcPr>
            <w:tcW w:w="579" w:type="pct"/>
            <w:vMerge w:val="continue"/>
            <w:tcBorders>
              <w:top w:val="nil"/>
            </w:tcBorders>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上风向 </w:t>
            </w:r>
            <w:r>
              <w:rPr>
                <w:rFonts w:hint="default" w:ascii="Times New Roman" w:hAnsi="Times New Roman" w:eastAsia="宋体" w:cs="Times New Roman"/>
                <w:sz w:val="21"/>
              </w:rPr>
              <w:t>1#</w:t>
            </w:r>
          </w:p>
          <w:p>
            <w:pPr>
              <w:pStyle w:val="154"/>
              <w:keepNext w:val="0"/>
              <w:keepLines w:val="0"/>
              <w:suppressLineNumbers w:val="0"/>
              <w:spacing w:before="1" w:beforeAutospacing="0" w:after="0" w:afterAutospacing="0" w:line="238"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2020.11.22</w:t>
            </w:r>
          </w:p>
        </w:tc>
        <w:tc>
          <w:tcPr>
            <w:tcW w:w="704" w:type="pct"/>
            <w:vAlign w:val="center"/>
          </w:tcPr>
          <w:p>
            <w:pPr>
              <w:pStyle w:val="154"/>
              <w:keepNext w:val="0"/>
              <w:keepLines w:val="0"/>
              <w:suppressLineNumbers w:val="0"/>
              <w:spacing w:before="1"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2" w:beforeAutospacing="0" w:after="0" w:afterAutospacing="0" w:line="252"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2"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0.62</w:t>
            </w:r>
          </w:p>
        </w:tc>
        <w:tc>
          <w:tcPr>
            <w:tcW w:w="617" w:type="pct"/>
            <w:vAlign w:val="center"/>
          </w:tcPr>
          <w:p>
            <w:pPr>
              <w:pStyle w:val="154"/>
              <w:keepNext w:val="0"/>
              <w:keepLines w:val="0"/>
              <w:suppressLineNumbers w:val="0"/>
              <w:spacing w:before="152"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0.66</w:t>
            </w:r>
          </w:p>
        </w:tc>
        <w:tc>
          <w:tcPr>
            <w:tcW w:w="617" w:type="pct"/>
            <w:vAlign w:val="center"/>
          </w:tcPr>
          <w:p>
            <w:pPr>
              <w:pStyle w:val="154"/>
              <w:keepNext w:val="0"/>
              <w:keepLines w:val="0"/>
              <w:suppressLineNumbers w:val="0"/>
              <w:spacing w:before="152"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0.69</w:t>
            </w:r>
          </w:p>
        </w:tc>
        <w:tc>
          <w:tcPr>
            <w:tcW w:w="619" w:type="pct"/>
            <w:vAlign w:val="center"/>
          </w:tcPr>
          <w:p>
            <w:pPr>
              <w:pStyle w:val="154"/>
              <w:keepNext w:val="0"/>
              <w:keepLines w:val="0"/>
              <w:suppressLineNumbers w:val="0"/>
              <w:spacing w:before="152"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0.64</w:t>
            </w:r>
          </w:p>
        </w:tc>
        <w:tc>
          <w:tcPr>
            <w:tcW w:w="581" w:type="pct"/>
            <w:vAlign w:val="center"/>
          </w:tcPr>
          <w:p>
            <w:pPr>
              <w:pStyle w:val="154"/>
              <w:keepNext w:val="0"/>
              <w:keepLines w:val="0"/>
              <w:suppressLineNumbers w:val="0"/>
              <w:spacing w:before="152"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8"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5"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下风向 </w:t>
            </w:r>
            <w:r>
              <w:rPr>
                <w:rFonts w:hint="default" w:ascii="Times New Roman" w:hAnsi="Times New Roman" w:eastAsia="宋体" w:cs="Times New Roman"/>
                <w:sz w:val="21"/>
              </w:rPr>
              <w:t>2#</w:t>
            </w:r>
          </w:p>
          <w:p>
            <w:pPr>
              <w:pStyle w:val="154"/>
              <w:keepNext w:val="0"/>
              <w:keepLines w:val="0"/>
              <w:suppressLineNumbers w:val="0"/>
              <w:spacing w:before="2" w:beforeAutospacing="0" w:after="0" w:afterAutospacing="0" w:line="239"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2020.11.22</w:t>
            </w:r>
          </w:p>
        </w:tc>
        <w:tc>
          <w:tcPr>
            <w:tcW w:w="704" w:type="pct"/>
            <w:vAlign w:val="center"/>
          </w:tcPr>
          <w:p>
            <w:pPr>
              <w:pStyle w:val="154"/>
              <w:keepNext w:val="0"/>
              <w:keepLines w:val="0"/>
              <w:suppressLineNumbers w:val="0"/>
              <w:spacing w:before="1"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2" w:beforeAutospacing="0" w:after="0" w:afterAutospacing="0" w:line="253"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1"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0.71</w:t>
            </w:r>
          </w:p>
        </w:tc>
        <w:tc>
          <w:tcPr>
            <w:tcW w:w="617" w:type="pct"/>
            <w:vAlign w:val="center"/>
          </w:tcPr>
          <w:p>
            <w:pPr>
              <w:pStyle w:val="154"/>
              <w:keepNext w:val="0"/>
              <w:keepLines w:val="0"/>
              <w:suppressLineNumbers w:val="0"/>
              <w:spacing w:before="151"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0.76</w:t>
            </w:r>
          </w:p>
        </w:tc>
        <w:tc>
          <w:tcPr>
            <w:tcW w:w="617" w:type="pct"/>
            <w:vAlign w:val="center"/>
          </w:tcPr>
          <w:p>
            <w:pPr>
              <w:pStyle w:val="154"/>
              <w:keepNext w:val="0"/>
              <w:keepLines w:val="0"/>
              <w:suppressLineNumbers w:val="0"/>
              <w:spacing w:before="151"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0.77</w:t>
            </w:r>
          </w:p>
        </w:tc>
        <w:tc>
          <w:tcPr>
            <w:tcW w:w="619" w:type="pct"/>
            <w:vAlign w:val="center"/>
          </w:tcPr>
          <w:p>
            <w:pPr>
              <w:pStyle w:val="154"/>
              <w:keepNext w:val="0"/>
              <w:keepLines w:val="0"/>
              <w:suppressLineNumbers w:val="0"/>
              <w:spacing w:before="151"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0.76</w:t>
            </w:r>
          </w:p>
        </w:tc>
        <w:tc>
          <w:tcPr>
            <w:tcW w:w="581" w:type="pct"/>
            <w:vAlign w:val="center"/>
          </w:tcPr>
          <w:p>
            <w:pPr>
              <w:pStyle w:val="154"/>
              <w:keepNext w:val="0"/>
              <w:keepLines w:val="0"/>
              <w:suppressLineNumbers w:val="0"/>
              <w:spacing w:before="151"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7"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61" w:type="pct"/>
            <w:vAlign w:val="center"/>
          </w:tcPr>
          <w:p>
            <w:pPr>
              <w:pStyle w:val="154"/>
              <w:keepNext w:val="0"/>
              <w:keepLines w:val="0"/>
              <w:suppressLineNumbers w:val="0"/>
              <w:spacing w:before="14"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下风向 </w:t>
            </w:r>
            <w:r>
              <w:rPr>
                <w:rFonts w:hint="default" w:ascii="Times New Roman" w:hAnsi="Times New Roman" w:eastAsia="宋体" w:cs="Times New Roman"/>
                <w:sz w:val="21"/>
              </w:rPr>
              <w:t>3#</w:t>
            </w:r>
          </w:p>
          <w:p>
            <w:pPr>
              <w:pStyle w:val="154"/>
              <w:keepNext w:val="0"/>
              <w:keepLines w:val="0"/>
              <w:suppressLineNumbers w:val="0"/>
              <w:spacing w:before="2" w:beforeAutospacing="0" w:after="0" w:afterAutospacing="0" w:line="239"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2020.11.22</w:t>
            </w:r>
          </w:p>
        </w:tc>
        <w:tc>
          <w:tcPr>
            <w:tcW w:w="704" w:type="pct"/>
            <w:vAlign w:val="center"/>
          </w:tcPr>
          <w:p>
            <w:pPr>
              <w:pStyle w:val="154"/>
              <w:keepNext w:val="0"/>
              <w:keepLines w:val="0"/>
              <w:suppressLineNumbers w:val="0"/>
              <w:spacing w:before="0"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2" w:beforeAutospacing="0" w:after="0" w:afterAutospacing="0" w:line="253"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1"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0.77</w:t>
            </w:r>
          </w:p>
        </w:tc>
        <w:tc>
          <w:tcPr>
            <w:tcW w:w="617" w:type="pct"/>
            <w:vAlign w:val="center"/>
          </w:tcPr>
          <w:p>
            <w:pPr>
              <w:pStyle w:val="154"/>
              <w:keepNext w:val="0"/>
              <w:keepLines w:val="0"/>
              <w:suppressLineNumbers w:val="0"/>
              <w:spacing w:before="151"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0.74</w:t>
            </w:r>
          </w:p>
        </w:tc>
        <w:tc>
          <w:tcPr>
            <w:tcW w:w="617" w:type="pct"/>
            <w:vAlign w:val="center"/>
          </w:tcPr>
          <w:p>
            <w:pPr>
              <w:pStyle w:val="154"/>
              <w:keepNext w:val="0"/>
              <w:keepLines w:val="0"/>
              <w:suppressLineNumbers w:val="0"/>
              <w:spacing w:before="151"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0.74</w:t>
            </w:r>
          </w:p>
        </w:tc>
        <w:tc>
          <w:tcPr>
            <w:tcW w:w="619" w:type="pct"/>
            <w:vAlign w:val="center"/>
          </w:tcPr>
          <w:p>
            <w:pPr>
              <w:pStyle w:val="154"/>
              <w:keepNext w:val="0"/>
              <w:keepLines w:val="0"/>
              <w:suppressLineNumbers w:val="0"/>
              <w:spacing w:before="151"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0.79</w:t>
            </w:r>
          </w:p>
        </w:tc>
        <w:tc>
          <w:tcPr>
            <w:tcW w:w="581" w:type="pct"/>
            <w:vAlign w:val="center"/>
          </w:tcPr>
          <w:p>
            <w:pPr>
              <w:pStyle w:val="154"/>
              <w:keepNext w:val="0"/>
              <w:keepLines w:val="0"/>
              <w:suppressLineNumbers w:val="0"/>
              <w:spacing w:before="151"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7"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5"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下风向 </w:t>
            </w:r>
            <w:r>
              <w:rPr>
                <w:rFonts w:hint="default" w:ascii="Times New Roman" w:hAnsi="Times New Roman" w:eastAsia="宋体" w:cs="Times New Roman"/>
                <w:sz w:val="21"/>
              </w:rPr>
              <w:t>4#</w:t>
            </w:r>
          </w:p>
          <w:p>
            <w:pPr>
              <w:pStyle w:val="154"/>
              <w:keepNext w:val="0"/>
              <w:keepLines w:val="0"/>
              <w:suppressLineNumbers w:val="0"/>
              <w:spacing w:before="4" w:beforeAutospacing="0" w:after="0" w:afterAutospacing="0" w:line="237"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2020.11.22</w:t>
            </w:r>
          </w:p>
        </w:tc>
        <w:tc>
          <w:tcPr>
            <w:tcW w:w="704" w:type="pct"/>
            <w:vAlign w:val="center"/>
          </w:tcPr>
          <w:p>
            <w:pPr>
              <w:pStyle w:val="154"/>
              <w:keepNext w:val="0"/>
              <w:keepLines w:val="0"/>
              <w:suppressLineNumbers w:val="0"/>
              <w:spacing w:before="0"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5" w:beforeAutospacing="0" w:after="0" w:afterAutospacing="0" w:line="251"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1"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0.75</w:t>
            </w:r>
          </w:p>
        </w:tc>
        <w:tc>
          <w:tcPr>
            <w:tcW w:w="617" w:type="pct"/>
            <w:vAlign w:val="center"/>
          </w:tcPr>
          <w:p>
            <w:pPr>
              <w:pStyle w:val="154"/>
              <w:keepNext w:val="0"/>
              <w:keepLines w:val="0"/>
              <w:suppressLineNumbers w:val="0"/>
              <w:spacing w:before="151"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0.78</w:t>
            </w:r>
          </w:p>
        </w:tc>
        <w:tc>
          <w:tcPr>
            <w:tcW w:w="617" w:type="pct"/>
            <w:vAlign w:val="center"/>
          </w:tcPr>
          <w:p>
            <w:pPr>
              <w:pStyle w:val="154"/>
              <w:keepNext w:val="0"/>
              <w:keepLines w:val="0"/>
              <w:suppressLineNumbers w:val="0"/>
              <w:spacing w:before="151"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0.79</w:t>
            </w:r>
          </w:p>
        </w:tc>
        <w:tc>
          <w:tcPr>
            <w:tcW w:w="619" w:type="pct"/>
            <w:vAlign w:val="center"/>
          </w:tcPr>
          <w:p>
            <w:pPr>
              <w:pStyle w:val="154"/>
              <w:keepNext w:val="0"/>
              <w:keepLines w:val="0"/>
              <w:suppressLineNumbers w:val="0"/>
              <w:spacing w:before="151"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0.76</w:t>
            </w:r>
          </w:p>
        </w:tc>
        <w:tc>
          <w:tcPr>
            <w:tcW w:w="581" w:type="pct"/>
            <w:vAlign w:val="center"/>
          </w:tcPr>
          <w:p>
            <w:pPr>
              <w:pStyle w:val="154"/>
              <w:keepNext w:val="0"/>
              <w:keepLines w:val="0"/>
              <w:suppressLineNumbers w:val="0"/>
              <w:spacing w:before="151"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7"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上风向 </w:t>
            </w:r>
            <w:r>
              <w:rPr>
                <w:rFonts w:hint="default" w:ascii="Times New Roman" w:hAnsi="Times New Roman" w:eastAsia="宋体" w:cs="Times New Roman"/>
                <w:sz w:val="21"/>
              </w:rPr>
              <w:t>1#</w:t>
            </w:r>
          </w:p>
          <w:p>
            <w:pPr>
              <w:pStyle w:val="154"/>
              <w:keepNext w:val="0"/>
              <w:keepLines w:val="0"/>
              <w:suppressLineNumbers w:val="0"/>
              <w:spacing w:before="2" w:beforeAutospacing="0" w:after="0" w:afterAutospacing="0" w:line="237"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2020.11.23</w:t>
            </w:r>
          </w:p>
        </w:tc>
        <w:tc>
          <w:tcPr>
            <w:tcW w:w="704" w:type="pct"/>
            <w:vAlign w:val="center"/>
          </w:tcPr>
          <w:p>
            <w:pPr>
              <w:pStyle w:val="154"/>
              <w:keepNext w:val="0"/>
              <w:keepLines w:val="0"/>
              <w:suppressLineNumbers w:val="0"/>
              <w:spacing w:before="0"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4" w:beforeAutospacing="0" w:after="0" w:afterAutospacing="0" w:line="251"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0"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0.64</w:t>
            </w:r>
          </w:p>
        </w:tc>
        <w:tc>
          <w:tcPr>
            <w:tcW w:w="617" w:type="pct"/>
            <w:vAlign w:val="center"/>
          </w:tcPr>
          <w:p>
            <w:pPr>
              <w:pStyle w:val="154"/>
              <w:keepNext w:val="0"/>
              <w:keepLines w:val="0"/>
              <w:suppressLineNumbers w:val="0"/>
              <w:spacing w:before="150"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0.66</w:t>
            </w:r>
          </w:p>
        </w:tc>
        <w:tc>
          <w:tcPr>
            <w:tcW w:w="617" w:type="pct"/>
            <w:vAlign w:val="center"/>
          </w:tcPr>
          <w:p>
            <w:pPr>
              <w:pStyle w:val="154"/>
              <w:keepNext w:val="0"/>
              <w:keepLines w:val="0"/>
              <w:suppressLineNumbers w:val="0"/>
              <w:spacing w:before="150"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0.63</w:t>
            </w:r>
          </w:p>
        </w:tc>
        <w:tc>
          <w:tcPr>
            <w:tcW w:w="619" w:type="pct"/>
            <w:vAlign w:val="center"/>
          </w:tcPr>
          <w:p>
            <w:pPr>
              <w:pStyle w:val="154"/>
              <w:keepNext w:val="0"/>
              <w:keepLines w:val="0"/>
              <w:suppressLineNumbers w:val="0"/>
              <w:spacing w:before="150"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0.64</w:t>
            </w:r>
          </w:p>
        </w:tc>
        <w:tc>
          <w:tcPr>
            <w:tcW w:w="581" w:type="pct"/>
            <w:vAlign w:val="center"/>
          </w:tcPr>
          <w:p>
            <w:pPr>
              <w:pStyle w:val="154"/>
              <w:keepNext w:val="0"/>
              <w:keepLines w:val="0"/>
              <w:suppressLineNumbers w:val="0"/>
              <w:spacing w:before="153"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6"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下风向 </w:t>
            </w:r>
            <w:r>
              <w:rPr>
                <w:rFonts w:hint="default" w:ascii="Times New Roman" w:hAnsi="Times New Roman" w:eastAsia="宋体" w:cs="Times New Roman"/>
                <w:sz w:val="21"/>
              </w:rPr>
              <w:t>2#</w:t>
            </w:r>
          </w:p>
          <w:p>
            <w:pPr>
              <w:pStyle w:val="154"/>
              <w:keepNext w:val="0"/>
              <w:keepLines w:val="0"/>
              <w:suppressLineNumbers w:val="0"/>
              <w:spacing w:before="2" w:beforeAutospacing="0" w:after="0" w:afterAutospacing="0" w:line="238"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2020.11.23</w:t>
            </w:r>
          </w:p>
        </w:tc>
        <w:tc>
          <w:tcPr>
            <w:tcW w:w="704" w:type="pct"/>
            <w:vAlign w:val="center"/>
          </w:tcPr>
          <w:p>
            <w:pPr>
              <w:pStyle w:val="154"/>
              <w:keepNext w:val="0"/>
              <w:keepLines w:val="0"/>
              <w:suppressLineNumbers w:val="0"/>
              <w:spacing w:before="0" w:beforeAutospacing="0" w:after="0" w:afterAutospacing="0" w:line="268"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4" w:beforeAutospacing="0" w:after="0" w:afterAutospacing="0" w:line="252"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0"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0.76</w:t>
            </w:r>
          </w:p>
        </w:tc>
        <w:tc>
          <w:tcPr>
            <w:tcW w:w="617" w:type="pct"/>
            <w:vAlign w:val="center"/>
          </w:tcPr>
          <w:p>
            <w:pPr>
              <w:pStyle w:val="154"/>
              <w:keepNext w:val="0"/>
              <w:keepLines w:val="0"/>
              <w:suppressLineNumbers w:val="0"/>
              <w:spacing w:before="150"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0.72</w:t>
            </w:r>
          </w:p>
        </w:tc>
        <w:tc>
          <w:tcPr>
            <w:tcW w:w="617" w:type="pct"/>
            <w:vAlign w:val="center"/>
          </w:tcPr>
          <w:p>
            <w:pPr>
              <w:pStyle w:val="154"/>
              <w:keepNext w:val="0"/>
              <w:keepLines w:val="0"/>
              <w:suppressLineNumbers w:val="0"/>
              <w:spacing w:before="150"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0.76</w:t>
            </w:r>
          </w:p>
        </w:tc>
        <w:tc>
          <w:tcPr>
            <w:tcW w:w="619" w:type="pct"/>
            <w:vAlign w:val="center"/>
          </w:tcPr>
          <w:p>
            <w:pPr>
              <w:pStyle w:val="154"/>
              <w:keepNext w:val="0"/>
              <w:keepLines w:val="0"/>
              <w:suppressLineNumbers w:val="0"/>
              <w:spacing w:before="150"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0.74</w:t>
            </w:r>
          </w:p>
        </w:tc>
        <w:tc>
          <w:tcPr>
            <w:tcW w:w="581" w:type="pct"/>
            <w:vAlign w:val="center"/>
          </w:tcPr>
          <w:p>
            <w:pPr>
              <w:pStyle w:val="154"/>
              <w:keepNext w:val="0"/>
              <w:keepLines w:val="0"/>
              <w:suppressLineNumbers w:val="0"/>
              <w:spacing w:before="150"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6"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61" w:type="pct"/>
            <w:vAlign w:val="center"/>
          </w:tcPr>
          <w:p>
            <w:pPr>
              <w:pStyle w:val="154"/>
              <w:keepNext w:val="0"/>
              <w:keepLines w:val="0"/>
              <w:suppressLineNumbers w:val="0"/>
              <w:spacing w:before="15"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下风向 </w:t>
            </w:r>
            <w:r>
              <w:rPr>
                <w:rFonts w:hint="default" w:ascii="Times New Roman" w:hAnsi="Times New Roman" w:eastAsia="宋体" w:cs="Times New Roman"/>
                <w:sz w:val="21"/>
              </w:rPr>
              <w:t>3#</w:t>
            </w:r>
          </w:p>
          <w:p>
            <w:pPr>
              <w:pStyle w:val="154"/>
              <w:keepNext w:val="0"/>
              <w:keepLines w:val="0"/>
              <w:suppressLineNumbers w:val="0"/>
              <w:spacing w:before="2" w:beforeAutospacing="0" w:after="0" w:afterAutospacing="0" w:line="238"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2020.11.23</w:t>
            </w:r>
          </w:p>
        </w:tc>
        <w:tc>
          <w:tcPr>
            <w:tcW w:w="704" w:type="pct"/>
            <w:vAlign w:val="center"/>
          </w:tcPr>
          <w:p>
            <w:pPr>
              <w:pStyle w:val="154"/>
              <w:keepNext w:val="0"/>
              <w:keepLines w:val="0"/>
              <w:suppressLineNumbers w:val="0"/>
              <w:spacing w:before="1"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2" w:beforeAutospacing="0" w:after="0" w:afterAutospacing="0" w:line="252"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49"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0.72</w:t>
            </w:r>
          </w:p>
        </w:tc>
        <w:tc>
          <w:tcPr>
            <w:tcW w:w="617" w:type="pct"/>
            <w:vAlign w:val="center"/>
          </w:tcPr>
          <w:p>
            <w:pPr>
              <w:pStyle w:val="154"/>
              <w:keepNext w:val="0"/>
              <w:keepLines w:val="0"/>
              <w:suppressLineNumbers w:val="0"/>
              <w:spacing w:before="149"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0.72</w:t>
            </w:r>
          </w:p>
        </w:tc>
        <w:tc>
          <w:tcPr>
            <w:tcW w:w="617" w:type="pct"/>
            <w:vAlign w:val="center"/>
          </w:tcPr>
          <w:p>
            <w:pPr>
              <w:pStyle w:val="154"/>
              <w:keepNext w:val="0"/>
              <w:keepLines w:val="0"/>
              <w:suppressLineNumbers w:val="0"/>
              <w:spacing w:before="149"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0.74</w:t>
            </w:r>
          </w:p>
        </w:tc>
        <w:tc>
          <w:tcPr>
            <w:tcW w:w="619" w:type="pct"/>
            <w:vAlign w:val="center"/>
          </w:tcPr>
          <w:p>
            <w:pPr>
              <w:pStyle w:val="154"/>
              <w:keepNext w:val="0"/>
              <w:keepLines w:val="0"/>
              <w:suppressLineNumbers w:val="0"/>
              <w:spacing w:before="149"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0.73</w:t>
            </w:r>
          </w:p>
        </w:tc>
        <w:tc>
          <w:tcPr>
            <w:tcW w:w="581" w:type="pct"/>
            <w:vAlign w:val="center"/>
          </w:tcPr>
          <w:p>
            <w:pPr>
              <w:pStyle w:val="154"/>
              <w:keepNext w:val="0"/>
              <w:keepLines w:val="0"/>
              <w:suppressLineNumbers w:val="0"/>
              <w:spacing w:before="152"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5"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661" w:type="pct"/>
            <w:vAlign w:val="center"/>
          </w:tcPr>
          <w:p>
            <w:pPr>
              <w:pStyle w:val="154"/>
              <w:keepNext w:val="0"/>
              <w:keepLines w:val="0"/>
              <w:suppressLineNumbers w:val="0"/>
              <w:spacing w:before="16" w:beforeAutospacing="0" w:after="0" w:afterAutospacing="0"/>
              <w:ind w:left="172" w:right="0"/>
              <w:rPr>
                <w:rFonts w:hint="default" w:ascii="Times New Roman" w:hAnsi="Times New Roman" w:eastAsia="宋体" w:cs="Times New Roman"/>
                <w:sz w:val="21"/>
              </w:rPr>
            </w:pPr>
            <w:r>
              <w:rPr>
                <w:rFonts w:hint="default" w:ascii="Times New Roman" w:hAnsi="Times New Roman" w:eastAsia="宋体" w:cs="Times New Roman"/>
                <w:spacing w:val="-14"/>
                <w:sz w:val="21"/>
              </w:rPr>
              <w:t xml:space="preserve">下风向 </w:t>
            </w:r>
            <w:r>
              <w:rPr>
                <w:rFonts w:hint="default" w:ascii="Times New Roman" w:hAnsi="Times New Roman" w:eastAsia="宋体" w:cs="Times New Roman"/>
                <w:sz w:val="21"/>
              </w:rPr>
              <w:t>4#</w:t>
            </w:r>
          </w:p>
          <w:p>
            <w:pPr>
              <w:pStyle w:val="154"/>
              <w:keepNext w:val="0"/>
              <w:keepLines w:val="0"/>
              <w:suppressLineNumbers w:val="0"/>
              <w:spacing w:before="1" w:beforeAutospacing="0" w:after="0" w:afterAutospacing="0" w:line="238" w:lineRule="exact"/>
              <w:ind w:left="148" w:right="0"/>
              <w:rPr>
                <w:rFonts w:hint="default" w:ascii="Times New Roman" w:hAnsi="Times New Roman" w:eastAsia="宋体" w:cs="Times New Roman"/>
                <w:sz w:val="21"/>
              </w:rPr>
            </w:pPr>
            <w:r>
              <w:rPr>
                <w:rFonts w:hint="default" w:ascii="Times New Roman" w:hAnsi="Times New Roman" w:eastAsia="宋体" w:cs="Times New Roman"/>
                <w:sz w:val="21"/>
              </w:rPr>
              <w:t>2020.11.23</w:t>
            </w:r>
          </w:p>
        </w:tc>
        <w:tc>
          <w:tcPr>
            <w:tcW w:w="704" w:type="pct"/>
            <w:vAlign w:val="center"/>
          </w:tcPr>
          <w:p>
            <w:pPr>
              <w:pStyle w:val="154"/>
              <w:keepNext w:val="0"/>
              <w:keepLines w:val="0"/>
              <w:suppressLineNumbers w:val="0"/>
              <w:spacing w:before="1" w:beforeAutospacing="0" w:after="0" w:afterAutospacing="0"/>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非甲烷总烃</w:t>
            </w:r>
          </w:p>
          <w:p>
            <w:pPr>
              <w:pStyle w:val="154"/>
              <w:keepNext w:val="0"/>
              <w:keepLines w:val="0"/>
              <w:suppressLineNumbers w:val="0"/>
              <w:spacing w:before="2" w:beforeAutospacing="0" w:after="0" w:afterAutospacing="0" w:line="252" w:lineRule="exact"/>
              <w:ind w:left="133" w:right="0"/>
              <w:rPr>
                <w:rFonts w:hint="default" w:ascii="Times New Roman" w:hAnsi="Times New Roman" w:eastAsia="宋体" w:cs="Times New Roman"/>
                <w:sz w:val="21"/>
              </w:rPr>
            </w:pPr>
            <w:r>
              <w:rPr>
                <w:rFonts w:hint="default" w:ascii="Times New Roman" w:hAnsi="Times New Roman" w:eastAsia="宋体" w:cs="Times New Roman"/>
                <w:w w:val="95"/>
                <w:sz w:val="21"/>
              </w:rPr>
              <w:t>（以碳计）</w:t>
            </w:r>
          </w:p>
        </w:tc>
        <w:tc>
          <w:tcPr>
            <w:tcW w:w="617" w:type="pct"/>
            <w:vAlign w:val="center"/>
          </w:tcPr>
          <w:p>
            <w:pPr>
              <w:pStyle w:val="154"/>
              <w:keepNext w:val="0"/>
              <w:keepLines w:val="0"/>
              <w:suppressLineNumbers w:val="0"/>
              <w:spacing w:before="150" w:beforeAutospacing="0" w:after="0" w:afterAutospacing="0"/>
              <w:ind w:left="239" w:right="232"/>
              <w:jc w:val="center"/>
              <w:rPr>
                <w:rFonts w:hint="default" w:ascii="Times New Roman" w:hAnsi="Times New Roman" w:eastAsia="宋体" w:cs="Times New Roman"/>
                <w:sz w:val="21"/>
              </w:rPr>
            </w:pPr>
            <w:r>
              <w:rPr>
                <w:rFonts w:hint="default" w:ascii="Times New Roman" w:hAnsi="Times New Roman" w:eastAsia="宋体" w:cs="Times New Roman"/>
                <w:sz w:val="21"/>
              </w:rPr>
              <w:t>0.80</w:t>
            </w:r>
          </w:p>
        </w:tc>
        <w:tc>
          <w:tcPr>
            <w:tcW w:w="617" w:type="pct"/>
            <w:vAlign w:val="center"/>
          </w:tcPr>
          <w:p>
            <w:pPr>
              <w:pStyle w:val="154"/>
              <w:keepNext w:val="0"/>
              <w:keepLines w:val="0"/>
              <w:suppressLineNumbers w:val="0"/>
              <w:spacing w:before="150" w:beforeAutospacing="0" w:after="0" w:afterAutospacing="0"/>
              <w:ind w:left="240"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0.74</w:t>
            </w:r>
          </w:p>
        </w:tc>
        <w:tc>
          <w:tcPr>
            <w:tcW w:w="617" w:type="pct"/>
            <w:vAlign w:val="center"/>
          </w:tcPr>
          <w:p>
            <w:pPr>
              <w:pStyle w:val="154"/>
              <w:keepNext w:val="0"/>
              <w:keepLines w:val="0"/>
              <w:suppressLineNumbers w:val="0"/>
              <w:spacing w:before="150" w:beforeAutospacing="0" w:after="0" w:afterAutospacing="0"/>
              <w:ind w:left="241" w:right="232"/>
              <w:jc w:val="center"/>
              <w:rPr>
                <w:rFonts w:hint="default" w:ascii="Times New Roman" w:hAnsi="Times New Roman" w:eastAsia="宋体" w:cs="Times New Roman"/>
                <w:sz w:val="21"/>
              </w:rPr>
            </w:pPr>
            <w:r>
              <w:rPr>
                <w:rFonts w:hint="default" w:ascii="Times New Roman" w:hAnsi="Times New Roman" w:eastAsia="宋体" w:cs="Times New Roman"/>
                <w:sz w:val="21"/>
              </w:rPr>
              <w:t>0.76</w:t>
            </w:r>
          </w:p>
        </w:tc>
        <w:tc>
          <w:tcPr>
            <w:tcW w:w="619" w:type="pct"/>
            <w:vAlign w:val="center"/>
          </w:tcPr>
          <w:p>
            <w:pPr>
              <w:pStyle w:val="154"/>
              <w:keepNext w:val="0"/>
              <w:keepLines w:val="0"/>
              <w:suppressLineNumbers w:val="0"/>
              <w:spacing w:before="150" w:beforeAutospacing="0" w:after="0" w:afterAutospacing="0"/>
              <w:ind w:left="242" w:right="231"/>
              <w:jc w:val="center"/>
              <w:rPr>
                <w:rFonts w:hint="default" w:ascii="Times New Roman" w:hAnsi="Times New Roman" w:eastAsia="宋体" w:cs="Times New Roman"/>
                <w:sz w:val="21"/>
              </w:rPr>
            </w:pPr>
            <w:r>
              <w:rPr>
                <w:rFonts w:hint="default" w:ascii="Times New Roman" w:hAnsi="Times New Roman" w:eastAsia="宋体" w:cs="Times New Roman"/>
                <w:sz w:val="21"/>
              </w:rPr>
              <w:t>0.74</w:t>
            </w:r>
          </w:p>
        </w:tc>
        <w:tc>
          <w:tcPr>
            <w:tcW w:w="581" w:type="pct"/>
            <w:vAlign w:val="center"/>
          </w:tcPr>
          <w:p>
            <w:pPr>
              <w:pStyle w:val="154"/>
              <w:keepNext w:val="0"/>
              <w:keepLines w:val="0"/>
              <w:suppressLineNumbers w:val="0"/>
              <w:spacing w:before="152" w:beforeAutospacing="0" w:after="0" w:afterAutospacing="0"/>
              <w:ind w:left="391" w:right="382"/>
              <w:jc w:val="center"/>
              <w:rPr>
                <w:rFonts w:hint="default" w:ascii="Times New Roman" w:hAnsi="Times New Roman" w:eastAsia="宋体" w:cs="Times New Roman"/>
                <w:sz w:val="21"/>
              </w:rPr>
            </w:pPr>
            <w:r>
              <w:rPr>
                <w:rFonts w:hint="default" w:ascii="Times New Roman" w:hAnsi="Times New Roman" w:eastAsia="宋体" w:cs="Times New Roman"/>
                <w:sz w:val="21"/>
              </w:rPr>
              <w:t>2.0</w:t>
            </w:r>
          </w:p>
        </w:tc>
        <w:tc>
          <w:tcPr>
            <w:tcW w:w="579" w:type="pct"/>
            <w:vAlign w:val="center"/>
          </w:tcPr>
          <w:p>
            <w:pPr>
              <w:pStyle w:val="154"/>
              <w:keepNext w:val="0"/>
              <w:keepLines w:val="0"/>
              <w:suppressLineNumbers w:val="0"/>
              <w:spacing w:before="136" w:beforeAutospacing="0" w:after="0" w:afterAutospacing="0"/>
              <w:ind w:left="0" w:right="304"/>
              <w:jc w:val="center"/>
              <w:rPr>
                <w:rFonts w:hint="default" w:ascii="Times New Roman" w:hAnsi="Times New Roman" w:eastAsia="宋体" w:cs="Times New Roman"/>
                <w:sz w:val="21"/>
              </w:rPr>
            </w:pPr>
            <w:r>
              <w:rPr>
                <w:rFonts w:hint="default" w:ascii="Times New Roman" w:hAnsi="Times New Roman" w:eastAsia="宋体" w:cs="Times New Roman"/>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661" w:type="pct"/>
            <w:vAlign w:val="center"/>
          </w:tcPr>
          <w:p>
            <w:pPr>
              <w:pStyle w:val="154"/>
              <w:keepNext w:val="0"/>
              <w:keepLines w:val="0"/>
              <w:suppressLineNumbers w:val="0"/>
              <w:spacing w:before="0" w:beforeAutospacing="0" w:after="0" w:afterAutospacing="0"/>
              <w:ind w:left="0" w:right="0"/>
              <w:jc w:val="center"/>
              <w:rPr>
                <w:rFonts w:hint="default" w:ascii="Times New Roman" w:hAnsi="Times New Roman" w:eastAsia="宋体" w:cs="Times New Roman"/>
                <w:sz w:val="21"/>
              </w:rPr>
            </w:pPr>
            <w:r>
              <w:rPr>
                <w:rFonts w:hint="default" w:ascii="Times New Roman" w:hAnsi="Times New Roman" w:eastAsia="宋体" w:cs="Times New Roman"/>
                <w:sz w:val="21"/>
              </w:rPr>
              <w:t>备注</w:t>
            </w:r>
          </w:p>
        </w:tc>
        <w:tc>
          <w:tcPr>
            <w:tcW w:w="4338" w:type="pct"/>
            <w:gridSpan w:val="7"/>
            <w:vAlign w:val="center"/>
          </w:tcPr>
          <w:p>
            <w:pPr>
              <w:pStyle w:val="154"/>
              <w:keepNext w:val="0"/>
              <w:keepLines w:val="0"/>
              <w:suppressLineNumbers w:val="0"/>
              <w:spacing w:before="0" w:beforeAutospacing="0" w:after="0" w:afterAutospacing="0" w:line="194" w:lineRule="auto"/>
              <w:ind w:left="0" w:right="97"/>
              <w:jc w:val="both"/>
              <w:rPr>
                <w:rFonts w:hint="default" w:ascii="Times New Roman" w:hAnsi="Times New Roman" w:eastAsia="宋体" w:cs="Times New Roman"/>
                <w:sz w:val="21"/>
              </w:rPr>
            </w:pPr>
            <w:r>
              <w:rPr>
                <w:rFonts w:hint="default" w:ascii="Times New Roman" w:hAnsi="Times New Roman" w:eastAsia="宋体" w:cs="Times New Roman"/>
                <w:spacing w:val="-7"/>
                <w:sz w:val="21"/>
              </w:rPr>
              <w:t>执行《工业企业挥发性有机物排放控制标准》</w:t>
            </w:r>
            <w:r>
              <w:rPr>
                <w:rFonts w:hint="default" w:ascii="Times New Roman" w:hAnsi="Times New Roman" w:eastAsia="宋体" w:cs="Times New Roman"/>
                <w:sz w:val="21"/>
              </w:rPr>
              <w:t>（DB13/2322-2016）</w:t>
            </w:r>
            <w:r>
              <w:rPr>
                <w:rFonts w:hint="default" w:ascii="Times New Roman" w:hAnsi="Times New Roman" w:eastAsia="宋体" w:cs="Times New Roman"/>
                <w:spacing w:val="-36"/>
                <w:sz w:val="21"/>
              </w:rPr>
              <w:t xml:space="preserve">表 </w:t>
            </w:r>
            <w:r>
              <w:rPr>
                <w:rFonts w:hint="default" w:ascii="Times New Roman" w:hAnsi="Times New Roman" w:eastAsia="宋体" w:cs="Times New Roman"/>
                <w:sz w:val="21"/>
              </w:rPr>
              <w:t>2 其他企业边界大气污染物浓度限值。</w:t>
            </w:r>
          </w:p>
        </w:tc>
      </w:tr>
    </w:tbl>
    <w:p>
      <w:pPr>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由表9.2-</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监测结果可知，该项目</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rPr>
        <w:t>月</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日、</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日监测期间，厂界无组织外排废气中，非甲烷总烃最高排放浓度为 0.80mg/m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，满足《工业企业挥发性有机物排放控制标准》（DB13/2322-2016）表 2 中其他企业边界大气污染物浓度限值要求（非甲烷总烃≤2.0mg/m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pPr>
        <w:pStyle w:val="6"/>
        <w:spacing w:line="440" w:lineRule="atLeast"/>
        <w:rPr>
          <w:rFonts w:hint="default" w:ascii="Times New Roman" w:hAnsi="Times New Roman" w:eastAsia="宋体" w:cs="Times New Roman"/>
        </w:rPr>
      </w:pPr>
      <w:bookmarkStart w:id="91" w:name="_Toc535512035"/>
      <w:bookmarkStart w:id="92" w:name="_Toc18583522"/>
      <w:bookmarkStart w:id="93" w:name="_Toc24472"/>
      <w:r>
        <w:rPr>
          <w:rFonts w:hint="default" w:ascii="Times New Roman" w:hAnsi="Times New Roman" w:eastAsia="宋体" w:cs="Times New Roman"/>
        </w:rPr>
        <w:t>9.</w:t>
      </w:r>
      <w:bookmarkStart w:id="94" w:name="_Toc10223"/>
      <w:r>
        <w:rPr>
          <w:rFonts w:hint="default" w:ascii="Times New Roman" w:hAnsi="Times New Roman" w:eastAsia="宋体" w:cs="Times New Roman"/>
        </w:rPr>
        <w:t>3噪声监测结果及评价</w:t>
      </w:r>
      <w:bookmarkEnd w:id="91"/>
      <w:bookmarkEnd w:id="92"/>
      <w:bookmarkEnd w:id="93"/>
      <w:bookmarkEnd w:id="94"/>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厂界噪声监测结果详见表9.3-1</w:t>
      </w:r>
    </w:p>
    <w:p>
      <w:pPr>
        <w:jc w:val="center"/>
        <w:rPr>
          <w:rFonts w:hint="default" w:ascii="Times New Roman" w:hAnsi="Times New Roman" w:eastAsia="宋体" w:cs="Times New Roman"/>
          <w:b/>
          <w:color w:val="000000"/>
          <w:szCs w:val="21"/>
        </w:rPr>
      </w:pPr>
      <w:r>
        <w:rPr>
          <w:rFonts w:hint="default" w:ascii="Times New Roman" w:hAnsi="Times New Roman" w:eastAsia="宋体" w:cs="Times New Roman"/>
          <w:b/>
          <w:szCs w:val="21"/>
        </w:rPr>
        <w:t xml:space="preserve">表9.3-1    厂界噪声监测结果    </w:t>
      </w:r>
      <w:r>
        <w:rPr>
          <w:rFonts w:hint="default" w:ascii="Times New Roman" w:hAnsi="Times New Roman" w:eastAsia="宋体" w:cs="Times New Roman"/>
          <w:b/>
          <w:color w:val="000000"/>
          <w:szCs w:val="21"/>
        </w:rPr>
        <w:t>单位：dB（A）</w:t>
      </w:r>
    </w:p>
    <w:tbl>
      <w:tblPr>
        <w:tblStyle w:val="32"/>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8"/>
        <w:gridCol w:w="1289"/>
        <w:gridCol w:w="1885"/>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593" w:type="pct"/>
            <w:gridSpan w:val="3"/>
            <w:vAlign w:val="center"/>
          </w:tcPr>
          <w:p>
            <w:pPr>
              <w:pStyle w:val="154"/>
              <w:keepNext w:val="0"/>
              <w:keepLines w:val="0"/>
              <w:suppressLineNumbers w:val="0"/>
              <w:spacing w:before="140" w:beforeAutospacing="0" w:after="0" w:afterAutospacing="0"/>
              <w:ind w:left="0" w:right="1694"/>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检测时间及点位</w:t>
            </w:r>
          </w:p>
        </w:tc>
        <w:tc>
          <w:tcPr>
            <w:tcW w:w="2406" w:type="pct"/>
            <w:vAlign w:val="center"/>
          </w:tcPr>
          <w:p>
            <w:pPr>
              <w:pStyle w:val="154"/>
              <w:keepNext w:val="0"/>
              <w:keepLines w:val="0"/>
              <w:suppressLineNumbers w:val="0"/>
              <w:spacing w:before="140" w:beforeAutospacing="0" w:after="0" w:afterAutospacing="0"/>
              <w:ind w:left="1803"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restart"/>
            <w:vAlign w:val="center"/>
          </w:tcPr>
          <w:p>
            <w:pPr>
              <w:pStyle w:val="154"/>
              <w:keepNext w:val="0"/>
              <w:keepLines w:val="0"/>
              <w:suppressLineNumbers w:val="0"/>
              <w:spacing w:before="178" w:beforeAutospacing="0" w:after="0" w:afterAutospacing="0"/>
              <w:ind w:left="0" w:right="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2020.11.22</w:t>
            </w:r>
          </w:p>
        </w:tc>
        <w:tc>
          <w:tcPr>
            <w:tcW w:w="773" w:type="pct"/>
            <w:vMerge w:val="restart"/>
            <w:vAlign w:val="center"/>
          </w:tcPr>
          <w:p>
            <w:pPr>
              <w:pStyle w:val="154"/>
              <w:keepNext w:val="0"/>
              <w:keepLines w:val="0"/>
              <w:suppressLineNumbers w:val="0"/>
              <w:spacing w:before="143"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1#（北侧）</w:t>
            </w: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10:00~10:05</w:t>
            </w:r>
          </w:p>
        </w:tc>
        <w:tc>
          <w:tcPr>
            <w:tcW w:w="2406" w:type="pct"/>
            <w:vAlign w:val="center"/>
          </w:tcPr>
          <w:p>
            <w:pPr>
              <w:pStyle w:val="154"/>
              <w:keepNext w:val="0"/>
              <w:keepLines w:val="0"/>
              <w:suppressLineNumbers w:val="0"/>
              <w:spacing w:before="150"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39"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22:00~22:05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restart"/>
            <w:vAlign w:val="center"/>
          </w:tcPr>
          <w:p>
            <w:pPr>
              <w:pStyle w:val="154"/>
              <w:keepNext w:val="0"/>
              <w:keepLines w:val="0"/>
              <w:suppressLineNumbers w:val="0"/>
              <w:spacing w:before="142"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2#（西侧）</w:t>
            </w: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10:10~10:15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22:10~22:15</w:t>
            </w:r>
          </w:p>
        </w:tc>
        <w:tc>
          <w:tcPr>
            <w:tcW w:w="2406" w:type="pct"/>
            <w:vAlign w:val="center"/>
          </w:tcPr>
          <w:p>
            <w:pPr>
              <w:pStyle w:val="154"/>
              <w:keepNext w:val="0"/>
              <w:keepLines w:val="0"/>
              <w:suppressLineNumbers w:val="0"/>
              <w:spacing w:before="150"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restart"/>
            <w:vAlign w:val="center"/>
          </w:tcPr>
          <w:p>
            <w:pPr>
              <w:pStyle w:val="154"/>
              <w:keepNext w:val="0"/>
              <w:keepLines w:val="0"/>
              <w:suppressLineNumbers w:val="0"/>
              <w:spacing w:before="144"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3#（南侧）</w:t>
            </w:r>
          </w:p>
        </w:tc>
        <w:tc>
          <w:tcPr>
            <w:tcW w:w="1131" w:type="pct"/>
            <w:vAlign w:val="center"/>
          </w:tcPr>
          <w:p>
            <w:pPr>
              <w:pStyle w:val="154"/>
              <w:keepNext w:val="0"/>
              <w:keepLines w:val="0"/>
              <w:suppressLineNumbers w:val="0"/>
              <w:spacing w:before="139"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10:20~10:25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22:20~22:25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restart"/>
            <w:vAlign w:val="center"/>
          </w:tcPr>
          <w:p>
            <w:pPr>
              <w:pStyle w:val="154"/>
              <w:keepNext w:val="0"/>
              <w:keepLines w:val="0"/>
              <w:suppressLineNumbers w:val="0"/>
              <w:spacing w:before="143"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4#（东侧）</w:t>
            </w: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10:30~10:35</w:t>
            </w:r>
          </w:p>
        </w:tc>
        <w:tc>
          <w:tcPr>
            <w:tcW w:w="2406" w:type="pct"/>
            <w:vAlign w:val="center"/>
          </w:tcPr>
          <w:p>
            <w:pPr>
              <w:pStyle w:val="154"/>
              <w:keepNext w:val="0"/>
              <w:keepLines w:val="0"/>
              <w:suppressLineNumbers w:val="0"/>
              <w:spacing w:before="150"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39"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22:30~22:35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689" w:type="pct"/>
            <w:vMerge w:val="restart"/>
            <w:vAlign w:val="center"/>
          </w:tcPr>
          <w:p>
            <w:pPr>
              <w:pStyle w:val="154"/>
              <w:keepNext w:val="0"/>
              <w:keepLines w:val="0"/>
              <w:suppressLineNumbers w:val="0"/>
              <w:spacing w:before="177" w:beforeAutospacing="0" w:after="0" w:afterAutospacing="0"/>
              <w:ind w:left="0" w:right="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2020.11.23</w:t>
            </w:r>
          </w:p>
        </w:tc>
        <w:tc>
          <w:tcPr>
            <w:tcW w:w="773" w:type="pct"/>
            <w:vMerge w:val="restart"/>
            <w:vAlign w:val="center"/>
          </w:tcPr>
          <w:p>
            <w:pPr>
              <w:pStyle w:val="154"/>
              <w:keepNext w:val="0"/>
              <w:keepLines w:val="0"/>
              <w:suppressLineNumbers w:val="0"/>
              <w:spacing w:before="142"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1#（北侧）</w:t>
            </w: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08:00~08:05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22:00~22:05</w:t>
            </w:r>
          </w:p>
        </w:tc>
        <w:tc>
          <w:tcPr>
            <w:tcW w:w="2406" w:type="pct"/>
            <w:vAlign w:val="center"/>
          </w:tcPr>
          <w:p>
            <w:pPr>
              <w:pStyle w:val="154"/>
              <w:keepNext w:val="0"/>
              <w:keepLines w:val="0"/>
              <w:suppressLineNumbers w:val="0"/>
              <w:spacing w:before="150"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restart"/>
            <w:vAlign w:val="center"/>
          </w:tcPr>
          <w:p>
            <w:pPr>
              <w:pStyle w:val="154"/>
              <w:keepNext w:val="0"/>
              <w:keepLines w:val="0"/>
              <w:suppressLineNumbers w:val="0"/>
              <w:spacing w:before="144"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2#（西侧）</w:t>
            </w:r>
          </w:p>
        </w:tc>
        <w:tc>
          <w:tcPr>
            <w:tcW w:w="1131" w:type="pct"/>
            <w:vAlign w:val="center"/>
          </w:tcPr>
          <w:p>
            <w:pPr>
              <w:pStyle w:val="154"/>
              <w:keepNext w:val="0"/>
              <w:keepLines w:val="0"/>
              <w:suppressLineNumbers w:val="0"/>
              <w:spacing w:before="139"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08:10~08:15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22:10~22:15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restart"/>
            <w:vAlign w:val="center"/>
          </w:tcPr>
          <w:p>
            <w:pPr>
              <w:pStyle w:val="154"/>
              <w:keepNext w:val="0"/>
              <w:keepLines w:val="0"/>
              <w:suppressLineNumbers w:val="0"/>
              <w:spacing w:before="143"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3#（南侧）</w:t>
            </w: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08:20~08:25</w:t>
            </w:r>
          </w:p>
        </w:tc>
        <w:tc>
          <w:tcPr>
            <w:tcW w:w="2406" w:type="pct"/>
            <w:vAlign w:val="center"/>
          </w:tcPr>
          <w:p>
            <w:pPr>
              <w:pStyle w:val="154"/>
              <w:keepNext w:val="0"/>
              <w:keepLines w:val="0"/>
              <w:suppressLineNumbers w:val="0"/>
              <w:spacing w:before="150"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39"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22:20~22:25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restart"/>
            <w:vAlign w:val="center"/>
          </w:tcPr>
          <w:p>
            <w:pPr>
              <w:pStyle w:val="154"/>
              <w:keepNext w:val="0"/>
              <w:keepLines w:val="0"/>
              <w:suppressLineNumbers w:val="0"/>
              <w:spacing w:before="142" w:beforeAutospacing="0" w:after="0" w:afterAutospacing="0"/>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4#（东侧）</w:t>
            </w: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昼间 08:30~08:35</w:t>
            </w:r>
          </w:p>
        </w:tc>
        <w:tc>
          <w:tcPr>
            <w:tcW w:w="2406" w:type="pct"/>
            <w:vAlign w:val="center"/>
          </w:tcPr>
          <w:p>
            <w:pPr>
              <w:pStyle w:val="154"/>
              <w:keepNext w:val="0"/>
              <w:keepLines w:val="0"/>
              <w:suppressLineNumbers w:val="0"/>
              <w:spacing w:before="151"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689"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773" w:type="pct"/>
            <w:vMerge w:val="continue"/>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sz w:val="18"/>
                <w:szCs w:val="18"/>
              </w:rPr>
            </w:pPr>
          </w:p>
        </w:tc>
        <w:tc>
          <w:tcPr>
            <w:tcW w:w="1131" w:type="pct"/>
            <w:vAlign w:val="center"/>
          </w:tcPr>
          <w:p>
            <w:pPr>
              <w:pStyle w:val="154"/>
              <w:keepNext w:val="0"/>
              <w:keepLines w:val="0"/>
              <w:suppressLineNumbers w:val="0"/>
              <w:spacing w:before="14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夜间 22:30~22:35</w:t>
            </w:r>
          </w:p>
        </w:tc>
        <w:tc>
          <w:tcPr>
            <w:tcW w:w="2406" w:type="pct"/>
            <w:vAlign w:val="center"/>
          </w:tcPr>
          <w:p>
            <w:pPr>
              <w:pStyle w:val="154"/>
              <w:keepNext w:val="0"/>
              <w:keepLines w:val="0"/>
              <w:suppressLineNumbers w:val="0"/>
              <w:spacing w:before="150" w:beforeAutospacing="0" w:after="0" w:afterAutospacing="0"/>
              <w:ind w:left="1802" w:right="179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89" w:type="pct"/>
            <w:vAlign w:val="center"/>
          </w:tcPr>
          <w:p>
            <w:pPr>
              <w:pStyle w:val="154"/>
              <w:keepNext w:val="0"/>
              <w:keepLines w:val="0"/>
              <w:suppressLineNumbers w:val="0"/>
              <w:spacing w:before="0" w:beforeAutospacing="0" w:after="0" w:afterAutospacing="0"/>
              <w:ind w:left="0" w:right="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气象条件</w:t>
            </w:r>
          </w:p>
        </w:tc>
        <w:tc>
          <w:tcPr>
            <w:tcW w:w="4310" w:type="pct"/>
            <w:gridSpan w:val="3"/>
            <w:vAlign w:val="center"/>
          </w:tcPr>
          <w:p>
            <w:pPr>
              <w:pStyle w:val="154"/>
              <w:keepNext w:val="0"/>
              <w:keepLines w:val="0"/>
              <w:suppressLineNumbers w:val="0"/>
              <w:spacing w:before="40" w:beforeAutospacing="0" w:after="0" w:afterAutospacing="0"/>
              <w:ind w:left="1058" w:right="1051"/>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r>
              <w:rPr>
                <w:rFonts w:hint="default" w:ascii="Times New Roman" w:hAnsi="Times New Roman" w:eastAsia="宋体" w:cs="Times New Roman"/>
                <w:spacing w:val="-5"/>
                <w:sz w:val="18"/>
                <w:szCs w:val="18"/>
              </w:rPr>
              <w:t xml:space="preserve"> </w:t>
            </w:r>
            <w:r>
              <w:rPr>
                <w:rFonts w:hint="default" w:ascii="Times New Roman" w:hAnsi="Times New Roman" w:eastAsia="宋体" w:cs="Times New Roman"/>
                <w:spacing w:val="-24"/>
                <w:sz w:val="18"/>
                <w:szCs w:val="18"/>
              </w:rPr>
              <w:t xml:space="preserve">月 </w:t>
            </w:r>
            <w:r>
              <w:rPr>
                <w:rFonts w:hint="default" w:ascii="Times New Roman" w:hAnsi="Times New Roman" w:eastAsia="宋体" w:cs="Times New Roman"/>
                <w:sz w:val="18"/>
                <w:szCs w:val="18"/>
              </w:rPr>
              <w:t>22</w:t>
            </w:r>
            <w:r>
              <w:rPr>
                <w:rFonts w:hint="default" w:ascii="Times New Roman" w:hAnsi="Times New Roman" w:eastAsia="宋体" w:cs="Times New Roman"/>
                <w:spacing w:val="-3"/>
                <w:sz w:val="18"/>
                <w:szCs w:val="18"/>
              </w:rPr>
              <w:t xml:space="preserve"> </w:t>
            </w:r>
            <w:r>
              <w:rPr>
                <w:rFonts w:hint="default" w:ascii="Times New Roman" w:hAnsi="Times New Roman" w:eastAsia="宋体" w:cs="Times New Roman"/>
                <w:spacing w:val="-5"/>
                <w:sz w:val="18"/>
                <w:szCs w:val="18"/>
              </w:rPr>
              <w:t xml:space="preserve">日，昼间：天气晴，风速 </w:t>
            </w:r>
            <w:r>
              <w:rPr>
                <w:rFonts w:hint="default" w:ascii="Times New Roman" w:hAnsi="Times New Roman" w:eastAsia="宋体" w:cs="Times New Roman"/>
                <w:sz w:val="18"/>
                <w:szCs w:val="18"/>
              </w:rPr>
              <w:t>2.3m/s</w:t>
            </w:r>
            <w:r>
              <w:rPr>
                <w:rFonts w:hint="default" w:ascii="Times New Roman" w:hAnsi="Times New Roman" w:eastAsia="宋体" w:cs="Times New Roman"/>
                <w:spacing w:val="-5"/>
                <w:sz w:val="18"/>
                <w:szCs w:val="18"/>
              </w:rPr>
              <w:t xml:space="preserve">，夜间：天气晴，风速 </w:t>
            </w:r>
            <w:r>
              <w:rPr>
                <w:rFonts w:hint="default" w:ascii="Times New Roman" w:hAnsi="Times New Roman" w:eastAsia="宋体" w:cs="Times New Roman"/>
                <w:sz w:val="18"/>
                <w:szCs w:val="18"/>
              </w:rPr>
              <w:t>2.1m/s；</w:t>
            </w:r>
          </w:p>
          <w:p>
            <w:pPr>
              <w:pStyle w:val="154"/>
              <w:keepNext w:val="0"/>
              <w:keepLines w:val="0"/>
              <w:suppressLineNumbers w:val="0"/>
              <w:spacing w:before="82" w:beforeAutospacing="0" w:after="0" w:afterAutospacing="0"/>
              <w:ind w:left="1058" w:right="1051"/>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r>
              <w:rPr>
                <w:rFonts w:hint="default" w:ascii="Times New Roman" w:hAnsi="Times New Roman" w:eastAsia="宋体" w:cs="Times New Roman"/>
                <w:spacing w:val="-5"/>
                <w:sz w:val="18"/>
                <w:szCs w:val="18"/>
              </w:rPr>
              <w:t xml:space="preserve"> </w:t>
            </w:r>
            <w:r>
              <w:rPr>
                <w:rFonts w:hint="default" w:ascii="Times New Roman" w:hAnsi="Times New Roman" w:eastAsia="宋体" w:cs="Times New Roman"/>
                <w:spacing w:val="-24"/>
                <w:sz w:val="18"/>
                <w:szCs w:val="18"/>
              </w:rPr>
              <w:t xml:space="preserve">月 </w:t>
            </w:r>
            <w:r>
              <w:rPr>
                <w:rFonts w:hint="default" w:ascii="Times New Roman" w:hAnsi="Times New Roman" w:eastAsia="宋体" w:cs="Times New Roman"/>
                <w:sz w:val="18"/>
                <w:szCs w:val="18"/>
              </w:rPr>
              <w:t>23</w:t>
            </w:r>
            <w:r>
              <w:rPr>
                <w:rFonts w:hint="default" w:ascii="Times New Roman" w:hAnsi="Times New Roman" w:eastAsia="宋体" w:cs="Times New Roman"/>
                <w:spacing w:val="-3"/>
                <w:sz w:val="18"/>
                <w:szCs w:val="18"/>
              </w:rPr>
              <w:t xml:space="preserve"> </w:t>
            </w:r>
            <w:r>
              <w:rPr>
                <w:rFonts w:hint="default" w:ascii="Times New Roman" w:hAnsi="Times New Roman" w:eastAsia="宋体" w:cs="Times New Roman"/>
                <w:spacing w:val="-5"/>
                <w:sz w:val="18"/>
                <w:szCs w:val="18"/>
              </w:rPr>
              <w:t xml:space="preserve">日，昼间：天气晴，风速 </w:t>
            </w:r>
            <w:r>
              <w:rPr>
                <w:rFonts w:hint="default" w:ascii="Times New Roman" w:hAnsi="Times New Roman" w:eastAsia="宋体" w:cs="Times New Roman"/>
                <w:sz w:val="18"/>
                <w:szCs w:val="18"/>
              </w:rPr>
              <w:t>2.2m/s</w:t>
            </w:r>
            <w:r>
              <w:rPr>
                <w:rFonts w:hint="default" w:ascii="Times New Roman" w:hAnsi="Times New Roman" w:eastAsia="宋体" w:cs="Times New Roman"/>
                <w:spacing w:val="-5"/>
                <w:sz w:val="18"/>
                <w:szCs w:val="18"/>
              </w:rPr>
              <w:t xml:space="preserve">，夜间：天气晴，风速 </w:t>
            </w:r>
            <w:r>
              <w:rPr>
                <w:rFonts w:hint="default" w:ascii="Times New Roman" w:hAnsi="Times New Roman" w:eastAsia="宋体" w:cs="Times New Roman"/>
                <w:sz w:val="18"/>
                <w:szCs w:val="18"/>
              </w:rPr>
              <w:t>2.0m/s；</w:t>
            </w:r>
          </w:p>
        </w:tc>
      </w:tr>
    </w:tbl>
    <w:p>
      <w:pPr>
        <w:pStyle w:val="2"/>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由表9.3-1监测结果可知，该项目</w:t>
      </w:r>
      <w:r>
        <w:rPr>
          <w:rFonts w:hint="eastAsia" w:ascii="Times New Roman" w:hAnsi="Times New Roman" w:cs="Times New Roman"/>
          <w:sz w:val="24"/>
          <w:lang w:val="en-US" w:eastAsia="zh-CN"/>
        </w:rPr>
        <w:t>11</w:t>
      </w:r>
      <w:r>
        <w:rPr>
          <w:rFonts w:hint="default" w:ascii="Times New Roman" w:hAnsi="Times New Roman" w:eastAsia="宋体" w:cs="Times New Roman"/>
          <w:sz w:val="24"/>
        </w:rPr>
        <w:t>月</w:t>
      </w:r>
      <w:r>
        <w:rPr>
          <w:rFonts w:hint="eastAsia" w:ascii="Times New Roman" w:hAnsi="Times New Roman" w:cs="Times New Roman"/>
          <w:sz w:val="24"/>
          <w:lang w:val="en-US" w:eastAsia="zh-CN"/>
        </w:rPr>
        <w:t>22</w:t>
      </w:r>
      <w:r>
        <w:rPr>
          <w:rFonts w:hint="default" w:ascii="Times New Roman" w:hAnsi="Times New Roman" w:eastAsia="宋体" w:cs="Times New Roman"/>
          <w:sz w:val="24"/>
        </w:rPr>
        <w:t>日、</w:t>
      </w:r>
      <w:r>
        <w:rPr>
          <w:rFonts w:hint="eastAsia" w:ascii="Times New Roman" w:hAnsi="Times New Roman" w:cs="Times New Roman"/>
          <w:sz w:val="24"/>
          <w:lang w:val="en-US" w:eastAsia="zh-CN"/>
        </w:rPr>
        <w:t>23</w:t>
      </w:r>
      <w:r>
        <w:rPr>
          <w:rFonts w:hint="default" w:ascii="Times New Roman" w:hAnsi="Times New Roman" w:eastAsia="宋体" w:cs="Times New Roman"/>
          <w:sz w:val="24"/>
        </w:rPr>
        <w:t>日监测期间，该项目厂界昼间噪声最大值为5</w:t>
      </w:r>
      <w:r>
        <w:rPr>
          <w:rFonts w:hint="eastAsia" w:ascii="Times New Roman" w:hAnsi="Times New Roman" w:cs="Times New Roman"/>
          <w:sz w:val="24"/>
          <w:lang w:val="en-US" w:eastAsia="zh-CN"/>
        </w:rPr>
        <w:t>7.7</w:t>
      </w:r>
      <w:r>
        <w:rPr>
          <w:rFonts w:hint="default" w:ascii="Times New Roman" w:hAnsi="Times New Roman" w:eastAsia="宋体" w:cs="Times New Roman"/>
          <w:bCs/>
          <w:sz w:val="24"/>
        </w:rPr>
        <w:t>dB(A)</w:t>
      </w:r>
      <w:r>
        <w:rPr>
          <w:rFonts w:hint="default" w:ascii="Times New Roman" w:hAnsi="Times New Roman" w:eastAsia="宋体" w:cs="Times New Roman"/>
          <w:sz w:val="24"/>
        </w:rPr>
        <w:t>，</w:t>
      </w:r>
      <w:r>
        <w:rPr>
          <w:rFonts w:hint="eastAsia" w:ascii="Times New Roman" w:hAnsi="Times New Roman" w:cs="Times New Roman"/>
          <w:sz w:val="24"/>
          <w:lang w:eastAsia="zh-CN"/>
        </w:rPr>
        <w:t>夜间噪声最大值为</w:t>
      </w:r>
      <w:r>
        <w:rPr>
          <w:rFonts w:hint="eastAsia" w:ascii="Times New Roman" w:hAnsi="Times New Roman" w:cs="Times New Roman"/>
          <w:sz w:val="24"/>
          <w:lang w:val="en-US" w:eastAsia="zh-CN"/>
        </w:rPr>
        <w:t>48.6</w:t>
      </w:r>
      <w:r>
        <w:rPr>
          <w:rFonts w:hint="default" w:ascii="Times New Roman" w:hAnsi="Times New Roman" w:eastAsia="宋体" w:cs="Times New Roman"/>
          <w:bCs/>
          <w:sz w:val="24"/>
        </w:rPr>
        <w:t>dB(A)</w:t>
      </w:r>
      <w:r>
        <w:rPr>
          <w:rFonts w:hint="eastAsia" w:ascii="Times New Roman" w:hAnsi="Times New Roman" w:cs="Times New Roman"/>
          <w:bCs/>
          <w:sz w:val="24"/>
          <w:lang w:eastAsia="zh-CN"/>
        </w:rPr>
        <w:t>，</w:t>
      </w:r>
      <w:r>
        <w:rPr>
          <w:rFonts w:hint="default" w:ascii="Times New Roman" w:hAnsi="Times New Roman" w:eastAsia="宋体" w:cs="Times New Roman"/>
          <w:sz w:val="24"/>
        </w:rPr>
        <w:t>符合《工业企业厂界环境噪声排放标准》（GB12348-2008）表1中</w:t>
      </w:r>
      <w:r>
        <w:rPr>
          <w:rFonts w:hint="eastAsia" w:ascii="Times New Roman" w:hAnsi="Times New Roman" w:cs="Times New Roman"/>
          <w:sz w:val="24"/>
          <w:lang w:val="en-US" w:eastAsia="zh-CN"/>
        </w:rPr>
        <w:t>3</w:t>
      </w:r>
      <w:r>
        <w:rPr>
          <w:rFonts w:hint="default" w:ascii="Times New Roman" w:hAnsi="Times New Roman" w:eastAsia="宋体" w:cs="Times New Roman"/>
          <w:sz w:val="24"/>
        </w:rPr>
        <w:t>类标准要求。</w:t>
      </w:r>
    </w:p>
    <w:p>
      <w:pPr>
        <w:pStyle w:val="6"/>
        <w:spacing w:line="440" w:lineRule="atLeast"/>
        <w:rPr>
          <w:rFonts w:hint="default" w:ascii="Times New Roman" w:hAnsi="Times New Roman" w:eastAsia="宋体" w:cs="Times New Roman"/>
        </w:rPr>
      </w:pPr>
      <w:bookmarkStart w:id="95" w:name="_Toc26488"/>
      <w:r>
        <w:rPr>
          <w:rFonts w:hint="default" w:ascii="Times New Roman" w:hAnsi="Times New Roman" w:eastAsia="宋体" w:cs="Times New Roman"/>
        </w:rPr>
        <w:t>9.4</w:t>
      </w:r>
      <w:r>
        <w:rPr>
          <w:rFonts w:hint="eastAsia" w:ascii="Times New Roman" w:hAnsi="Times New Roman" w:cs="Times New Roman"/>
          <w:lang w:eastAsia="zh-CN"/>
        </w:rPr>
        <w:t>废水</w:t>
      </w:r>
      <w:r>
        <w:rPr>
          <w:rFonts w:hint="default" w:ascii="Times New Roman" w:hAnsi="Times New Roman" w:eastAsia="宋体" w:cs="Times New Roman"/>
        </w:rPr>
        <w:t>监测结果及评价</w:t>
      </w:r>
      <w:bookmarkEnd w:id="95"/>
    </w:p>
    <w:p>
      <w:pPr>
        <w:pStyle w:val="3"/>
        <w:spacing w:line="360" w:lineRule="auto"/>
        <w:rPr>
          <w:rFonts w:hint="default" w:ascii="Times New Roman" w:hAnsi="Times New Roman" w:cs="Times New Roman"/>
          <w:lang w:val="en-US" w:eastAsia="zh-CN"/>
        </w:rPr>
      </w:pPr>
      <w:r>
        <w:rPr>
          <w:rFonts w:hint="default" w:ascii="Times New Roman" w:hAnsi="Times New Roman" w:cs="Times New Roman"/>
          <w:lang w:eastAsia="zh-CN"/>
        </w:rPr>
        <w:t>废水监测点位及结果见下表</w:t>
      </w:r>
      <w:r>
        <w:rPr>
          <w:rFonts w:hint="default" w:ascii="Times New Roman" w:hAnsi="Times New Roman" w:cs="Times New Roman"/>
          <w:lang w:val="en-US" w:eastAsia="zh-CN"/>
        </w:rPr>
        <w:t>9.4-1</w:t>
      </w:r>
    </w:p>
    <w:p>
      <w:pPr>
        <w:pStyle w:val="3"/>
        <w:spacing w:line="360" w:lineRule="auto"/>
        <w:jc w:val="center"/>
        <w:rPr>
          <w:rFonts w:hint="default" w:ascii="Times New Roman" w:hAnsi="Times New Roman" w:cs="Times New Roman"/>
          <w:lang w:val="en-US" w:eastAsia="zh-CN"/>
        </w:rPr>
      </w:pPr>
      <w:r>
        <w:rPr>
          <w:rFonts w:hint="default" w:ascii="Times New Roman" w:hAnsi="Times New Roman" w:eastAsia="宋体" w:cs="Times New Roman"/>
          <w:b/>
          <w:szCs w:val="21"/>
        </w:rPr>
        <w:t>表9.</w:t>
      </w:r>
      <w:r>
        <w:rPr>
          <w:rFonts w:hint="eastAsia" w:ascii="Times New Roman" w:hAnsi="Times New Roman" w:cs="Times New Roman"/>
          <w:b/>
          <w:szCs w:val="21"/>
          <w:lang w:val="en-US" w:eastAsia="zh-CN"/>
        </w:rPr>
        <w:t>4</w:t>
      </w:r>
      <w:r>
        <w:rPr>
          <w:rFonts w:hint="default" w:ascii="Times New Roman" w:hAnsi="Times New Roman" w:eastAsia="宋体" w:cs="Times New Roman"/>
          <w:b/>
          <w:szCs w:val="21"/>
        </w:rPr>
        <w:t xml:space="preserve">-1    </w:t>
      </w:r>
      <w:r>
        <w:rPr>
          <w:rFonts w:hint="eastAsia" w:ascii="Times New Roman" w:hAnsi="Times New Roman" w:cs="Times New Roman"/>
          <w:b/>
          <w:szCs w:val="21"/>
          <w:lang w:eastAsia="zh-CN"/>
        </w:rPr>
        <w:t>废水监测结果</w:t>
      </w:r>
    </w:p>
    <w:tbl>
      <w:tblPr>
        <w:tblStyle w:val="32"/>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6"/>
        <w:gridCol w:w="1223"/>
        <w:gridCol w:w="1027"/>
        <w:gridCol w:w="974"/>
        <w:gridCol w:w="974"/>
        <w:gridCol w:w="974"/>
        <w:gridCol w:w="85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restart"/>
            <w:vAlign w:val="center"/>
          </w:tcPr>
          <w:p>
            <w:pPr>
              <w:pStyle w:val="154"/>
              <w:keepNext w:val="0"/>
              <w:keepLines w:val="0"/>
              <w:suppressLineNumbers w:val="0"/>
              <w:spacing w:before="0" w:beforeAutospacing="0" w:after="0" w:afterAutospacing="0" w:line="360" w:lineRule="auto"/>
              <w:ind w:left="0" w:right="225"/>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检测点位及时间</w:t>
            </w:r>
          </w:p>
        </w:tc>
        <w:tc>
          <w:tcPr>
            <w:tcW w:w="1223" w:type="dxa"/>
            <w:vMerge w:val="restart"/>
            <w:vAlign w:val="center"/>
          </w:tcPr>
          <w:p>
            <w:pPr>
              <w:pStyle w:val="154"/>
              <w:keepNext w:val="0"/>
              <w:keepLines w:val="0"/>
              <w:suppressLineNumbers w:val="0"/>
              <w:spacing w:before="0" w:beforeAutospacing="0" w:after="0" w:afterAutospacing="0" w:line="360" w:lineRule="auto"/>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检测项目</w:t>
            </w:r>
          </w:p>
        </w:tc>
        <w:tc>
          <w:tcPr>
            <w:tcW w:w="1027" w:type="dxa"/>
            <w:vMerge w:val="restart"/>
            <w:vAlign w:val="center"/>
          </w:tcPr>
          <w:p>
            <w:pPr>
              <w:pStyle w:val="154"/>
              <w:keepNext w:val="0"/>
              <w:keepLines w:val="0"/>
              <w:suppressLineNumbers w:val="0"/>
              <w:spacing w:before="0" w:beforeAutospacing="0" w:after="0" w:afterAutospacing="0" w:line="360" w:lineRule="auto"/>
              <w:ind w:left="0" w:right="0" w:firstLine="180" w:firstLineChars="1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单位</w:t>
            </w:r>
          </w:p>
        </w:tc>
        <w:tc>
          <w:tcPr>
            <w:tcW w:w="4871" w:type="dxa"/>
            <w:gridSpan w:val="5"/>
            <w:vAlign w:val="center"/>
          </w:tcPr>
          <w:p>
            <w:pPr>
              <w:pStyle w:val="154"/>
              <w:keepNext w:val="0"/>
              <w:keepLines w:val="0"/>
              <w:suppressLineNumbers w:val="0"/>
              <w:spacing w:before="0" w:beforeAutospacing="0" w:after="0" w:afterAutospacing="0" w:line="360" w:lineRule="auto"/>
              <w:ind w:left="0" w:right="2046"/>
              <w:jc w:val="center"/>
              <w:rPr>
                <w:rFonts w:hint="default" w:ascii="Times New Roman" w:hAnsi="Times New Roman" w:eastAsia="宋体" w:cs="Times New Roman"/>
                <w:sz w:val="18"/>
                <w:szCs w:val="18"/>
              </w:rPr>
            </w:pPr>
            <w:r>
              <w:rPr>
                <w:rFonts w:hint="eastAsia"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027"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974" w:type="dxa"/>
            <w:vAlign w:val="center"/>
          </w:tcPr>
          <w:p>
            <w:pPr>
              <w:pStyle w:val="15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4" w:type="dxa"/>
            <w:vAlign w:val="center"/>
          </w:tcPr>
          <w:p>
            <w:pPr>
              <w:pStyle w:val="15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74" w:type="dxa"/>
            <w:vAlign w:val="center"/>
          </w:tcPr>
          <w:p>
            <w:pPr>
              <w:pStyle w:val="15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54" w:type="dxa"/>
            <w:vAlign w:val="center"/>
          </w:tcPr>
          <w:p>
            <w:pPr>
              <w:pStyle w:val="154"/>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95" w:type="dxa"/>
            <w:vAlign w:val="center"/>
          </w:tcPr>
          <w:p>
            <w:pPr>
              <w:pStyle w:val="154"/>
              <w:keepNext w:val="0"/>
              <w:keepLines w:val="0"/>
              <w:suppressLineNumbers w:val="0"/>
              <w:spacing w:before="177" w:beforeAutospacing="0" w:after="0" w:afterAutospacing="0" w:line="360" w:lineRule="auto"/>
              <w:ind w:left="141" w:right="13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均值</w:t>
            </w:r>
            <w:r>
              <w:rPr>
                <w:rFonts w:hint="default" w:ascii="Times New Roman" w:hAnsi="Times New Roman" w:cs="Times New Roman"/>
                <w:sz w:val="18"/>
                <w:szCs w:val="18"/>
              </w:rPr>
              <w:t>/</w:t>
            </w:r>
            <w:r>
              <w:rPr>
                <w:rFonts w:hint="default" w:ascii="Times New Roman" w:hAnsi="Times New Roman" w:eastAsia="宋体" w:cs="Times New Roman"/>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restart"/>
            <w:vAlign w:val="center"/>
          </w:tcPr>
          <w:p>
            <w:pPr>
              <w:pStyle w:val="154"/>
              <w:keepNext w:val="0"/>
              <w:keepLines w:val="0"/>
              <w:suppressLineNumbers w:val="0"/>
              <w:spacing w:before="0" w:beforeAutospacing="0" w:after="0" w:afterAutospacing="0" w:line="360" w:lineRule="auto"/>
              <w:ind w:left="0" w:right="16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总排口</w:t>
            </w:r>
          </w:p>
          <w:p>
            <w:pPr>
              <w:pStyle w:val="154"/>
              <w:keepNext w:val="0"/>
              <w:keepLines w:val="0"/>
              <w:suppressLineNumbers w:val="0"/>
              <w:spacing w:before="91" w:beforeAutospacing="0" w:after="0" w:afterAutospacing="0" w:line="360" w:lineRule="auto"/>
              <w:ind w:left="0" w:right="163"/>
              <w:jc w:val="center"/>
              <w:rPr>
                <w:rFonts w:hint="default" w:ascii="Times New Roman" w:hAnsi="Times New Roman" w:cs="Times New Roman"/>
                <w:sz w:val="18"/>
                <w:szCs w:val="18"/>
              </w:rPr>
            </w:pPr>
            <w:r>
              <w:rPr>
                <w:rFonts w:hint="default" w:ascii="Times New Roman" w:hAnsi="Times New Roman" w:cs="Times New Roman"/>
                <w:sz w:val="18"/>
                <w:szCs w:val="18"/>
              </w:rPr>
              <w:t>2020.11.22</w:t>
            </w:r>
          </w:p>
        </w:tc>
        <w:tc>
          <w:tcPr>
            <w:tcW w:w="1223" w:type="dxa"/>
            <w:vAlign w:val="center"/>
          </w:tcPr>
          <w:p>
            <w:pPr>
              <w:pStyle w:val="154"/>
              <w:keepNext w:val="0"/>
              <w:keepLines w:val="0"/>
              <w:suppressLineNumbers w:val="0"/>
              <w:spacing w:before="180" w:beforeAutospacing="0" w:after="0" w:afterAutospacing="0" w:line="360" w:lineRule="auto"/>
              <w:ind w:left="0" w:right="320" w:firstLine="180" w:firstLineChars="100"/>
              <w:jc w:val="both"/>
              <w:rPr>
                <w:rFonts w:hint="default" w:ascii="Times New Roman" w:hAnsi="Times New Roman" w:eastAsia="宋体" w:cs="Times New Roman"/>
                <w:sz w:val="18"/>
                <w:szCs w:val="18"/>
              </w:rPr>
            </w:pPr>
            <w:r>
              <w:rPr>
                <w:rFonts w:hint="default" w:ascii="Times New Roman" w:hAnsi="Times New Roman" w:cs="Times New Roman"/>
                <w:sz w:val="18"/>
                <w:szCs w:val="18"/>
              </w:rPr>
              <w:t xml:space="preserve">pH </w:t>
            </w:r>
            <w:r>
              <w:rPr>
                <w:rFonts w:hint="default" w:ascii="Times New Roman" w:hAnsi="Times New Roman" w:eastAsia="宋体" w:cs="Times New Roman"/>
                <w:sz w:val="18"/>
                <w:szCs w:val="18"/>
              </w:rPr>
              <w:t>值</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无量纲</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7.55</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7.62</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7.58</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7.64</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7.55~7.64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cs="Times New Roman"/>
                <w:sz w:val="18"/>
                <w:szCs w:val="18"/>
              </w:rPr>
            </w:pPr>
            <w:r>
              <w:rPr>
                <w:rFonts w:hint="default" w:ascii="Times New Roman" w:hAnsi="Times New Roman" w:cs="Times New Roman"/>
                <w:w w:val="105"/>
                <w:position w:val="1"/>
                <w:sz w:val="18"/>
                <w:szCs w:val="18"/>
              </w:rPr>
              <w:t>COD</w:t>
            </w:r>
            <w:r>
              <w:rPr>
                <w:rFonts w:hint="default" w:ascii="Times New Roman" w:hAnsi="Times New Roman" w:cs="Times New Roman"/>
                <w:w w:val="105"/>
                <w:position w:val="1"/>
                <w:sz w:val="18"/>
                <w:szCs w:val="18"/>
                <w:vertAlign w:val="subscript"/>
              </w:rPr>
              <w:t>Cr</w:t>
            </w:r>
          </w:p>
        </w:tc>
        <w:tc>
          <w:tcPr>
            <w:tcW w:w="1027" w:type="dxa"/>
            <w:vAlign w:val="center"/>
          </w:tcPr>
          <w:p>
            <w:pPr>
              <w:pStyle w:val="154"/>
              <w:keepNext w:val="0"/>
              <w:keepLines w:val="0"/>
              <w:suppressLineNumbers w:val="0"/>
              <w:spacing w:before="1"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1" w:beforeAutospacing="0" w:after="0" w:afterAutospacing="0" w:line="360" w:lineRule="auto"/>
              <w:ind w:left="0" w:right="299"/>
              <w:jc w:val="center"/>
              <w:rPr>
                <w:rFonts w:hint="default" w:ascii="Times New Roman" w:hAnsi="Times New Roman" w:cs="Times New Roman"/>
                <w:sz w:val="18"/>
                <w:szCs w:val="18"/>
              </w:rPr>
            </w:pPr>
            <w:r>
              <w:rPr>
                <w:rFonts w:hint="default" w:ascii="Times New Roman" w:hAnsi="Times New Roman" w:cs="Times New Roman"/>
                <w:sz w:val="18"/>
                <w:szCs w:val="18"/>
              </w:rPr>
              <w:t>202</w:t>
            </w:r>
          </w:p>
        </w:tc>
        <w:tc>
          <w:tcPr>
            <w:tcW w:w="974" w:type="dxa"/>
            <w:vAlign w:val="center"/>
          </w:tcPr>
          <w:p>
            <w:pPr>
              <w:pStyle w:val="154"/>
              <w:keepNext w:val="0"/>
              <w:keepLines w:val="0"/>
              <w:suppressLineNumbers w:val="0"/>
              <w:spacing w:before="1" w:beforeAutospacing="0" w:after="0" w:afterAutospacing="0" w:line="360" w:lineRule="auto"/>
              <w:ind w:left="0" w:right="298"/>
              <w:jc w:val="center"/>
              <w:rPr>
                <w:rFonts w:hint="default" w:ascii="Times New Roman" w:hAnsi="Times New Roman" w:cs="Times New Roman"/>
                <w:sz w:val="18"/>
                <w:szCs w:val="18"/>
              </w:rPr>
            </w:pPr>
            <w:r>
              <w:rPr>
                <w:rFonts w:hint="default" w:ascii="Times New Roman" w:hAnsi="Times New Roman" w:cs="Times New Roman"/>
                <w:sz w:val="18"/>
                <w:szCs w:val="18"/>
              </w:rPr>
              <w:t>199</w:t>
            </w:r>
          </w:p>
        </w:tc>
        <w:tc>
          <w:tcPr>
            <w:tcW w:w="974" w:type="dxa"/>
            <w:vAlign w:val="center"/>
          </w:tcPr>
          <w:p>
            <w:pPr>
              <w:pStyle w:val="154"/>
              <w:keepNext w:val="0"/>
              <w:keepLines w:val="0"/>
              <w:suppressLineNumbers w:val="0"/>
              <w:spacing w:before="1" w:beforeAutospacing="0" w:after="0" w:afterAutospacing="0" w:line="360" w:lineRule="auto"/>
              <w:ind w:left="0" w:right="297"/>
              <w:jc w:val="center"/>
              <w:rPr>
                <w:rFonts w:hint="default" w:ascii="Times New Roman" w:hAnsi="Times New Roman" w:cs="Times New Roman"/>
                <w:sz w:val="18"/>
                <w:szCs w:val="18"/>
              </w:rPr>
            </w:pPr>
            <w:r>
              <w:rPr>
                <w:rFonts w:hint="default" w:ascii="Times New Roman" w:hAnsi="Times New Roman" w:cs="Times New Roman"/>
                <w:sz w:val="18"/>
                <w:szCs w:val="18"/>
              </w:rPr>
              <w:t>208</w:t>
            </w:r>
          </w:p>
        </w:tc>
        <w:tc>
          <w:tcPr>
            <w:tcW w:w="854" w:type="dxa"/>
            <w:vAlign w:val="center"/>
          </w:tcPr>
          <w:p>
            <w:pPr>
              <w:pStyle w:val="154"/>
              <w:keepNext w:val="0"/>
              <w:keepLines w:val="0"/>
              <w:suppressLineNumbers w:val="0"/>
              <w:spacing w:before="1"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203</w:t>
            </w:r>
          </w:p>
        </w:tc>
        <w:tc>
          <w:tcPr>
            <w:tcW w:w="1095" w:type="dxa"/>
            <w:vAlign w:val="center"/>
          </w:tcPr>
          <w:p>
            <w:pPr>
              <w:pStyle w:val="154"/>
              <w:keepNext w:val="0"/>
              <w:keepLines w:val="0"/>
              <w:suppressLineNumbers w:val="0"/>
              <w:spacing w:before="1" w:beforeAutospacing="0" w:after="0" w:afterAutospacing="0" w:line="360" w:lineRule="auto"/>
              <w:ind w:left="0" w:right="133"/>
              <w:jc w:val="center"/>
              <w:rPr>
                <w:rFonts w:hint="default" w:ascii="Times New Roman" w:hAnsi="Times New Roman" w:cs="Times New Roman"/>
                <w:sz w:val="18"/>
                <w:szCs w:val="18"/>
              </w:rPr>
            </w:pPr>
            <w:r>
              <w:rPr>
                <w:rFonts w:hint="default" w:ascii="Times New Roman" w:hAnsi="Times New Roman" w:cs="Times New Roman"/>
                <w:sz w:val="18"/>
                <w:szCs w:val="18"/>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氨氮</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9.84</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9.75</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9.92</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9.90</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cs="Times New Roman"/>
                <w:sz w:val="18"/>
                <w:szCs w:val="18"/>
              </w:rPr>
            </w:pPr>
            <w:r>
              <w:rPr>
                <w:rFonts w:hint="default" w:ascii="Times New Roman" w:hAnsi="Times New Roman" w:cs="Times New Roman"/>
                <w:position w:val="1"/>
                <w:sz w:val="18"/>
                <w:szCs w:val="18"/>
              </w:rPr>
              <w:t>BOD</w:t>
            </w:r>
            <w:r>
              <w:rPr>
                <w:rFonts w:hint="default" w:ascii="Times New Roman" w:hAnsi="Times New Roman" w:cs="Times New Roman"/>
                <w:position w:val="1"/>
                <w:sz w:val="18"/>
                <w:szCs w:val="18"/>
                <w:vertAlign w:val="subscript"/>
              </w:rPr>
              <w:t>5</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87.0</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88.7</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85.5</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84.5</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cs="Times New Roman"/>
                <w:sz w:val="18"/>
                <w:szCs w:val="18"/>
              </w:rPr>
            </w:pPr>
            <w:r>
              <w:rPr>
                <w:rFonts w:hint="default" w:ascii="Times New Roman" w:hAnsi="Times New Roman" w:cs="Times New Roman"/>
                <w:sz w:val="18"/>
                <w:szCs w:val="18"/>
              </w:rPr>
              <w:t>SS</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297"/>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74" w:type="dxa"/>
            <w:vAlign w:val="center"/>
          </w:tcPr>
          <w:p>
            <w:pPr>
              <w:pStyle w:val="154"/>
              <w:keepNext w:val="0"/>
              <w:keepLines w:val="0"/>
              <w:suppressLineNumbers w:val="0"/>
              <w:spacing w:before="0" w:beforeAutospacing="0" w:after="0" w:afterAutospacing="0" w:line="360" w:lineRule="auto"/>
              <w:ind w:left="0" w:right="296"/>
              <w:jc w:val="center"/>
              <w:rPr>
                <w:rFonts w:hint="default" w:ascii="Times New Roman" w:hAnsi="Times New Roman" w:cs="Times New Roman"/>
                <w:sz w:val="18"/>
                <w:szCs w:val="18"/>
              </w:rPr>
            </w:pPr>
            <w:r>
              <w:rPr>
                <w:rFonts w:hint="default" w:ascii="Times New Roman" w:hAnsi="Times New Roman" w:cs="Times New Roman"/>
                <w:sz w:val="18"/>
                <w:szCs w:val="18"/>
              </w:rPr>
              <w:t>29</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29</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总磷</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0.44</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0.43</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0.43</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0.46</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总氮</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16.6</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16.5</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16.7</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16.7</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restart"/>
            <w:vAlign w:val="center"/>
          </w:tcPr>
          <w:p>
            <w:pPr>
              <w:pStyle w:val="154"/>
              <w:keepNext w:val="0"/>
              <w:keepLines w:val="0"/>
              <w:suppressLineNumbers w:val="0"/>
              <w:spacing w:before="0" w:beforeAutospacing="0" w:after="0" w:afterAutospacing="0" w:line="360" w:lineRule="auto"/>
              <w:ind w:left="0" w:right="163" w:firstLine="360" w:firstLineChars="200"/>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总排口</w:t>
            </w:r>
          </w:p>
          <w:p>
            <w:pPr>
              <w:pStyle w:val="154"/>
              <w:keepNext w:val="0"/>
              <w:keepLines w:val="0"/>
              <w:suppressLineNumbers w:val="0"/>
              <w:spacing w:before="94" w:beforeAutospacing="0" w:after="0" w:afterAutospacing="0" w:line="360" w:lineRule="auto"/>
              <w:ind w:left="172" w:right="163"/>
              <w:jc w:val="center"/>
              <w:rPr>
                <w:rFonts w:hint="default" w:ascii="Times New Roman" w:hAnsi="Times New Roman" w:cs="Times New Roman"/>
                <w:sz w:val="18"/>
                <w:szCs w:val="18"/>
              </w:rPr>
            </w:pPr>
            <w:r>
              <w:rPr>
                <w:rFonts w:hint="default" w:ascii="Times New Roman" w:hAnsi="Times New Roman" w:cs="Times New Roman"/>
                <w:sz w:val="18"/>
                <w:szCs w:val="18"/>
              </w:rPr>
              <w:t>2020.11.23</w:t>
            </w:r>
          </w:p>
        </w:tc>
        <w:tc>
          <w:tcPr>
            <w:tcW w:w="1223" w:type="dxa"/>
            <w:vAlign w:val="center"/>
          </w:tcPr>
          <w:p>
            <w:pPr>
              <w:pStyle w:val="154"/>
              <w:keepNext w:val="0"/>
              <w:keepLines w:val="0"/>
              <w:suppressLineNumbers w:val="0"/>
              <w:spacing w:before="178"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cs="Times New Roman"/>
                <w:sz w:val="18"/>
                <w:szCs w:val="18"/>
              </w:rPr>
              <w:t xml:space="preserve">pH </w:t>
            </w:r>
            <w:r>
              <w:rPr>
                <w:rFonts w:hint="default" w:ascii="Times New Roman" w:hAnsi="Times New Roman" w:eastAsia="宋体" w:cs="Times New Roman"/>
                <w:sz w:val="18"/>
                <w:szCs w:val="18"/>
              </w:rPr>
              <w:t>值</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无量纲</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7.57</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7.61</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7.54</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7.65</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7.54~7.65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cs="Times New Roman"/>
                <w:sz w:val="18"/>
                <w:szCs w:val="18"/>
              </w:rPr>
            </w:pPr>
            <w:r>
              <w:rPr>
                <w:rFonts w:hint="default" w:ascii="Times New Roman" w:hAnsi="Times New Roman" w:cs="Times New Roman"/>
                <w:w w:val="105"/>
                <w:position w:val="1"/>
                <w:sz w:val="18"/>
                <w:szCs w:val="18"/>
              </w:rPr>
              <w:t>COD</w:t>
            </w:r>
            <w:r>
              <w:rPr>
                <w:rFonts w:hint="default" w:ascii="Times New Roman" w:hAnsi="Times New Roman" w:cs="Times New Roman"/>
                <w:w w:val="105"/>
                <w:position w:val="1"/>
                <w:sz w:val="18"/>
                <w:szCs w:val="18"/>
                <w:vertAlign w:val="subscript"/>
              </w:rPr>
              <w:t>Cr</w:t>
            </w:r>
          </w:p>
        </w:tc>
        <w:tc>
          <w:tcPr>
            <w:tcW w:w="1027" w:type="dxa"/>
            <w:vAlign w:val="center"/>
          </w:tcPr>
          <w:p>
            <w:pPr>
              <w:pStyle w:val="154"/>
              <w:keepNext w:val="0"/>
              <w:keepLines w:val="0"/>
              <w:suppressLineNumbers w:val="0"/>
              <w:spacing w:before="1"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1" w:beforeAutospacing="0" w:after="0" w:afterAutospacing="0" w:line="360" w:lineRule="auto"/>
              <w:ind w:left="0" w:right="299"/>
              <w:jc w:val="center"/>
              <w:rPr>
                <w:rFonts w:hint="default" w:ascii="Times New Roman" w:hAnsi="Times New Roman" w:cs="Times New Roman"/>
                <w:sz w:val="18"/>
                <w:szCs w:val="18"/>
              </w:rPr>
            </w:pPr>
            <w:r>
              <w:rPr>
                <w:rFonts w:hint="default" w:ascii="Times New Roman" w:hAnsi="Times New Roman" w:cs="Times New Roman"/>
                <w:sz w:val="18"/>
                <w:szCs w:val="18"/>
              </w:rPr>
              <w:t>201</w:t>
            </w:r>
          </w:p>
        </w:tc>
        <w:tc>
          <w:tcPr>
            <w:tcW w:w="974" w:type="dxa"/>
            <w:vAlign w:val="center"/>
          </w:tcPr>
          <w:p>
            <w:pPr>
              <w:pStyle w:val="154"/>
              <w:keepNext w:val="0"/>
              <w:keepLines w:val="0"/>
              <w:suppressLineNumbers w:val="0"/>
              <w:spacing w:before="1" w:beforeAutospacing="0" w:after="0" w:afterAutospacing="0" w:line="360" w:lineRule="auto"/>
              <w:ind w:left="0" w:right="298"/>
              <w:jc w:val="center"/>
              <w:rPr>
                <w:rFonts w:hint="default" w:ascii="Times New Roman" w:hAnsi="Times New Roman" w:cs="Times New Roman"/>
                <w:sz w:val="18"/>
                <w:szCs w:val="18"/>
              </w:rPr>
            </w:pPr>
            <w:r>
              <w:rPr>
                <w:rFonts w:hint="default" w:ascii="Times New Roman" w:hAnsi="Times New Roman" w:cs="Times New Roman"/>
                <w:sz w:val="18"/>
                <w:szCs w:val="18"/>
              </w:rPr>
              <w:t>207</w:t>
            </w:r>
          </w:p>
        </w:tc>
        <w:tc>
          <w:tcPr>
            <w:tcW w:w="974" w:type="dxa"/>
            <w:vAlign w:val="center"/>
          </w:tcPr>
          <w:p>
            <w:pPr>
              <w:pStyle w:val="154"/>
              <w:keepNext w:val="0"/>
              <w:keepLines w:val="0"/>
              <w:suppressLineNumbers w:val="0"/>
              <w:spacing w:before="1" w:beforeAutospacing="0" w:after="0" w:afterAutospacing="0" w:line="360" w:lineRule="auto"/>
              <w:ind w:left="0" w:right="297"/>
              <w:jc w:val="center"/>
              <w:rPr>
                <w:rFonts w:hint="default" w:ascii="Times New Roman" w:hAnsi="Times New Roman" w:cs="Times New Roman"/>
                <w:sz w:val="18"/>
                <w:szCs w:val="18"/>
              </w:rPr>
            </w:pPr>
            <w:r>
              <w:rPr>
                <w:rFonts w:hint="default" w:ascii="Times New Roman" w:hAnsi="Times New Roman" w:cs="Times New Roman"/>
                <w:sz w:val="18"/>
                <w:szCs w:val="18"/>
              </w:rPr>
              <w:t>204</w:t>
            </w:r>
          </w:p>
        </w:tc>
        <w:tc>
          <w:tcPr>
            <w:tcW w:w="854" w:type="dxa"/>
            <w:vAlign w:val="center"/>
          </w:tcPr>
          <w:p>
            <w:pPr>
              <w:pStyle w:val="154"/>
              <w:keepNext w:val="0"/>
              <w:keepLines w:val="0"/>
              <w:suppressLineNumbers w:val="0"/>
              <w:spacing w:before="1"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206</w:t>
            </w:r>
          </w:p>
        </w:tc>
        <w:tc>
          <w:tcPr>
            <w:tcW w:w="1095" w:type="dxa"/>
            <w:vAlign w:val="center"/>
          </w:tcPr>
          <w:p>
            <w:pPr>
              <w:pStyle w:val="154"/>
              <w:keepNext w:val="0"/>
              <w:keepLines w:val="0"/>
              <w:suppressLineNumbers w:val="0"/>
              <w:spacing w:before="1" w:beforeAutospacing="0" w:after="0" w:afterAutospacing="0" w:line="360" w:lineRule="auto"/>
              <w:ind w:left="0" w:right="133"/>
              <w:jc w:val="center"/>
              <w:rPr>
                <w:rFonts w:hint="default" w:ascii="Times New Roman" w:hAnsi="Times New Roman" w:cs="Times New Roman"/>
                <w:sz w:val="18"/>
                <w:szCs w:val="18"/>
              </w:rPr>
            </w:pPr>
            <w:r>
              <w:rPr>
                <w:rFonts w:hint="default" w:ascii="Times New Roman" w:hAnsi="Times New Roman" w:cs="Times New Roman"/>
                <w:sz w:val="18"/>
                <w:szCs w:val="18"/>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氨氮</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9.71</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9.87</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9.84</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9.64</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cs="Times New Roman"/>
                <w:sz w:val="18"/>
                <w:szCs w:val="18"/>
              </w:rPr>
            </w:pPr>
            <w:r>
              <w:rPr>
                <w:rFonts w:hint="default" w:ascii="Times New Roman" w:hAnsi="Times New Roman" w:cs="Times New Roman"/>
                <w:position w:val="1"/>
                <w:sz w:val="18"/>
                <w:szCs w:val="18"/>
              </w:rPr>
              <w:t>BOD</w:t>
            </w:r>
            <w:r>
              <w:rPr>
                <w:rFonts w:hint="default" w:ascii="Times New Roman" w:hAnsi="Times New Roman" w:cs="Times New Roman"/>
                <w:position w:val="1"/>
                <w:sz w:val="18"/>
                <w:szCs w:val="18"/>
                <w:vertAlign w:val="subscript"/>
              </w:rPr>
              <w:t>5</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88.7</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87.5</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86.2</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cs="Times New Roman"/>
                <w:sz w:val="18"/>
                <w:szCs w:val="18"/>
              </w:rPr>
            </w:pPr>
            <w:r>
              <w:rPr>
                <w:rFonts w:hint="default" w:ascii="Times New Roman" w:hAnsi="Times New Roman" w:cs="Times New Roman"/>
                <w:sz w:val="18"/>
                <w:szCs w:val="18"/>
              </w:rPr>
              <w:t>SS</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297"/>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74" w:type="dxa"/>
            <w:vAlign w:val="center"/>
          </w:tcPr>
          <w:p>
            <w:pPr>
              <w:pStyle w:val="154"/>
              <w:keepNext w:val="0"/>
              <w:keepLines w:val="0"/>
              <w:suppressLineNumbers w:val="0"/>
              <w:spacing w:before="0" w:beforeAutospacing="0" w:after="0" w:afterAutospacing="0" w:line="360" w:lineRule="auto"/>
              <w:ind w:left="0" w:right="296"/>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29</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总磷</w:t>
            </w:r>
          </w:p>
        </w:tc>
        <w:tc>
          <w:tcPr>
            <w:tcW w:w="1027" w:type="dxa"/>
            <w:vAlign w:val="center"/>
          </w:tcPr>
          <w:p>
            <w:pPr>
              <w:pStyle w:val="154"/>
              <w:keepNext w:val="0"/>
              <w:keepLines w:val="0"/>
              <w:suppressLineNumbers w:val="0"/>
              <w:spacing w:before="0"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0.44</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0.45</w:t>
            </w:r>
          </w:p>
        </w:tc>
        <w:tc>
          <w:tcPr>
            <w:tcW w:w="974" w:type="dxa"/>
            <w:vAlign w:val="center"/>
          </w:tcPr>
          <w:p>
            <w:pPr>
              <w:pStyle w:val="154"/>
              <w:keepNext w:val="0"/>
              <w:keepLines w:val="0"/>
              <w:suppressLineNumbers w:val="0"/>
              <w:spacing w:before="0"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0.45</w:t>
            </w:r>
          </w:p>
        </w:tc>
        <w:tc>
          <w:tcPr>
            <w:tcW w:w="854" w:type="dxa"/>
            <w:vAlign w:val="center"/>
          </w:tcPr>
          <w:p>
            <w:pPr>
              <w:pStyle w:val="154"/>
              <w:keepNext w:val="0"/>
              <w:keepLines w:val="0"/>
              <w:suppressLineNumbers w:val="0"/>
              <w:spacing w:before="0"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0.44</w:t>
            </w:r>
          </w:p>
        </w:tc>
        <w:tc>
          <w:tcPr>
            <w:tcW w:w="1095" w:type="dxa"/>
            <w:vAlign w:val="center"/>
          </w:tcPr>
          <w:p>
            <w:pPr>
              <w:pStyle w:val="154"/>
              <w:keepNext w:val="0"/>
              <w:keepLines w:val="0"/>
              <w:suppressLineNumbers w:val="0"/>
              <w:spacing w:before="0"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19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18"/>
                <w:szCs w:val="18"/>
              </w:rPr>
            </w:pPr>
          </w:p>
        </w:tc>
        <w:tc>
          <w:tcPr>
            <w:tcW w:w="1223" w:type="dxa"/>
            <w:vAlign w:val="center"/>
          </w:tcPr>
          <w:p>
            <w:pPr>
              <w:pStyle w:val="154"/>
              <w:keepNext w:val="0"/>
              <w:keepLines w:val="0"/>
              <w:suppressLineNumbers w:val="0"/>
              <w:spacing w:before="0" w:beforeAutospacing="0" w:after="0" w:afterAutospacing="0" w:line="360" w:lineRule="auto"/>
              <w:ind w:left="0" w:right="32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总氮</w:t>
            </w:r>
          </w:p>
        </w:tc>
        <w:tc>
          <w:tcPr>
            <w:tcW w:w="1027" w:type="dxa"/>
            <w:vAlign w:val="center"/>
          </w:tcPr>
          <w:p>
            <w:pPr>
              <w:pStyle w:val="154"/>
              <w:keepNext w:val="0"/>
              <w:keepLines w:val="0"/>
              <w:suppressLineNumbers w:val="0"/>
              <w:spacing w:before="1" w:beforeAutospacing="0" w:after="0" w:afterAutospacing="0" w:line="360" w:lineRule="auto"/>
              <w:ind w:left="0" w:right="213"/>
              <w:jc w:val="center"/>
              <w:rPr>
                <w:rFonts w:hint="default" w:ascii="Times New Roman" w:hAnsi="Times New Roman" w:cs="Times New Roman"/>
                <w:sz w:val="18"/>
                <w:szCs w:val="18"/>
              </w:rPr>
            </w:pPr>
            <w:r>
              <w:rPr>
                <w:rFonts w:hint="default" w:ascii="Times New Roman" w:hAnsi="Times New Roman" w:cs="Times New Roman"/>
                <w:sz w:val="18"/>
                <w:szCs w:val="18"/>
              </w:rPr>
              <w:t>mg/L</w:t>
            </w:r>
          </w:p>
        </w:tc>
        <w:tc>
          <w:tcPr>
            <w:tcW w:w="974" w:type="dxa"/>
            <w:vAlign w:val="center"/>
          </w:tcPr>
          <w:p>
            <w:pPr>
              <w:pStyle w:val="154"/>
              <w:keepNext w:val="0"/>
              <w:keepLines w:val="0"/>
              <w:suppressLineNumbers w:val="0"/>
              <w:spacing w:before="1"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16.6</w:t>
            </w:r>
          </w:p>
        </w:tc>
        <w:tc>
          <w:tcPr>
            <w:tcW w:w="974" w:type="dxa"/>
            <w:vAlign w:val="center"/>
          </w:tcPr>
          <w:p>
            <w:pPr>
              <w:pStyle w:val="154"/>
              <w:keepNext w:val="0"/>
              <w:keepLines w:val="0"/>
              <w:suppressLineNumbers w:val="0"/>
              <w:spacing w:before="1"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16.6</w:t>
            </w:r>
          </w:p>
        </w:tc>
        <w:tc>
          <w:tcPr>
            <w:tcW w:w="974" w:type="dxa"/>
            <w:vAlign w:val="center"/>
          </w:tcPr>
          <w:p>
            <w:pPr>
              <w:pStyle w:val="154"/>
              <w:keepNext w:val="0"/>
              <w:keepLines w:val="0"/>
              <w:suppressLineNumbers w:val="0"/>
              <w:spacing w:before="1" w:beforeAutospacing="0" w:after="0" w:afterAutospacing="0" w:line="360" w:lineRule="auto"/>
              <w:ind w:left="0" w:right="300"/>
              <w:jc w:val="center"/>
              <w:rPr>
                <w:rFonts w:hint="default" w:ascii="Times New Roman" w:hAnsi="Times New Roman" w:cs="Times New Roman"/>
                <w:sz w:val="18"/>
                <w:szCs w:val="18"/>
              </w:rPr>
            </w:pPr>
            <w:r>
              <w:rPr>
                <w:rFonts w:hint="default" w:ascii="Times New Roman" w:hAnsi="Times New Roman" w:cs="Times New Roman"/>
                <w:sz w:val="18"/>
                <w:szCs w:val="18"/>
              </w:rPr>
              <w:t>16.5</w:t>
            </w:r>
          </w:p>
        </w:tc>
        <w:tc>
          <w:tcPr>
            <w:tcW w:w="854" w:type="dxa"/>
            <w:vAlign w:val="center"/>
          </w:tcPr>
          <w:p>
            <w:pPr>
              <w:pStyle w:val="154"/>
              <w:keepNext w:val="0"/>
              <w:keepLines w:val="0"/>
              <w:suppressLineNumbers w:val="0"/>
              <w:spacing w:before="1" w:beforeAutospacing="0" w:after="0" w:afterAutospacing="0" w:line="360" w:lineRule="auto"/>
              <w:ind w:left="0" w:right="240"/>
              <w:jc w:val="center"/>
              <w:rPr>
                <w:rFonts w:hint="default" w:ascii="Times New Roman" w:hAnsi="Times New Roman" w:cs="Times New Roman"/>
                <w:sz w:val="18"/>
                <w:szCs w:val="18"/>
              </w:rPr>
            </w:pPr>
            <w:r>
              <w:rPr>
                <w:rFonts w:hint="default" w:ascii="Times New Roman" w:hAnsi="Times New Roman" w:cs="Times New Roman"/>
                <w:sz w:val="18"/>
                <w:szCs w:val="18"/>
              </w:rPr>
              <w:t>16.9</w:t>
            </w:r>
          </w:p>
        </w:tc>
        <w:tc>
          <w:tcPr>
            <w:tcW w:w="1095" w:type="dxa"/>
            <w:vAlign w:val="center"/>
          </w:tcPr>
          <w:p>
            <w:pPr>
              <w:pStyle w:val="154"/>
              <w:keepNext w:val="0"/>
              <w:keepLines w:val="0"/>
              <w:suppressLineNumbers w:val="0"/>
              <w:spacing w:before="1" w:beforeAutospacing="0" w:after="0" w:afterAutospacing="0" w:line="360" w:lineRule="auto"/>
              <w:ind w:left="0" w:right="132"/>
              <w:jc w:val="center"/>
              <w:rPr>
                <w:rFonts w:hint="default" w:ascii="Times New Roman" w:hAnsi="Times New Roman" w:cs="Times New Roman"/>
                <w:sz w:val="18"/>
                <w:szCs w:val="18"/>
              </w:rPr>
            </w:pPr>
            <w:r>
              <w:rPr>
                <w:rFonts w:hint="default" w:ascii="Times New Roman" w:hAnsi="Times New Roman" w:cs="Times New Roman"/>
                <w:sz w:val="18"/>
                <w:szCs w:val="18"/>
              </w:rPr>
              <w:t>16.6</w:t>
            </w:r>
          </w:p>
        </w:tc>
      </w:tr>
    </w:tbl>
    <w:p>
      <w:pPr>
        <w:pStyle w:val="2"/>
        <w:spacing w:line="360" w:lineRule="auto"/>
        <w:ind w:firstLine="480"/>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项目无生产废水产生，生活污水经化粪池处理后排入沧州经济开发区污水处理厂。由表9.</w:t>
      </w:r>
      <w:r>
        <w:rPr>
          <w:rFonts w:hint="eastAsia" w:ascii="Times New Roman" w:hAnsi="Times New Roman" w:cs="Times New Roman"/>
          <w:sz w:val="24"/>
          <w:szCs w:val="24"/>
          <w:lang w:val="en-US" w:eastAsia="zh-CN"/>
        </w:rPr>
        <w:t>4</w:t>
      </w:r>
      <w:r>
        <w:rPr>
          <w:rFonts w:hint="default" w:ascii="Times New Roman" w:hAnsi="Times New Roman" w:eastAsia="宋体" w:cs="Times New Roman"/>
          <w:sz w:val="24"/>
          <w:szCs w:val="24"/>
        </w:rPr>
        <w:t>-1监测结果可知，该项目</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rPr>
        <w:t>月</w:t>
      </w:r>
      <w:r>
        <w:rPr>
          <w:rFonts w:hint="eastAsia" w:ascii="Times New Roman" w:hAnsi="Times New Roman" w:cs="Times New Roman"/>
          <w:sz w:val="24"/>
          <w:szCs w:val="24"/>
          <w:lang w:val="en-US" w:eastAsia="zh-CN"/>
        </w:rPr>
        <w:t>22</w:t>
      </w:r>
      <w:r>
        <w:rPr>
          <w:rFonts w:hint="default" w:ascii="Times New Roman" w:hAnsi="Times New Roman" w:eastAsia="宋体" w:cs="Times New Roman"/>
          <w:sz w:val="24"/>
          <w:szCs w:val="24"/>
        </w:rPr>
        <w:t>日、</w:t>
      </w:r>
      <w:r>
        <w:rPr>
          <w:rFonts w:hint="eastAsia" w:ascii="Times New Roman" w:hAnsi="Times New Roman" w:cs="Times New Roman"/>
          <w:sz w:val="24"/>
          <w:szCs w:val="24"/>
          <w:lang w:val="en-US" w:eastAsia="zh-CN"/>
        </w:rPr>
        <w:t>23</w:t>
      </w:r>
      <w:r>
        <w:rPr>
          <w:rFonts w:hint="default" w:ascii="Times New Roman" w:hAnsi="Times New Roman" w:eastAsia="宋体" w:cs="Times New Roman"/>
          <w:sz w:val="24"/>
          <w:szCs w:val="24"/>
        </w:rPr>
        <w:t>日监测期间项目总排口主要污染物日均最高排放浓度及范围为：pH 值：7.54~7.65（无量纲），CODCr： 204mg/L，BOD5：86.8mg/L，SS：29mg/L，氨氮：9.85mg/L，总磷：0.44mg/L，总氮：16.6mg/L，均满足《污水综合排放标准》（GB8978-1996）表 4 中三级排放标准，同时满足沧州经济开发区污水处理厂收水标准要求（pH：6~9（无量纲），COD≤350mg/L， BOD5≤125mg/L，SS≤180mg/L，氨氮≤30mg/L，总磷≤5mg/L，总氮≤41mg/L）。</w:t>
      </w:r>
    </w:p>
    <w:p>
      <w:pPr>
        <w:pStyle w:val="6"/>
        <w:spacing w:line="440" w:lineRule="atLeast"/>
        <w:rPr>
          <w:rFonts w:hint="default" w:ascii="Times New Roman" w:hAnsi="Times New Roman" w:eastAsia="宋体" w:cs="Times New Roman"/>
        </w:rPr>
      </w:pPr>
      <w:bookmarkStart w:id="96" w:name="_Toc23916"/>
      <w:bookmarkStart w:id="97" w:name="_Toc18583523"/>
      <w:bookmarkStart w:id="98" w:name="_Toc31848"/>
      <w:bookmarkStart w:id="99" w:name="_Toc535512036"/>
      <w:r>
        <w:rPr>
          <w:rFonts w:hint="default" w:ascii="Times New Roman" w:hAnsi="Times New Roman" w:eastAsia="宋体" w:cs="Times New Roman"/>
        </w:rPr>
        <w:t>9.4污染物排放总量核算</w:t>
      </w:r>
      <w:bookmarkEnd w:id="96"/>
      <w:bookmarkEnd w:id="97"/>
      <w:bookmarkEnd w:id="98"/>
      <w:bookmarkEnd w:id="99"/>
    </w:p>
    <w:bookmarkEnd w:id="62"/>
    <w:p>
      <w:pPr>
        <w:spacing w:line="360" w:lineRule="auto"/>
        <w:ind w:firstLine="480" w:firstLineChars="200"/>
        <w:rPr>
          <w:rFonts w:hint="default" w:ascii="Times New Roman" w:hAnsi="Times New Roman" w:eastAsia="宋体" w:cs="Times New Roman"/>
          <w:sz w:val="24"/>
          <w:szCs w:val="24"/>
        </w:rPr>
      </w:pPr>
      <w:bookmarkStart w:id="100" w:name="_Toc2684383"/>
      <w:bookmarkStart w:id="101" w:name="_Toc497001496"/>
      <w:bookmarkStart w:id="102" w:name="_Toc520998836"/>
      <w:r>
        <w:rPr>
          <w:rFonts w:hint="default" w:ascii="Times New Roman" w:hAnsi="Times New Roman" w:eastAsia="宋体" w:cs="Times New Roman"/>
          <w:sz w:val="24"/>
          <w:szCs w:val="24"/>
        </w:rPr>
        <w:t>按照项目环境影响报告表的相关内容、根据</w:t>
      </w:r>
      <w:r>
        <w:rPr>
          <w:rFonts w:hint="eastAsia" w:ascii="Times New Roman" w:hAnsi="Times New Roman" w:eastAsia="宋体" w:cs="Times New Roman"/>
          <w:sz w:val="24"/>
          <w:szCs w:val="24"/>
          <w:lang w:eastAsia="zh-CN"/>
        </w:rPr>
        <w:t>沧州达成印刷有限公司</w:t>
      </w:r>
      <w:r>
        <w:rPr>
          <w:rFonts w:hint="default" w:ascii="Times New Roman" w:hAnsi="Times New Roman" w:eastAsia="宋体" w:cs="Times New Roman"/>
          <w:sz w:val="24"/>
          <w:szCs w:val="24"/>
        </w:rPr>
        <w:t>年产</w:t>
      </w:r>
      <w:r>
        <w:rPr>
          <w:rFonts w:hint="eastAsia" w:ascii="Times New Roman" w:hAnsi="Times New Roman" w:eastAsia="宋体" w:cs="Times New Roman"/>
          <w:sz w:val="24"/>
          <w:szCs w:val="24"/>
          <w:lang w:val="en-US" w:eastAsia="zh-CN"/>
        </w:rPr>
        <w:t>1.4亿个包装盒</w:t>
      </w:r>
      <w:r>
        <w:rPr>
          <w:rFonts w:hint="default"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（一期工程）</w:t>
      </w:r>
      <w:r>
        <w:rPr>
          <w:rFonts w:hint="default" w:ascii="Times New Roman" w:hAnsi="Times New Roman" w:eastAsia="宋体" w:cs="Times New Roman"/>
          <w:sz w:val="24"/>
          <w:szCs w:val="24"/>
        </w:rPr>
        <w:t>全年运行（</w:t>
      </w:r>
      <w:r>
        <w:rPr>
          <w:rFonts w:hint="eastAsia" w:ascii="Times New Roman" w:hAnsi="Times New Roman" w:eastAsia="宋体" w:cs="Times New Roman"/>
          <w:sz w:val="24"/>
          <w:szCs w:val="24"/>
          <w:lang w:val="en-US" w:eastAsia="zh-CN"/>
        </w:rPr>
        <w:t>7560</w:t>
      </w:r>
      <w:r>
        <w:rPr>
          <w:rFonts w:hint="default" w:ascii="Times New Roman" w:hAnsi="Times New Roman" w:eastAsia="宋体" w:cs="Times New Roman"/>
          <w:sz w:val="24"/>
          <w:szCs w:val="24"/>
        </w:rPr>
        <w:t>小时）3</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天及监测结果核算该项目</w:t>
      </w:r>
      <w:r>
        <w:rPr>
          <w:rFonts w:hint="eastAsia" w:ascii="Times New Roman" w:hAnsi="Times New Roman" w:eastAsia="宋体" w:cs="Times New Roman"/>
          <w:sz w:val="24"/>
          <w:szCs w:val="24"/>
          <w:lang w:eastAsia="zh-CN"/>
        </w:rPr>
        <w:t>非甲烷总烃</w:t>
      </w:r>
      <w:r>
        <w:rPr>
          <w:rFonts w:hint="default" w:ascii="Times New Roman" w:hAnsi="Times New Roman" w:eastAsia="宋体" w:cs="Times New Roman"/>
          <w:sz w:val="24"/>
          <w:szCs w:val="24"/>
        </w:rPr>
        <w:t>年排放总量为0.</w:t>
      </w:r>
      <w:r>
        <w:rPr>
          <w:rFonts w:hint="eastAsia" w:ascii="Times New Roman" w:hAnsi="Times New Roman" w:eastAsia="宋体" w:cs="Times New Roman"/>
          <w:sz w:val="24"/>
          <w:szCs w:val="24"/>
          <w:lang w:val="en-US" w:eastAsia="zh-CN"/>
        </w:rPr>
        <w:t>085</w:t>
      </w:r>
      <w:r>
        <w:rPr>
          <w:rFonts w:hint="default" w:ascii="Times New Roman" w:hAnsi="Times New Roman" w:eastAsia="宋体" w:cs="Times New Roman"/>
          <w:sz w:val="24"/>
          <w:szCs w:val="24"/>
        </w:rPr>
        <w:t>t/a</w:t>
      </w:r>
      <w:r>
        <w:rPr>
          <w:rFonts w:hint="eastAsia" w:ascii="Times New Roman" w:hAnsi="Times New Roman" w:eastAsia="宋体" w:cs="Times New Roman"/>
          <w:sz w:val="24"/>
          <w:szCs w:val="24"/>
          <w:lang w:val="en-US" w:eastAsia="zh-CN"/>
        </w:rPr>
        <w:t>。符合总量控制要求。</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sectPr>
          <w:pgSz w:w="11906" w:h="16838"/>
          <w:pgMar w:top="1440" w:right="1800" w:bottom="1440" w:left="1800" w:header="851" w:footer="992" w:gutter="0"/>
          <w:cols w:space="425" w:num="1"/>
          <w:docGrid w:type="lines" w:linePitch="312" w:charSpace="0"/>
        </w:sectPr>
      </w:pPr>
    </w:p>
    <w:p>
      <w:pPr>
        <w:pStyle w:val="5"/>
        <w:adjustRightInd w:val="0"/>
        <w:snapToGrid w:val="0"/>
        <w:spacing w:line="360" w:lineRule="auto"/>
        <w:rPr>
          <w:rFonts w:hint="default" w:ascii="Times New Roman" w:hAnsi="Times New Roman" w:eastAsia="宋体" w:cs="Times New Roman"/>
        </w:rPr>
      </w:pPr>
      <w:bookmarkStart w:id="103" w:name="_Toc24265"/>
      <w:r>
        <w:rPr>
          <w:rFonts w:hint="default" w:ascii="Times New Roman" w:hAnsi="Times New Roman" w:eastAsia="宋体" w:cs="Times New Roman"/>
        </w:rPr>
        <w:t>10环境管理检查</w:t>
      </w:r>
      <w:bookmarkEnd w:id="100"/>
      <w:bookmarkEnd w:id="101"/>
      <w:bookmarkEnd w:id="103"/>
    </w:p>
    <w:p>
      <w:pPr>
        <w:pStyle w:val="6"/>
        <w:adjustRightInd w:val="0"/>
        <w:snapToGrid w:val="0"/>
        <w:spacing w:line="360" w:lineRule="auto"/>
        <w:rPr>
          <w:rFonts w:hint="default" w:ascii="Times New Roman" w:hAnsi="Times New Roman" w:eastAsia="宋体" w:cs="Times New Roman"/>
        </w:rPr>
      </w:pPr>
      <w:bookmarkStart w:id="104" w:name="_Toc497001497"/>
      <w:bookmarkStart w:id="105" w:name="_Toc19766"/>
      <w:bookmarkStart w:id="106" w:name="_Toc2684384"/>
      <w:r>
        <w:rPr>
          <w:rFonts w:hint="default" w:ascii="Times New Roman" w:hAnsi="Times New Roman" w:eastAsia="宋体" w:cs="Times New Roman"/>
        </w:rPr>
        <w:t>10.1 环保管理机构</w:t>
      </w:r>
      <w:bookmarkEnd w:id="104"/>
      <w:bookmarkEnd w:id="105"/>
      <w:bookmarkEnd w:id="106"/>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eastAsia" w:ascii="Times New Roman" w:hAnsi="Times New Roman" w:eastAsia="宋体" w:cs="Times New Roman"/>
          <w:sz w:val="24"/>
          <w:szCs w:val="24"/>
          <w:lang w:eastAsia="zh-CN"/>
        </w:rPr>
        <w:t>沧州达成印刷有限公司</w:t>
      </w:r>
      <w:r>
        <w:rPr>
          <w:rFonts w:hint="default" w:ascii="Times New Roman" w:hAnsi="Times New Roman" w:eastAsia="宋体" w:cs="Times New Roman"/>
          <w:kern w:val="0"/>
          <w:sz w:val="24"/>
          <w:szCs w:val="24"/>
        </w:rPr>
        <w:t>环境管理由总经理负责监督，负责工程环境管理工作，定期进行巡检环境影响情况，及时处理环境问题，并进行有关环境保护法规宣传工作。</w:t>
      </w:r>
    </w:p>
    <w:p>
      <w:pPr>
        <w:pStyle w:val="6"/>
        <w:adjustRightInd w:val="0"/>
        <w:snapToGrid w:val="0"/>
        <w:spacing w:line="360" w:lineRule="auto"/>
        <w:rPr>
          <w:rFonts w:hint="default" w:ascii="Times New Roman" w:hAnsi="Times New Roman" w:eastAsia="宋体" w:cs="Times New Roman"/>
        </w:rPr>
      </w:pPr>
      <w:bookmarkStart w:id="107" w:name="_Toc412705194"/>
      <w:bookmarkStart w:id="108" w:name="_Toc5588"/>
      <w:bookmarkStart w:id="109" w:name="_Toc497001498"/>
      <w:bookmarkStart w:id="110" w:name="_Toc294178076"/>
      <w:bookmarkStart w:id="111" w:name="_Toc2684385"/>
      <w:r>
        <w:rPr>
          <w:rFonts w:hint="default" w:ascii="Times New Roman" w:hAnsi="Times New Roman" w:eastAsia="宋体" w:cs="Times New Roman"/>
        </w:rPr>
        <w:t>10.2 施工期环境管理</w:t>
      </w:r>
      <w:bookmarkEnd w:id="107"/>
      <w:bookmarkEnd w:id="108"/>
      <w:bookmarkEnd w:id="109"/>
      <w:bookmarkEnd w:id="110"/>
      <w:bookmarkEnd w:id="111"/>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项目施工过程严格要求施工单位按设计文件施工，特别是按环保设计要求提出的措施要求进行施工。</w:t>
      </w:r>
    </w:p>
    <w:p>
      <w:pPr>
        <w:pStyle w:val="6"/>
        <w:adjustRightInd w:val="0"/>
        <w:snapToGrid w:val="0"/>
        <w:spacing w:line="360" w:lineRule="auto"/>
        <w:rPr>
          <w:rFonts w:hint="default" w:ascii="Times New Roman" w:hAnsi="Times New Roman" w:eastAsia="宋体" w:cs="Times New Roman"/>
        </w:rPr>
      </w:pPr>
      <w:bookmarkStart w:id="112" w:name="_Toc32254"/>
      <w:bookmarkStart w:id="113" w:name="_Toc294178077"/>
      <w:bookmarkStart w:id="114" w:name="_Toc497001499"/>
      <w:bookmarkStart w:id="115" w:name="_Toc412705195"/>
      <w:bookmarkStart w:id="116" w:name="_Toc2684386"/>
      <w:r>
        <w:rPr>
          <w:rFonts w:hint="default" w:ascii="Times New Roman" w:hAnsi="Times New Roman" w:eastAsia="宋体" w:cs="Times New Roman"/>
        </w:rPr>
        <w:t>10.3 运行期环境管理</w:t>
      </w:r>
      <w:bookmarkEnd w:id="112"/>
      <w:bookmarkEnd w:id="113"/>
      <w:bookmarkEnd w:id="114"/>
      <w:bookmarkEnd w:id="115"/>
      <w:bookmarkEnd w:id="116"/>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bookmarkStart w:id="117" w:name="_Toc294178078"/>
      <w:r>
        <w:rPr>
          <w:rFonts w:hint="eastAsia" w:ascii="Times New Roman" w:hAnsi="Times New Roman" w:eastAsia="宋体" w:cs="Times New Roman"/>
          <w:sz w:val="24"/>
          <w:szCs w:val="24"/>
          <w:lang w:eastAsia="zh-CN"/>
        </w:rPr>
        <w:t>沧州达成印刷有限公司</w:t>
      </w:r>
      <w:r>
        <w:rPr>
          <w:rFonts w:hint="default" w:ascii="Times New Roman" w:hAnsi="Times New Roman" w:eastAsia="宋体" w:cs="Times New Roman"/>
          <w:kern w:val="0"/>
          <w:sz w:val="24"/>
          <w:szCs w:val="21"/>
        </w:rPr>
        <w:t>设立专门的环境管理部门，配备相应专业的管理人员，负责监督国家法规、条例的贯彻执行情况，制订和贯彻环保管理制度，监控本工程的主要污染，对各部门、操作岗位进行环境保护监督和考核</w:t>
      </w:r>
      <w:bookmarkEnd w:id="117"/>
      <w:bookmarkStart w:id="118" w:name="_Toc412705199"/>
      <w:bookmarkStart w:id="119" w:name="_Toc414220604"/>
      <w:r>
        <w:rPr>
          <w:rFonts w:hint="default" w:ascii="Times New Roman" w:hAnsi="Times New Roman" w:eastAsia="宋体" w:cs="Times New Roman"/>
          <w:kern w:val="0"/>
          <w:sz w:val="24"/>
          <w:szCs w:val="21"/>
        </w:rPr>
        <w:t>，并</w:t>
      </w:r>
      <w:r>
        <w:rPr>
          <w:rFonts w:hint="default" w:ascii="Times New Roman" w:hAnsi="Times New Roman" w:eastAsia="宋体" w:cs="Times New Roman"/>
          <w:sz w:val="24"/>
          <w:szCs w:val="24"/>
        </w:rPr>
        <w:t>按相关规定</w:t>
      </w:r>
      <w:r>
        <w:rPr>
          <w:rFonts w:hint="default" w:ascii="Times New Roman" w:hAnsi="Times New Roman" w:eastAsia="宋体" w:cs="Times New Roman"/>
          <w:kern w:val="0"/>
          <w:sz w:val="24"/>
          <w:szCs w:val="21"/>
        </w:rPr>
        <w:t>定期对公司噪声进行检测。</w:t>
      </w:r>
    </w:p>
    <w:p>
      <w:pPr>
        <w:pStyle w:val="6"/>
        <w:adjustRightInd w:val="0"/>
        <w:snapToGrid w:val="0"/>
        <w:spacing w:line="360" w:lineRule="auto"/>
        <w:rPr>
          <w:rFonts w:hint="default" w:ascii="Times New Roman" w:hAnsi="Times New Roman" w:eastAsia="宋体" w:cs="Times New Roman"/>
        </w:rPr>
      </w:pPr>
      <w:bookmarkStart w:id="120" w:name="_Toc18017"/>
      <w:bookmarkStart w:id="121" w:name="_Toc497001500"/>
      <w:bookmarkStart w:id="122" w:name="_Toc412705196"/>
      <w:bookmarkStart w:id="123" w:name="_Toc414220602"/>
      <w:bookmarkStart w:id="124" w:name="_Toc2684387"/>
      <w:r>
        <w:rPr>
          <w:rFonts w:hint="default" w:ascii="Times New Roman" w:hAnsi="Times New Roman" w:eastAsia="宋体" w:cs="Times New Roman"/>
        </w:rPr>
        <w:t>10.4 社会环境影响情况调查</w:t>
      </w:r>
      <w:bookmarkEnd w:id="120"/>
      <w:bookmarkEnd w:id="121"/>
      <w:bookmarkEnd w:id="122"/>
      <w:bookmarkEnd w:id="123"/>
      <w:bookmarkEnd w:id="124"/>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经咨询当地环保主管部门，项目建设及试运行期间未发生扰民和公众投诉意见。</w:t>
      </w:r>
    </w:p>
    <w:p>
      <w:pPr>
        <w:pStyle w:val="6"/>
        <w:adjustRightInd w:val="0"/>
        <w:snapToGrid w:val="0"/>
        <w:spacing w:line="360" w:lineRule="auto"/>
        <w:rPr>
          <w:rFonts w:hint="default" w:ascii="Times New Roman" w:hAnsi="Times New Roman" w:eastAsia="宋体" w:cs="Times New Roman"/>
          <w:b w:val="0"/>
        </w:rPr>
      </w:pPr>
      <w:bookmarkStart w:id="125" w:name="_Toc2684388"/>
      <w:bookmarkStart w:id="126" w:name="_Toc497001501"/>
      <w:bookmarkStart w:id="127" w:name="_Toc21955"/>
      <w:r>
        <w:rPr>
          <w:rFonts w:hint="default" w:ascii="Times New Roman" w:hAnsi="Times New Roman" w:eastAsia="宋体" w:cs="Times New Roman"/>
        </w:rPr>
        <w:t>10.5 环境管理情况分析</w:t>
      </w:r>
      <w:bookmarkEnd w:id="118"/>
      <w:bookmarkEnd w:id="119"/>
      <w:bookmarkEnd w:id="125"/>
      <w:bookmarkEnd w:id="126"/>
      <w:bookmarkEnd w:id="127"/>
    </w:p>
    <w:p>
      <w:pPr>
        <w:widowControl/>
        <w:adjustRightInd w:val="0"/>
        <w:snapToGrid w:val="0"/>
        <w:spacing w:line="360" w:lineRule="auto"/>
        <w:ind w:firstLine="480" w:firstLineChars="200"/>
        <w:rPr>
          <w:rFonts w:hint="default" w:ascii="Times New Roman" w:hAnsi="Times New Roman" w:eastAsia="宋体" w:cs="Times New Roman"/>
          <w:kern w:val="0"/>
          <w:sz w:val="24"/>
          <w:szCs w:val="21"/>
        </w:rPr>
      </w:pPr>
      <w:r>
        <w:rPr>
          <w:rFonts w:hint="default" w:ascii="Times New Roman" w:hAnsi="Times New Roman" w:eastAsia="宋体" w:cs="Times New Roman"/>
          <w:kern w:val="0"/>
          <w:sz w:val="24"/>
          <w:szCs w:val="21"/>
        </w:rPr>
        <w:t>建设单位设置了相应的环境管理机构，并且正常履行了施工期和运行期的环境职责，运行初期的监测工作也已经完成，后续监测计划按周期正常进行。</w:t>
      </w: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spacing w:line="360" w:lineRule="auto"/>
        <w:ind w:firstLine="640" w:firstLineChars="200"/>
        <w:rPr>
          <w:rFonts w:hint="default" w:ascii="Times New Roman" w:hAnsi="Times New Roman" w:eastAsia="宋体" w:cs="Times New Roman"/>
          <w:sz w:val="32"/>
          <w:szCs w:val="32"/>
        </w:rPr>
      </w:pPr>
    </w:p>
    <w:p>
      <w:pPr>
        <w:pStyle w:val="31"/>
        <w:ind w:firstLine="480"/>
        <w:rPr>
          <w:rFonts w:hint="default" w:ascii="Times New Roman" w:hAnsi="Times New Roman" w:eastAsia="宋体" w:cs="Times New Roman"/>
        </w:rPr>
      </w:pPr>
    </w:p>
    <w:p>
      <w:pPr>
        <w:pStyle w:val="5"/>
        <w:adjustRightInd w:val="0"/>
        <w:snapToGrid w:val="0"/>
        <w:spacing w:line="360" w:lineRule="auto"/>
        <w:rPr>
          <w:rFonts w:hint="default" w:ascii="Times New Roman" w:hAnsi="Times New Roman" w:eastAsia="宋体" w:cs="Times New Roman"/>
        </w:rPr>
      </w:pPr>
      <w:bookmarkStart w:id="128" w:name="_Toc27751"/>
      <w:r>
        <w:rPr>
          <w:rFonts w:hint="default" w:ascii="Times New Roman" w:hAnsi="Times New Roman" w:eastAsia="宋体" w:cs="Times New Roman"/>
        </w:rPr>
        <w:t>11验收监测结论</w:t>
      </w:r>
      <w:bookmarkEnd w:id="102"/>
      <w:bookmarkEnd w:id="128"/>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bidi="ar"/>
        </w:rPr>
        <w:t>沧州达成印刷有限公司（统一社会信用代码：</w:t>
      </w:r>
      <w:r>
        <w:rPr>
          <w:rFonts w:hint="default" w:ascii="Times New Roman" w:hAnsi="Times New Roman" w:eastAsia="宋体" w:cs="Times New Roman"/>
          <w:sz w:val="24"/>
          <w:szCs w:val="24"/>
          <w:shd w:val="clear" w:fill="FFFFFF"/>
          <w:lang w:val="en-US" w:eastAsia="zh-CN" w:bidi="ar"/>
        </w:rPr>
        <w:t>91130903MA0D5ECT8Q</w:t>
      </w:r>
      <w:r>
        <w:rPr>
          <w:rFonts w:hint="default" w:ascii="Times New Roman" w:hAnsi="Times New Roman" w:eastAsia="宋体" w:cs="Times New Roman"/>
          <w:color w:val="000000"/>
          <w:sz w:val="24"/>
          <w:szCs w:val="24"/>
          <w:lang w:val="en-US" w:eastAsia="zh-CN" w:bidi="ar"/>
        </w:rPr>
        <w:t>）</w:t>
      </w:r>
      <w:r>
        <w:rPr>
          <w:rFonts w:hint="default" w:ascii="Times New Roman" w:hAnsi="Times New Roman" w:eastAsia="宋体" w:cs="Times New Roman"/>
          <w:sz w:val="24"/>
          <w:szCs w:val="24"/>
        </w:rPr>
        <w:t>是一家专业从事</w:t>
      </w:r>
      <w:r>
        <w:rPr>
          <w:rFonts w:hint="default" w:ascii="Times New Roman" w:hAnsi="Times New Roman" w:eastAsia="宋体" w:cs="Times New Roman"/>
          <w:bCs/>
          <w:sz w:val="24"/>
          <w:szCs w:val="24"/>
          <w:lang w:eastAsia="zh-CN"/>
        </w:rPr>
        <w:t>包装装潢印刷的</w:t>
      </w:r>
      <w:r>
        <w:rPr>
          <w:rFonts w:hint="default" w:ascii="Times New Roman" w:hAnsi="Times New Roman" w:eastAsia="宋体" w:cs="Times New Roman"/>
          <w:sz w:val="24"/>
          <w:szCs w:val="24"/>
        </w:rPr>
        <w:t>企业，于20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年8月投资</w:t>
      </w:r>
      <w:r>
        <w:rPr>
          <w:rFonts w:hint="default" w:ascii="Times New Roman" w:hAnsi="Times New Roman" w:eastAsia="宋体" w:cs="Times New Roman"/>
          <w:sz w:val="24"/>
          <w:szCs w:val="24"/>
          <w:lang w:val="en-US" w:eastAsia="zh-CN"/>
        </w:rPr>
        <w:t>800</w:t>
      </w:r>
      <w:r>
        <w:rPr>
          <w:rFonts w:hint="default" w:ascii="Times New Roman" w:hAnsi="Times New Roman" w:eastAsia="宋体" w:cs="Times New Roman"/>
          <w:sz w:val="24"/>
          <w:szCs w:val="24"/>
        </w:rPr>
        <w:t>万元建设</w:t>
      </w:r>
      <w:r>
        <w:rPr>
          <w:rFonts w:hint="default" w:ascii="Times New Roman" w:hAnsi="Times New Roman" w:eastAsia="宋体" w:cs="Times New Roman"/>
          <w:sz w:val="24"/>
          <w:szCs w:val="24"/>
          <w:lang w:eastAsia="zh-CN"/>
        </w:rPr>
        <w:t>沧州达成印刷有限公司</w:t>
      </w:r>
      <w:r>
        <w:rPr>
          <w:rFonts w:hint="default" w:ascii="Times New Roman" w:hAnsi="Times New Roman" w:eastAsia="宋体" w:cs="Times New Roman"/>
          <w:sz w:val="24"/>
          <w:szCs w:val="24"/>
        </w:rPr>
        <w:t>年产</w:t>
      </w:r>
      <w:r>
        <w:rPr>
          <w:rFonts w:hint="default" w:ascii="Times New Roman" w:hAnsi="Times New Roman" w:eastAsia="宋体" w:cs="Times New Roman"/>
          <w:sz w:val="24"/>
          <w:szCs w:val="24"/>
          <w:lang w:val="en-US" w:eastAsia="zh-CN"/>
        </w:rPr>
        <w:t>1.4亿个包装盒</w:t>
      </w:r>
      <w:r>
        <w:rPr>
          <w:rFonts w:hint="default" w:ascii="Times New Roman" w:hAnsi="Times New Roman" w:eastAsia="宋体" w:cs="Times New Roman"/>
          <w:sz w:val="24"/>
          <w:szCs w:val="24"/>
        </w:rPr>
        <w:t>项目，项目建成后设计生产能力为年产</w:t>
      </w:r>
      <w:r>
        <w:rPr>
          <w:rFonts w:hint="default" w:ascii="Times New Roman" w:hAnsi="Times New Roman" w:eastAsia="宋体" w:cs="Times New Roman"/>
          <w:sz w:val="24"/>
          <w:szCs w:val="24"/>
          <w:lang w:eastAsia="zh-CN"/>
        </w:rPr>
        <w:t>包装盒</w:t>
      </w:r>
      <w:r>
        <w:rPr>
          <w:rFonts w:hint="default" w:ascii="Times New Roman" w:hAnsi="Times New Roman" w:eastAsia="宋体" w:cs="Times New Roman"/>
          <w:sz w:val="24"/>
          <w:szCs w:val="24"/>
          <w:lang w:val="en-US" w:eastAsia="zh-CN"/>
        </w:rPr>
        <w:t>2亿个</w:t>
      </w:r>
      <w:r>
        <w:rPr>
          <w:rFonts w:hint="default" w:ascii="Times New Roman" w:hAnsi="Times New Roman" w:eastAsia="宋体" w:cs="Times New Roman"/>
          <w:sz w:val="24"/>
          <w:szCs w:val="24"/>
        </w:rPr>
        <w:t>，中心坐标为</w:t>
      </w:r>
      <w:r>
        <w:rPr>
          <w:rFonts w:hint="default" w:ascii="Times New Roman" w:hAnsi="Times New Roman" w:eastAsia="宋体" w:cs="Times New Roman"/>
          <w:bCs/>
          <w:sz w:val="24"/>
          <w:szCs w:val="24"/>
        </w:rPr>
        <w:t>北纬</w:t>
      </w:r>
      <w:r>
        <w:rPr>
          <w:rFonts w:hint="default" w:ascii="Times New Roman" w:hAnsi="Times New Roman" w:eastAsia="宋体" w:cs="Times New Roman"/>
          <w:sz w:val="24"/>
          <w:szCs w:val="24"/>
          <w:lang w:val="en-US" w:eastAsia="zh-CN" w:bidi="ar"/>
        </w:rPr>
        <w:t>38°18'27.60"</w:t>
      </w:r>
      <w:r>
        <w:rPr>
          <w:rFonts w:hint="default" w:ascii="Times New Roman" w:hAnsi="Times New Roman" w:eastAsia="宋体" w:cs="Times New Roman"/>
          <w:bCs/>
          <w:sz w:val="24"/>
          <w:szCs w:val="24"/>
        </w:rPr>
        <w:t>，东经</w:t>
      </w:r>
      <w:r>
        <w:rPr>
          <w:rFonts w:hint="default" w:ascii="Times New Roman" w:hAnsi="Times New Roman" w:eastAsia="宋体" w:cs="Times New Roman"/>
          <w:sz w:val="24"/>
          <w:szCs w:val="24"/>
          <w:lang w:val="en-US" w:eastAsia="zh-CN" w:bidi="ar"/>
        </w:rPr>
        <w:t>116°57'32.84"</w:t>
      </w: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设计生产能力为年生产</w:t>
      </w:r>
      <w:r>
        <w:rPr>
          <w:rFonts w:hint="default" w:ascii="Times New Roman" w:hAnsi="Times New Roman" w:eastAsia="宋体" w:cs="Times New Roman"/>
          <w:bCs/>
          <w:sz w:val="24"/>
          <w:szCs w:val="24"/>
          <w:lang w:eastAsia="zh-CN"/>
        </w:rPr>
        <w:t>包装盒</w:t>
      </w:r>
      <w:r>
        <w:rPr>
          <w:rFonts w:hint="default" w:ascii="Times New Roman" w:hAnsi="Times New Roman" w:eastAsia="宋体" w:cs="Times New Roman"/>
          <w:bCs/>
          <w:sz w:val="24"/>
          <w:szCs w:val="24"/>
          <w:lang w:val="en-US" w:eastAsia="zh-CN"/>
        </w:rPr>
        <w:t>2亿个</w:t>
      </w:r>
      <w:r>
        <w:rPr>
          <w:rFonts w:hint="default" w:ascii="Times New Roman" w:hAnsi="Times New Roman" w:eastAsia="宋体" w:cs="Times New Roman"/>
          <w:sz w:val="24"/>
          <w:szCs w:val="24"/>
        </w:rPr>
        <w:t>。</w:t>
      </w:r>
    </w:p>
    <w:p>
      <w:pPr>
        <w:widowControl/>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检测期间，该企业生产正常，设施运行稳定，生产负荷(85%)，达到75%以上，满足验收检测技术规范要求。</w:t>
      </w:r>
    </w:p>
    <w:p>
      <w:pPr>
        <w:widowControl/>
        <w:adjustRightInd w:val="0"/>
        <w:snapToGrid w:val="0"/>
        <w:spacing w:line="360" w:lineRule="auto"/>
        <w:ind w:firstLine="480" w:firstLineChars="200"/>
        <w:rPr>
          <w:rFonts w:hint="default" w:ascii="Times New Roman" w:hAnsi="Times New Roman" w:eastAsia="宋体" w:cs="Times New Roman"/>
          <w:sz w:val="24"/>
          <w:szCs w:val="24"/>
        </w:rPr>
      </w:pPr>
      <w:bookmarkStart w:id="129" w:name="_Hlk496999304"/>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废气</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rPr>
      </w:pPr>
      <w:r>
        <w:rPr>
          <w:rFonts w:hint="default" w:ascii="Times New Roman" w:hAnsi="Times New Roman" w:eastAsia="宋体" w:cs="Times New Roman"/>
          <w:kern w:val="0"/>
          <w:sz w:val="24"/>
          <w:szCs w:val="24"/>
          <w:lang w:val="zh-TW"/>
        </w:rPr>
        <w:t>印刷机、印刷机清洗工序产生的废气经</w:t>
      </w:r>
      <w:r>
        <w:rPr>
          <w:rFonts w:hint="default" w:ascii="Times New Roman" w:hAnsi="Times New Roman" w:eastAsia="宋体" w:cs="Times New Roman"/>
          <w:kern w:val="0"/>
          <w:sz w:val="24"/>
          <w:szCs w:val="24"/>
          <w:lang w:val="zh-TW" w:eastAsia="zh-CN"/>
        </w:rPr>
        <w:t>等离子净化装置</w:t>
      </w:r>
      <w:r>
        <w:rPr>
          <w:rFonts w:hint="default" w:ascii="Times New Roman" w:hAnsi="Times New Roman" w:eastAsia="宋体" w:cs="Times New Roman"/>
          <w:kern w:val="0"/>
          <w:sz w:val="24"/>
          <w:szCs w:val="24"/>
          <w:lang w:val="zh-TW"/>
        </w:rPr>
        <w:t>+活性炭吸附装置”处理后， 由一根 15m 高排气筒排放。外排废气中，非甲烷总烃最高排放浓度为 1.68mg/m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rPr>
        <w:t>，满足《工业企业挥发性有机物排放控制标准》（DB13/2322-2016）表 1 印刷行业大气污染物排放限值（非甲烷总烃≤50mg/m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rPr>
        <w:t>），非甲烷总烃最低去除效率为 57.3%，不满足《工业企业挥发性有机物排放控制标准》（DB13/2322-2016）表 1 中印刷行业排放限值要求（非甲烷总烃去除效率≥70%），加测车间有机废气。</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rPr>
      </w:pPr>
      <w:r>
        <w:rPr>
          <w:rFonts w:hint="default" w:ascii="Times New Roman" w:hAnsi="Times New Roman" w:eastAsia="宋体" w:cs="Times New Roman"/>
          <w:kern w:val="0"/>
          <w:sz w:val="24"/>
          <w:szCs w:val="24"/>
          <w:lang w:val="zh-TW"/>
        </w:rPr>
        <w:t>车间无组织废气中，非甲烷总烃最高排放浓度为 1.12mg/m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rPr>
        <w:t>，满足《工业企业挥发性有机物排放控制标准》（DB13/2322-2016）表 3 生产车间或生产设备边界大气污染物排放限值（非甲烷总烃≤4.0mg/m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rPr>
        <w:t>）及《挥发性有机物无组织排放控制标准》（GB37822-2019）附录 A 表 A.1 厂区内 VOCs 无组织排放限值中特别排放限值要求</w:t>
      </w:r>
      <w:r>
        <w:rPr>
          <w:rFonts w:hint="default" w:ascii="Times New Roman" w:hAnsi="Times New Roman" w:eastAsia="宋体" w:cs="Times New Roman"/>
          <w:kern w:val="0"/>
          <w:sz w:val="24"/>
          <w:szCs w:val="24"/>
          <w:lang w:val="zh-TW" w:eastAsia="zh-CN"/>
        </w:rPr>
        <w:t>（监控点处</w:t>
      </w:r>
      <w:r>
        <w:rPr>
          <w:rFonts w:hint="default" w:ascii="Times New Roman" w:hAnsi="Times New Roman" w:eastAsia="宋体" w:cs="Times New Roman"/>
          <w:kern w:val="0"/>
          <w:sz w:val="24"/>
          <w:szCs w:val="24"/>
          <w:lang w:val="en-US" w:eastAsia="zh-CN"/>
        </w:rPr>
        <w:t>1h平均浓度值：6</w:t>
      </w:r>
      <w:r>
        <w:rPr>
          <w:rFonts w:hint="default" w:ascii="Times New Roman" w:hAnsi="Times New Roman" w:eastAsia="宋体" w:cs="Times New Roman"/>
          <w:kern w:val="0"/>
          <w:sz w:val="24"/>
          <w:szCs w:val="24"/>
          <w:lang w:val="zh-TW"/>
        </w:rPr>
        <w:t>.0mg/m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eastAsia="zh-CN"/>
        </w:rPr>
        <w:t>；监控点处任意一次浓度值：</w:t>
      </w:r>
      <w:r>
        <w:rPr>
          <w:rFonts w:hint="default" w:ascii="Times New Roman" w:hAnsi="Times New Roman" w:eastAsia="宋体" w:cs="Times New Roman"/>
          <w:kern w:val="0"/>
          <w:sz w:val="24"/>
          <w:szCs w:val="24"/>
          <w:lang w:val="en-US" w:eastAsia="zh-CN"/>
        </w:rPr>
        <w:t>20.0</w:t>
      </w:r>
      <w:r>
        <w:rPr>
          <w:rFonts w:hint="default" w:ascii="Times New Roman" w:hAnsi="Times New Roman" w:eastAsia="宋体" w:cs="Times New Roman"/>
          <w:kern w:val="0"/>
          <w:sz w:val="24"/>
          <w:szCs w:val="24"/>
          <w:lang w:val="zh-TW"/>
        </w:rPr>
        <w:t>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eastAsia="zh-CN"/>
        </w:rPr>
        <w:t>）。</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rPr>
      </w:pPr>
      <w:r>
        <w:rPr>
          <w:rFonts w:hint="default" w:ascii="Times New Roman" w:hAnsi="Times New Roman" w:eastAsia="宋体" w:cs="Times New Roman"/>
          <w:kern w:val="0"/>
          <w:sz w:val="24"/>
          <w:szCs w:val="24"/>
          <w:lang w:val="zh-TW"/>
        </w:rPr>
        <w:t>厂界无组织外排废气中，非甲烷总烃最高排放浓度为 0.80mg/m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rPr>
        <w:t>，满足《工业企业挥发性有机物排放控制标准》（DB13/2322-2016）表 2 中其他企业边界大气污染物浓度限值要求（非甲烷总烃≤2.0mg/m</w:t>
      </w:r>
      <w:r>
        <w:rPr>
          <w:rFonts w:hint="default" w:ascii="Times New Roman" w:hAnsi="Times New Roman" w:eastAsia="宋体" w:cs="Times New Roman"/>
          <w:kern w:val="0"/>
          <w:sz w:val="24"/>
          <w:szCs w:val="24"/>
          <w:vertAlign w:val="superscript"/>
          <w:lang w:val="zh-TW"/>
        </w:rPr>
        <w:t>3</w:t>
      </w:r>
      <w:r>
        <w:rPr>
          <w:rFonts w:hint="default" w:ascii="Times New Roman" w:hAnsi="Times New Roman" w:eastAsia="宋体" w:cs="Times New Roman"/>
          <w:kern w:val="0"/>
          <w:sz w:val="24"/>
          <w:szCs w:val="24"/>
          <w:lang w:val="zh-TW"/>
        </w:rPr>
        <w:t>）。</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废水监测结论</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rPr>
      </w:pPr>
      <w:r>
        <w:rPr>
          <w:rFonts w:hint="default" w:ascii="Times New Roman" w:hAnsi="Times New Roman" w:eastAsia="宋体" w:cs="Times New Roman"/>
          <w:kern w:val="0"/>
          <w:sz w:val="24"/>
          <w:szCs w:val="24"/>
          <w:lang w:val="zh-TW"/>
        </w:rPr>
        <w:t>项目无生产废水产生，生活污水经化粪池处理后排入沧州经济开发区污水处理厂。项目总排口主要污染物日均最高排放浓度及范围为：pH 值：7.54~7.65（无量纲），COD</w:t>
      </w:r>
      <w:r>
        <w:rPr>
          <w:rFonts w:hint="default" w:ascii="Times New Roman" w:hAnsi="Times New Roman" w:eastAsia="宋体" w:cs="Times New Roman"/>
          <w:kern w:val="0"/>
          <w:sz w:val="24"/>
          <w:szCs w:val="24"/>
          <w:vertAlign w:val="subscript"/>
          <w:lang w:val="zh-TW"/>
        </w:rPr>
        <w:t>Cr</w:t>
      </w:r>
      <w:r>
        <w:rPr>
          <w:rFonts w:hint="default" w:ascii="Times New Roman" w:hAnsi="Times New Roman" w:eastAsia="宋体" w:cs="Times New Roman"/>
          <w:kern w:val="0"/>
          <w:sz w:val="24"/>
          <w:szCs w:val="24"/>
          <w:lang w:val="zh-TW"/>
        </w:rPr>
        <w:t>： 204mg/L，BOD</w:t>
      </w:r>
      <w:r>
        <w:rPr>
          <w:rFonts w:hint="default" w:ascii="Times New Roman" w:hAnsi="Times New Roman" w:eastAsia="宋体" w:cs="Times New Roman"/>
          <w:kern w:val="0"/>
          <w:sz w:val="24"/>
          <w:szCs w:val="24"/>
          <w:vertAlign w:val="subscript"/>
          <w:lang w:val="zh-TW"/>
        </w:rPr>
        <w:t>5</w:t>
      </w:r>
      <w:r>
        <w:rPr>
          <w:rFonts w:hint="default" w:ascii="Times New Roman" w:hAnsi="Times New Roman" w:eastAsia="宋体" w:cs="Times New Roman"/>
          <w:kern w:val="0"/>
          <w:sz w:val="24"/>
          <w:szCs w:val="24"/>
          <w:lang w:val="zh-TW"/>
        </w:rPr>
        <w:t>：86.8mg/L，SS：29mg/L，氨氮：9.85mg/L，总磷：0.44mg/L，总氮：16.6mg/L，均满足《污水综合排放标准》（GB8978-1996）表 4 中三级排放标准，同时满足沧州经济开发区污水处理厂收水标准要求（pH：6~9（无量纲），COD≤350mg/L， BOD</w:t>
      </w:r>
      <w:r>
        <w:rPr>
          <w:rFonts w:hint="default" w:ascii="Times New Roman" w:hAnsi="Times New Roman" w:eastAsia="宋体" w:cs="Times New Roman"/>
          <w:kern w:val="0"/>
          <w:sz w:val="24"/>
          <w:szCs w:val="24"/>
          <w:vertAlign w:val="subscript"/>
          <w:lang w:val="zh-TW"/>
        </w:rPr>
        <w:t>5</w:t>
      </w:r>
      <w:r>
        <w:rPr>
          <w:rFonts w:hint="default" w:ascii="Times New Roman" w:hAnsi="Times New Roman" w:eastAsia="宋体" w:cs="Times New Roman"/>
          <w:kern w:val="0"/>
          <w:sz w:val="24"/>
          <w:szCs w:val="24"/>
          <w:lang w:val="zh-TW"/>
        </w:rPr>
        <w:t>≤125mg/L，SS≤180mg/L，氨氮≤30mg/L，总磷≤5mg/L，总氮≤41mg/L）。</w:t>
      </w:r>
    </w:p>
    <w:p>
      <w:pPr>
        <w:widowControl/>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噪声</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rPr>
      </w:pPr>
      <w:r>
        <w:rPr>
          <w:rFonts w:hint="default" w:ascii="Times New Roman" w:hAnsi="Times New Roman" w:eastAsia="宋体" w:cs="Times New Roman"/>
          <w:kern w:val="0"/>
          <w:sz w:val="24"/>
          <w:szCs w:val="24"/>
          <w:lang w:val="zh-TW"/>
        </w:rPr>
        <w:t>项目厂界噪声昼间值范围为 55.7~57.7dB(A)，夜间值范围为 46.2~48.6dB(A)，均满足《工业企业厂界环境噪声排放标准》（GB 12348-2008）中 3 类标准限值要求（昼间≤65dB（A），夜间≤55dB（A））。</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固废</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rPr>
      </w:pPr>
      <w:r>
        <w:rPr>
          <w:rFonts w:hint="default" w:ascii="Times New Roman" w:hAnsi="Times New Roman" w:eastAsia="宋体" w:cs="Times New Roman"/>
          <w:kern w:val="0"/>
          <w:sz w:val="24"/>
          <w:szCs w:val="24"/>
          <w:lang w:val="zh-TW" w:eastAsia="zh-CN"/>
        </w:rPr>
        <w:t>项目固体废物主要为原料分切、成型过程产生的边角料、</w:t>
      </w:r>
      <w:r>
        <w:rPr>
          <w:rFonts w:hint="eastAsia" w:ascii="Times New Roman" w:hAnsi="Times New Roman" w:eastAsia="宋体" w:cs="Times New Roman"/>
          <w:kern w:val="0"/>
          <w:sz w:val="24"/>
          <w:szCs w:val="24"/>
          <w:lang w:val="zh-TW" w:eastAsia="zh-CN"/>
        </w:rPr>
        <w:t>生产过程中产生的废油墨盒</w:t>
      </w:r>
      <w:r>
        <w:rPr>
          <w:rFonts w:hint="default" w:ascii="Times New Roman" w:hAnsi="Times New Roman" w:eastAsia="宋体" w:cs="Times New Roman"/>
          <w:kern w:val="0"/>
          <w:sz w:val="24"/>
          <w:szCs w:val="24"/>
          <w:lang w:val="zh-TW" w:eastAsia="zh-CN"/>
        </w:rPr>
        <w:t>、</w:t>
      </w:r>
      <w:r>
        <w:rPr>
          <w:rFonts w:hint="default" w:ascii="Times New Roman" w:hAnsi="Times New Roman" w:eastAsia="宋体" w:cs="Times New Roman"/>
          <w:kern w:val="0"/>
          <w:sz w:val="24"/>
          <w:szCs w:val="24"/>
          <w:lang w:val="zh-TW"/>
        </w:rPr>
        <w:t>活性炭吸附装置定期更换的废活性炭、印刷工序清洗过程中产生的废麂皮布和生活垃圾。</w:t>
      </w:r>
    </w:p>
    <w:p>
      <w:pPr>
        <w:adjustRightInd w:val="0"/>
        <w:snapToGrid w:val="0"/>
        <w:spacing w:line="360" w:lineRule="auto"/>
        <w:ind w:firstLine="480" w:firstLineChars="2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kern w:val="0"/>
          <w:sz w:val="24"/>
          <w:szCs w:val="24"/>
          <w:lang w:val="zh-TW" w:eastAsia="zh-CN"/>
        </w:rPr>
        <w:t>原料分切、成型过程产生的边角料，收集后外售；</w:t>
      </w:r>
      <w:r>
        <w:rPr>
          <w:rFonts w:hint="eastAsia" w:ascii="Times New Roman" w:hAnsi="Times New Roman" w:eastAsia="宋体" w:cs="Times New Roman"/>
          <w:kern w:val="0"/>
          <w:sz w:val="24"/>
          <w:szCs w:val="24"/>
          <w:lang w:val="zh-TW" w:eastAsia="zh-CN"/>
        </w:rPr>
        <w:t>生产过程中产生的废油墨盒，</w:t>
      </w:r>
      <w:r>
        <w:rPr>
          <w:rFonts w:hint="default" w:ascii="Times New Roman" w:hAnsi="Times New Roman" w:eastAsia="宋体" w:cs="Times New Roman"/>
          <w:kern w:val="0"/>
          <w:sz w:val="24"/>
          <w:szCs w:val="24"/>
          <w:lang w:val="zh-TW" w:eastAsia="zh-CN"/>
        </w:rPr>
        <w:t>活性炭吸附装置定期更换的废活性炭、印刷工序清洗过程中产生的废麂皮布，暂存危废暂存间，定期交有资质单位处理；职工生活垃圾环卫收集后送垃圾处理场处理。</w:t>
      </w:r>
    </w:p>
    <w:p>
      <w:pPr>
        <w:widowControl/>
        <w:numPr>
          <w:ilvl w:val="0"/>
          <w:numId w:val="3"/>
        </w:numPr>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总量结论</w:t>
      </w:r>
    </w:p>
    <w:p>
      <w:pPr>
        <w:adjustRightInd w:val="0"/>
        <w:snapToGrid w:val="0"/>
        <w:spacing w:line="360" w:lineRule="auto"/>
        <w:ind w:firstLine="480" w:firstLineChars="200"/>
        <w:rPr>
          <w:rFonts w:hint="default" w:ascii="Times New Roman" w:hAnsi="Times New Roman" w:eastAsia="宋体" w:cs="Times New Roman"/>
          <w:kern w:val="0"/>
          <w:sz w:val="24"/>
          <w:szCs w:val="24"/>
          <w:lang w:val="zh-TW" w:eastAsia="zh-CN"/>
        </w:rPr>
      </w:pPr>
      <w:r>
        <w:rPr>
          <w:rFonts w:hint="default" w:ascii="Times New Roman" w:hAnsi="Times New Roman" w:eastAsia="宋体" w:cs="Times New Roman"/>
          <w:kern w:val="0"/>
          <w:sz w:val="24"/>
          <w:szCs w:val="24"/>
          <w:lang w:val="zh-TW" w:eastAsia="zh-CN"/>
        </w:rPr>
        <w:t>本项目监测期间主要污染物排放总量为非甲烷总烃：0.085t/a。</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（6）结论</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综上分析，工程已按环评及批复要求进行了环境保护设施建设，根据监测结果可满足相关环境排放标准要求。</w:t>
      </w:r>
    </w:p>
    <w:bookmarkEnd w:id="129"/>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（7）建议</w:t>
      </w:r>
    </w:p>
    <w:p>
      <w:pPr>
        <w:widowControl/>
        <w:adjustRightInd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加强各项环保设施运行维护，确保设施稳定运行。</w:t>
      </w:r>
    </w:p>
    <w:p>
      <w:pPr>
        <w:pStyle w:val="31"/>
        <w:ind w:firstLine="0" w:firstLineChars="0"/>
        <w:rPr>
          <w:rFonts w:hint="default" w:ascii="Times New Roman" w:hAnsi="Times New Roman" w:eastAsia="宋体" w:cs="Times New Roman"/>
          <w:kern w:val="0"/>
          <w:sz w:val="24"/>
          <w:szCs w:val="24"/>
        </w:rPr>
      </w:pPr>
    </w:p>
    <w:p>
      <w:pPr>
        <w:widowControl/>
        <w:snapToGrid w:val="0"/>
        <w:spacing w:line="360" w:lineRule="auto"/>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107"/>
        <w:widowControl/>
        <w:snapToGrid w:val="0"/>
        <w:spacing w:line="360" w:lineRule="auto"/>
        <w:ind w:firstLine="0" w:firstLine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anchor distT="0" distB="0" distL="114300" distR="114300" simplePos="0" relativeHeight="168960" behindDoc="1" locked="0" layoutInCell="1" allowOverlap="1">
            <wp:simplePos x="0" y="0"/>
            <wp:positionH relativeFrom="column">
              <wp:posOffset>-915035</wp:posOffset>
            </wp:positionH>
            <wp:positionV relativeFrom="paragraph">
              <wp:posOffset>1267460</wp:posOffset>
            </wp:positionV>
            <wp:extent cx="7162800" cy="4938395"/>
            <wp:effectExtent l="0" t="0" r="14605" b="0"/>
            <wp:wrapTight wrapText="bothSides">
              <wp:wrapPolygon>
                <wp:start x="21600" y="3"/>
                <wp:lineTo x="57" y="3"/>
                <wp:lineTo x="57" y="21500"/>
                <wp:lineTo x="21600" y="21500"/>
                <wp:lineTo x="21600" y="3"/>
              </wp:wrapPolygon>
            </wp:wrapTight>
            <wp:docPr id="2" name="图片 2" descr="附件4.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4.营业执照"/>
                    <pic:cNvPicPr>
                      <a:picLocks noChangeAspect="1"/>
                    </pic:cNvPicPr>
                  </pic:nvPicPr>
                  <pic:blipFill>
                    <a:blip r:embed="rId13"/>
                    <a:stretch>
                      <a:fillRect/>
                    </a:stretch>
                  </pic:blipFill>
                  <pic:spPr>
                    <a:xfrm rot="16200000">
                      <a:off x="0" y="0"/>
                      <a:ext cx="7162800" cy="4938395"/>
                    </a:xfrm>
                    <a:prstGeom prst="rect">
                      <a:avLst/>
                    </a:prstGeom>
                  </pic:spPr>
                </pic:pic>
              </a:graphicData>
            </a:graphic>
          </wp:anchor>
        </w:drawing>
      </w:r>
      <w:bookmarkStart w:id="130" w:name="_GoBack"/>
      <w:bookmarkEnd w:id="13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1166"/>
      <w:docPartObj>
        <w:docPartGallery w:val="autotext"/>
      </w:docPartObj>
    </w:sdtPr>
    <w:sdtContent>
      <w:p>
        <w:pPr>
          <w:pStyle w:val="20"/>
          <w:pBdr>
            <w:top w:val="single" w:color="auto" w:sz="4" w:space="1"/>
          </w:pBdr>
          <w:adjustRightInd w:val="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22</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Times New Roman" w:hAnsi="Times New Roman" w:cs="Times New Roman"/>
        <w:sz w:val="21"/>
        <w:szCs w:val="21"/>
      </w:rPr>
    </w:pPr>
    <w:r>
      <w:rPr>
        <w:rFonts w:hint="eastAsia" w:ascii="Times New Roman" w:hAnsi="Times New Roman" w:cs="Times New Roman"/>
        <w:sz w:val="21"/>
        <w:szCs w:val="21"/>
        <w:lang w:eastAsia="zh-CN"/>
      </w:rPr>
      <w:t>沧州达成印刷有限公司年产</w:t>
    </w:r>
    <w:r>
      <w:rPr>
        <w:rFonts w:hint="eastAsia" w:ascii="Times New Roman" w:hAnsi="Times New Roman" w:cs="Times New Roman"/>
        <w:sz w:val="21"/>
        <w:szCs w:val="21"/>
        <w:lang w:val="en-US" w:eastAsia="zh-CN"/>
      </w:rPr>
      <w:t>1.4亿个包装盒项目（一期工程）</w:t>
    </w:r>
    <w:r>
      <w:rPr>
        <w:rFonts w:hint="eastAsia" w:ascii="Times New Roman" w:hAnsi="Times New Roman" w:cs="Times New Roman"/>
        <w:sz w:val="21"/>
        <w:szCs w:val="21"/>
      </w:rPr>
      <w:t>竣工环境保护验收报告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42430"/>
    <w:multiLevelType w:val="singleLevel"/>
    <w:tmpl w:val="B8D42430"/>
    <w:lvl w:ilvl="0" w:tentative="0">
      <w:start w:val="5"/>
      <w:numFmt w:val="decimal"/>
      <w:suff w:val="nothing"/>
      <w:lvlText w:val="（%1）"/>
      <w:lvlJc w:val="left"/>
    </w:lvl>
  </w:abstractNum>
  <w:abstractNum w:abstractNumId="1">
    <w:nsid w:val="F2AD321D"/>
    <w:multiLevelType w:val="singleLevel"/>
    <w:tmpl w:val="F2AD321D"/>
    <w:lvl w:ilvl="0" w:tentative="0">
      <w:start w:val="5"/>
      <w:numFmt w:val="decimal"/>
      <w:suff w:val="nothing"/>
      <w:lvlText w:val="（%1）"/>
      <w:lvlJc w:val="left"/>
    </w:lvl>
  </w:abstractNum>
  <w:abstractNum w:abstractNumId="2">
    <w:nsid w:val="02A8D209"/>
    <w:multiLevelType w:val="multilevel"/>
    <w:tmpl w:val="02A8D20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A76A7"/>
    <w:rsid w:val="000101FF"/>
    <w:rsid w:val="000232A1"/>
    <w:rsid w:val="00023707"/>
    <w:rsid w:val="00023AAE"/>
    <w:rsid w:val="00025B3D"/>
    <w:rsid w:val="00047F6B"/>
    <w:rsid w:val="00054368"/>
    <w:rsid w:val="00054E4D"/>
    <w:rsid w:val="00055E9E"/>
    <w:rsid w:val="000560D1"/>
    <w:rsid w:val="0008556D"/>
    <w:rsid w:val="00092A16"/>
    <w:rsid w:val="00095436"/>
    <w:rsid w:val="000A49CB"/>
    <w:rsid w:val="000B31BA"/>
    <w:rsid w:val="000B383E"/>
    <w:rsid w:val="000B4906"/>
    <w:rsid w:val="000B4FB2"/>
    <w:rsid w:val="000C1708"/>
    <w:rsid w:val="000C1B44"/>
    <w:rsid w:val="000D00FD"/>
    <w:rsid w:val="000D2980"/>
    <w:rsid w:val="000D36E8"/>
    <w:rsid w:val="000D448F"/>
    <w:rsid w:val="000D459D"/>
    <w:rsid w:val="000D61B7"/>
    <w:rsid w:val="000D6D57"/>
    <w:rsid w:val="000D74AE"/>
    <w:rsid w:val="000E641C"/>
    <w:rsid w:val="000F73E4"/>
    <w:rsid w:val="00101DFC"/>
    <w:rsid w:val="001052B4"/>
    <w:rsid w:val="001133A9"/>
    <w:rsid w:val="00114AC5"/>
    <w:rsid w:val="00115C83"/>
    <w:rsid w:val="00116022"/>
    <w:rsid w:val="00131BEF"/>
    <w:rsid w:val="00132F02"/>
    <w:rsid w:val="00134BB1"/>
    <w:rsid w:val="00160545"/>
    <w:rsid w:val="00162961"/>
    <w:rsid w:val="001648C5"/>
    <w:rsid w:val="00167502"/>
    <w:rsid w:val="00167C7C"/>
    <w:rsid w:val="00172641"/>
    <w:rsid w:val="00173C7F"/>
    <w:rsid w:val="001812E7"/>
    <w:rsid w:val="001816CD"/>
    <w:rsid w:val="001939D7"/>
    <w:rsid w:val="001A1CCF"/>
    <w:rsid w:val="001A6058"/>
    <w:rsid w:val="001B4D18"/>
    <w:rsid w:val="001B6B46"/>
    <w:rsid w:val="001D1747"/>
    <w:rsid w:val="001D207B"/>
    <w:rsid w:val="001D6B1F"/>
    <w:rsid w:val="001E7355"/>
    <w:rsid w:val="001F4D69"/>
    <w:rsid w:val="001F6C37"/>
    <w:rsid w:val="00203471"/>
    <w:rsid w:val="0021141B"/>
    <w:rsid w:val="002144F3"/>
    <w:rsid w:val="00214DFD"/>
    <w:rsid w:val="00223253"/>
    <w:rsid w:val="00224D76"/>
    <w:rsid w:val="0023002C"/>
    <w:rsid w:val="00232CFF"/>
    <w:rsid w:val="00233590"/>
    <w:rsid w:val="002349B5"/>
    <w:rsid w:val="00235081"/>
    <w:rsid w:val="0023520D"/>
    <w:rsid w:val="00237ED0"/>
    <w:rsid w:val="00250515"/>
    <w:rsid w:val="0025651A"/>
    <w:rsid w:val="0026470B"/>
    <w:rsid w:val="00264871"/>
    <w:rsid w:val="002704BC"/>
    <w:rsid w:val="00272467"/>
    <w:rsid w:val="00283910"/>
    <w:rsid w:val="0028402E"/>
    <w:rsid w:val="0028437F"/>
    <w:rsid w:val="00292008"/>
    <w:rsid w:val="00294DDC"/>
    <w:rsid w:val="002964E6"/>
    <w:rsid w:val="00297A41"/>
    <w:rsid w:val="002A226E"/>
    <w:rsid w:val="002A60A8"/>
    <w:rsid w:val="002B1599"/>
    <w:rsid w:val="002C0D68"/>
    <w:rsid w:val="002C33F6"/>
    <w:rsid w:val="002C4940"/>
    <w:rsid w:val="002D09AC"/>
    <w:rsid w:val="002D203D"/>
    <w:rsid w:val="002D2CE5"/>
    <w:rsid w:val="002E2B5D"/>
    <w:rsid w:val="002E53BE"/>
    <w:rsid w:val="002F5EB9"/>
    <w:rsid w:val="003070A3"/>
    <w:rsid w:val="00307175"/>
    <w:rsid w:val="00312F27"/>
    <w:rsid w:val="00314935"/>
    <w:rsid w:val="00317274"/>
    <w:rsid w:val="00321A85"/>
    <w:rsid w:val="0032467A"/>
    <w:rsid w:val="00324BE8"/>
    <w:rsid w:val="00336B01"/>
    <w:rsid w:val="00337C9D"/>
    <w:rsid w:val="0034783C"/>
    <w:rsid w:val="00354398"/>
    <w:rsid w:val="003646D2"/>
    <w:rsid w:val="0036604F"/>
    <w:rsid w:val="003706BB"/>
    <w:rsid w:val="00375BA9"/>
    <w:rsid w:val="00380C61"/>
    <w:rsid w:val="00383526"/>
    <w:rsid w:val="00386672"/>
    <w:rsid w:val="0039251B"/>
    <w:rsid w:val="00392F20"/>
    <w:rsid w:val="00393321"/>
    <w:rsid w:val="00394311"/>
    <w:rsid w:val="00397442"/>
    <w:rsid w:val="00397672"/>
    <w:rsid w:val="003A2FFB"/>
    <w:rsid w:val="003A37A3"/>
    <w:rsid w:val="003A76A7"/>
    <w:rsid w:val="003B3599"/>
    <w:rsid w:val="003D19DD"/>
    <w:rsid w:val="003E292C"/>
    <w:rsid w:val="003F238A"/>
    <w:rsid w:val="0040251F"/>
    <w:rsid w:val="00403C20"/>
    <w:rsid w:val="00410F38"/>
    <w:rsid w:val="004144BB"/>
    <w:rsid w:val="00421545"/>
    <w:rsid w:val="00422DE7"/>
    <w:rsid w:val="00427402"/>
    <w:rsid w:val="0043684F"/>
    <w:rsid w:val="00441C64"/>
    <w:rsid w:val="00445FF8"/>
    <w:rsid w:val="004633C4"/>
    <w:rsid w:val="00466133"/>
    <w:rsid w:val="00466835"/>
    <w:rsid w:val="00467099"/>
    <w:rsid w:val="00471CFB"/>
    <w:rsid w:val="004750A6"/>
    <w:rsid w:val="004769B0"/>
    <w:rsid w:val="004847B6"/>
    <w:rsid w:val="004908B9"/>
    <w:rsid w:val="00491F1E"/>
    <w:rsid w:val="004928FD"/>
    <w:rsid w:val="00495521"/>
    <w:rsid w:val="00497ECB"/>
    <w:rsid w:val="004A6EBE"/>
    <w:rsid w:val="004B1299"/>
    <w:rsid w:val="004B64C3"/>
    <w:rsid w:val="004B65F3"/>
    <w:rsid w:val="004C4CF9"/>
    <w:rsid w:val="004D0B97"/>
    <w:rsid w:val="004D423C"/>
    <w:rsid w:val="004E1F0A"/>
    <w:rsid w:val="004F45D3"/>
    <w:rsid w:val="00514078"/>
    <w:rsid w:val="005265AF"/>
    <w:rsid w:val="005335ED"/>
    <w:rsid w:val="00533CF9"/>
    <w:rsid w:val="005368CC"/>
    <w:rsid w:val="0053702B"/>
    <w:rsid w:val="005379A9"/>
    <w:rsid w:val="0054076B"/>
    <w:rsid w:val="005410EC"/>
    <w:rsid w:val="0054249B"/>
    <w:rsid w:val="005430EE"/>
    <w:rsid w:val="0054610E"/>
    <w:rsid w:val="005464CE"/>
    <w:rsid w:val="00553CBB"/>
    <w:rsid w:val="00553E0F"/>
    <w:rsid w:val="00554613"/>
    <w:rsid w:val="00556F9B"/>
    <w:rsid w:val="00556F9E"/>
    <w:rsid w:val="00584472"/>
    <w:rsid w:val="005854BA"/>
    <w:rsid w:val="00596381"/>
    <w:rsid w:val="005A3F77"/>
    <w:rsid w:val="005A46B3"/>
    <w:rsid w:val="005A5758"/>
    <w:rsid w:val="005B2896"/>
    <w:rsid w:val="005B43AA"/>
    <w:rsid w:val="005C541A"/>
    <w:rsid w:val="005C5C7F"/>
    <w:rsid w:val="005C7B29"/>
    <w:rsid w:val="005E19D9"/>
    <w:rsid w:val="005E2B34"/>
    <w:rsid w:val="005E5AB1"/>
    <w:rsid w:val="005E6E71"/>
    <w:rsid w:val="005F048A"/>
    <w:rsid w:val="005F5BFB"/>
    <w:rsid w:val="005F7A52"/>
    <w:rsid w:val="00601A12"/>
    <w:rsid w:val="00610A36"/>
    <w:rsid w:val="006164F2"/>
    <w:rsid w:val="0062231B"/>
    <w:rsid w:val="00631A42"/>
    <w:rsid w:val="006364E8"/>
    <w:rsid w:val="006551F3"/>
    <w:rsid w:val="006556C2"/>
    <w:rsid w:val="00673923"/>
    <w:rsid w:val="0067422D"/>
    <w:rsid w:val="00674964"/>
    <w:rsid w:val="00675195"/>
    <w:rsid w:val="006770B1"/>
    <w:rsid w:val="006825C0"/>
    <w:rsid w:val="006850D4"/>
    <w:rsid w:val="0069114F"/>
    <w:rsid w:val="006966D1"/>
    <w:rsid w:val="00696908"/>
    <w:rsid w:val="00696BD3"/>
    <w:rsid w:val="006A058F"/>
    <w:rsid w:val="006A5806"/>
    <w:rsid w:val="006A6C26"/>
    <w:rsid w:val="006A7344"/>
    <w:rsid w:val="006B02C5"/>
    <w:rsid w:val="006B0D3B"/>
    <w:rsid w:val="006C097E"/>
    <w:rsid w:val="006C3B03"/>
    <w:rsid w:val="006C5456"/>
    <w:rsid w:val="006C5F6A"/>
    <w:rsid w:val="006D636B"/>
    <w:rsid w:val="006E416B"/>
    <w:rsid w:val="006F4BBB"/>
    <w:rsid w:val="00700CC0"/>
    <w:rsid w:val="0070237C"/>
    <w:rsid w:val="00703195"/>
    <w:rsid w:val="007047CF"/>
    <w:rsid w:val="00722944"/>
    <w:rsid w:val="00723369"/>
    <w:rsid w:val="00732271"/>
    <w:rsid w:val="00733037"/>
    <w:rsid w:val="007364F9"/>
    <w:rsid w:val="0073696C"/>
    <w:rsid w:val="007455CE"/>
    <w:rsid w:val="00746FBE"/>
    <w:rsid w:val="0074742C"/>
    <w:rsid w:val="00757332"/>
    <w:rsid w:val="00770881"/>
    <w:rsid w:val="00774005"/>
    <w:rsid w:val="00774864"/>
    <w:rsid w:val="00785867"/>
    <w:rsid w:val="00792F14"/>
    <w:rsid w:val="007930E4"/>
    <w:rsid w:val="00796F22"/>
    <w:rsid w:val="007A136A"/>
    <w:rsid w:val="007A1622"/>
    <w:rsid w:val="007B2A83"/>
    <w:rsid w:val="007B33A5"/>
    <w:rsid w:val="007B60AE"/>
    <w:rsid w:val="007B7C51"/>
    <w:rsid w:val="007C0941"/>
    <w:rsid w:val="007C0C47"/>
    <w:rsid w:val="007C4F15"/>
    <w:rsid w:val="007E0C71"/>
    <w:rsid w:val="007E23D7"/>
    <w:rsid w:val="007F2C3D"/>
    <w:rsid w:val="007F59CF"/>
    <w:rsid w:val="007F62CF"/>
    <w:rsid w:val="00800E19"/>
    <w:rsid w:val="0080153F"/>
    <w:rsid w:val="00804F87"/>
    <w:rsid w:val="0080577D"/>
    <w:rsid w:val="00810A20"/>
    <w:rsid w:val="008229F1"/>
    <w:rsid w:val="00826E54"/>
    <w:rsid w:val="00835CA4"/>
    <w:rsid w:val="0084326A"/>
    <w:rsid w:val="008437F7"/>
    <w:rsid w:val="00846211"/>
    <w:rsid w:val="00871927"/>
    <w:rsid w:val="00873C38"/>
    <w:rsid w:val="00874DC6"/>
    <w:rsid w:val="00877707"/>
    <w:rsid w:val="0088017A"/>
    <w:rsid w:val="00882715"/>
    <w:rsid w:val="00882ED7"/>
    <w:rsid w:val="00886FA4"/>
    <w:rsid w:val="00891B2B"/>
    <w:rsid w:val="008E117A"/>
    <w:rsid w:val="008E61AD"/>
    <w:rsid w:val="008E6284"/>
    <w:rsid w:val="008F50CC"/>
    <w:rsid w:val="00901B21"/>
    <w:rsid w:val="00902C08"/>
    <w:rsid w:val="0090359C"/>
    <w:rsid w:val="00910F72"/>
    <w:rsid w:val="00912A4D"/>
    <w:rsid w:val="00920AF8"/>
    <w:rsid w:val="009223B1"/>
    <w:rsid w:val="009266EF"/>
    <w:rsid w:val="00934F03"/>
    <w:rsid w:val="00942497"/>
    <w:rsid w:val="00946F29"/>
    <w:rsid w:val="00951470"/>
    <w:rsid w:val="009541C8"/>
    <w:rsid w:val="00956D19"/>
    <w:rsid w:val="00967F57"/>
    <w:rsid w:val="009739CA"/>
    <w:rsid w:val="00976511"/>
    <w:rsid w:val="009817F0"/>
    <w:rsid w:val="00981EA1"/>
    <w:rsid w:val="00983D27"/>
    <w:rsid w:val="0098486F"/>
    <w:rsid w:val="00986E13"/>
    <w:rsid w:val="00993CB2"/>
    <w:rsid w:val="009A0E97"/>
    <w:rsid w:val="009B1348"/>
    <w:rsid w:val="009B19A5"/>
    <w:rsid w:val="009B58F4"/>
    <w:rsid w:val="009B6C40"/>
    <w:rsid w:val="009C6474"/>
    <w:rsid w:val="009D2B48"/>
    <w:rsid w:val="009D55CB"/>
    <w:rsid w:val="009D7BC7"/>
    <w:rsid w:val="009E118E"/>
    <w:rsid w:val="009E2B73"/>
    <w:rsid w:val="009F0638"/>
    <w:rsid w:val="009F2F4A"/>
    <w:rsid w:val="00A01E8D"/>
    <w:rsid w:val="00A0262E"/>
    <w:rsid w:val="00A134B4"/>
    <w:rsid w:val="00A15F17"/>
    <w:rsid w:val="00A30FCD"/>
    <w:rsid w:val="00A4078F"/>
    <w:rsid w:val="00A428A4"/>
    <w:rsid w:val="00A507AF"/>
    <w:rsid w:val="00A51E3B"/>
    <w:rsid w:val="00A5498D"/>
    <w:rsid w:val="00A55859"/>
    <w:rsid w:val="00A57A6A"/>
    <w:rsid w:val="00A6045C"/>
    <w:rsid w:val="00A61383"/>
    <w:rsid w:val="00A6165C"/>
    <w:rsid w:val="00A64EE3"/>
    <w:rsid w:val="00A67326"/>
    <w:rsid w:val="00A6761D"/>
    <w:rsid w:val="00A67A87"/>
    <w:rsid w:val="00A76E83"/>
    <w:rsid w:val="00A776BE"/>
    <w:rsid w:val="00A810D1"/>
    <w:rsid w:val="00A83291"/>
    <w:rsid w:val="00A94287"/>
    <w:rsid w:val="00AA04FE"/>
    <w:rsid w:val="00AA0D0C"/>
    <w:rsid w:val="00AA4B3B"/>
    <w:rsid w:val="00AA7070"/>
    <w:rsid w:val="00AA7E92"/>
    <w:rsid w:val="00AD58A8"/>
    <w:rsid w:val="00AE0070"/>
    <w:rsid w:val="00AE12FF"/>
    <w:rsid w:val="00AE1A69"/>
    <w:rsid w:val="00AE4E12"/>
    <w:rsid w:val="00AF1472"/>
    <w:rsid w:val="00AF4A06"/>
    <w:rsid w:val="00B013B4"/>
    <w:rsid w:val="00B033DB"/>
    <w:rsid w:val="00B04E39"/>
    <w:rsid w:val="00B143BC"/>
    <w:rsid w:val="00B22DFE"/>
    <w:rsid w:val="00B42143"/>
    <w:rsid w:val="00B429DB"/>
    <w:rsid w:val="00B433DB"/>
    <w:rsid w:val="00B4662C"/>
    <w:rsid w:val="00B47CFF"/>
    <w:rsid w:val="00B57A07"/>
    <w:rsid w:val="00B661CD"/>
    <w:rsid w:val="00B713C8"/>
    <w:rsid w:val="00B7698A"/>
    <w:rsid w:val="00B82629"/>
    <w:rsid w:val="00B90346"/>
    <w:rsid w:val="00B908E7"/>
    <w:rsid w:val="00B9236D"/>
    <w:rsid w:val="00BA08CF"/>
    <w:rsid w:val="00BA37D9"/>
    <w:rsid w:val="00BA753C"/>
    <w:rsid w:val="00BA7B90"/>
    <w:rsid w:val="00BB5A97"/>
    <w:rsid w:val="00BB7E9F"/>
    <w:rsid w:val="00BC7AF3"/>
    <w:rsid w:val="00BD19DD"/>
    <w:rsid w:val="00BD3839"/>
    <w:rsid w:val="00BD6EE3"/>
    <w:rsid w:val="00BE17F4"/>
    <w:rsid w:val="00BE1CA8"/>
    <w:rsid w:val="00BE348E"/>
    <w:rsid w:val="00BE5D12"/>
    <w:rsid w:val="00BE6BEA"/>
    <w:rsid w:val="00BF7902"/>
    <w:rsid w:val="00C06591"/>
    <w:rsid w:val="00C06D46"/>
    <w:rsid w:val="00C21E0B"/>
    <w:rsid w:val="00C26372"/>
    <w:rsid w:val="00C32D66"/>
    <w:rsid w:val="00C33A67"/>
    <w:rsid w:val="00C36471"/>
    <w:rsid w:val="00C4353D"/>
    <w:rsid w:val="00C5171B"/>
    <w:rsid w:val="00C53268"/>
    <w:rsid w:val="00C55636"/>
    <w:rsid w:val="00C63EF7"/>
    <w:rsid w:val="00C71F9F"/>
    <w:rsid w:val="00C75A3F"/>
    <w:rsid w:val="00C901C9"/>
    <w:rsid w:val="00C97C75"/>
    <w:rsid w:val="00CA1F7E"/>
    <w:rsid w:val="00CA2728"/>
    <w:rsid w:val="00CA4A82"/>
    <w:rsid w:val="00CA59BA"/>
    <w:rsid w:val="00CB45F7"/>
    <w:rsid w:val="00CB465B"/>
    <w:rsid w:val="00CC1D60"/>
    <w:rsid w:val="00CC5A2E"/>
    <w:rsid w:val="00CD0AD9"/>
    <w:rsid w:val="00CD3E80"/>
    <w:rsid w:val="00CD4545"/>
    <w:rsid w:val="00CD6546"/>
    <w:rsid w:val="00CE47BF"/>
    <w:rsid w:val="00CF0C09"/>
    <w:rsid w:val="00CF33DC"/>
    <w:rsid w:val="00CF4ABA"/>
    <w:rsid w:val="00D01139"/>
    <w:rsid w:val="00D12771"/>
    <w:rsid w:val="00D142A2"/>
    <w:rsid w:val="00D257E2"/>
    <w:rsid w:val="00D26C99"/>
    <w:rsid w:val="00D3457D"/>
    <w:rsid w:val="00D35810"/>
    <w:rsid w:val="00D361E1"/>
    <w:rsid w:val="00D41338"/>
    <w:rsid w:val="00D414D3"/>
    <w:rsid w:val="00D51298"/>
    <w:rsid w:val="00D5140A"/>
    <w:rsid w:val="00D52999"/>
    <w:rsid w:val="00D55732"/>
    <w:rsid w:val="00D56298"/>
    <w:rsid w:val="00D57B87"/>
    <w:rsid w:val="00D717A7"/>
    <w:rsid w:val="00D721A3"/>
    <w:rsid w:val="00D74777"/>
    <w:rsid w:val="00D77FAE"/>
    <w:rsid w:val="00D90CCA"/>
    <w:rsid w:val="00D95790"/>
    <w:rsid w:val="00D9609D"/>
    <w:rsid w:val="00D96765"/>
    <w:rsid w:val="00DC2DBC"/>
    <w:rsid w:val="00DC4696"/>
    <w:rsid w:val="00DC49F9"/>
    <w:rsid w:val="00DD4875"/>
    <w:rsid w:val="00DD542E"/>
    <w:rsid w:val="00DD7E57"/>
    <w:rsid w:val="00DE3F47"/>
    <w:rsid w:val="00DF260C"/>
    <w:rsid w:val="00DF3772"/>
    <w:rsid w:val="00DF7DFE"/>
    <w:rsid w:val="00E00396"/>
    <w:rsid w:val="00E026BF"/>
    <w:rsid w:val="00E11187"/>
    <w:rsid w:val="00E21B1F"/>
    <w:rsid w:val="00E4080E"/>
    <w:rsid w:val="00E4418C"/>
    <w:rsid w:val="00E44380"/>
    <w:rsid w:val="00E50A01"/>
    <w:rsid w:val="00E51049"/>
    <w:rsid w:val="00E51B48"/>
    <w:rsid w:val="00E60573"/>
    <w:rsid w:val="00E6119A"/>
    <w:rsid w:val="00E64D94"/>
    <w:rsid w:val="00E723A0"/>
    <w:rsid w:val="00E828E3"/>
    <w:rsid w:val="00E86D79"/>
    <w:rsid w:val="00E952A8"/>
    <w:rsid w:val="00E97CBB"/>
    <w:rsid w:val="00EA05D7"/>
    <w:rsid w:val="00EA2A52"/>
    <w:rsid w:val="00EA72B9"/>
    <w:rsid w:val="00EB3F4E"/>
    <w:rsid w:val="00EC3549"/>
    <w:rsid w:val="00EC74BA"/>
    <w:rsid w:val="00ED404F"/>
    <w:rsid w:val="00ED6FED"/>
    <w:rsid w:val="00EE0927"/>
    <w:rsid w:val="00EE0B7A"/>
    <w:rsid w:val="00EE130C"/>
    <w:rsid w:val="00EF44CB"/>
    <w:rsid w:val="00EF7D34"/>
    <w:rsid w:val="00F03B7D"/>
    <w:rsid w:val="00F07D35"/>
    <w:rsid w:val="00F15828"/>
    <w:rsid w:val="00F1591F"/>
    <w:rsid w:val="00F175E7"/>
    <w:rsid w:val="00F20DEA"/>
    <w:rsid w:val="00F2555B"/>
    <w:rsid w:val="00F31257"/>
    <w:rsid w:val="00F33059"/>
    <w:rsid w:val="00F36EA2"/>
    <w:rsid w:val="00F42945"/>
    <w:rsid w:val="00F52679"/>
    <w:rsid w:val="00F56CBB"/>
    <w:rsid w:val="00F577A6"/>
    <w:rsid w:val="00F604BB"/>
    <w:rsid w:val="00F62308"/>
    <w:rsid w:val="00F665C7"/>
    <w:rsid w:val="00F66685"/>
    <w:rsid w:val="00F67290"/>
    <w:rsid w:val="00F71AE6"/>
    <w:rsid w:val="00F72DBA"/>
    <w:rsid w:val="00F753CE"/>
    <w:rsid w:val="00F85760"/>
    <w:rsid w:val="00F85AEC"/>
    <w:rsid w:val="00F85D65"/>
    <w:rsid w:val="00F91897"/>
    <w:rsid w:val="00F92D13"/>
    <w:rsid w:val="00F92EAD"/>
    <w:rsid w:val="00FA1079"/>
    <w:rsid w:val="00FA1531"/>
    <w:rsid w:val="00FA1CC2"/>
    <w:rsid w:val="00FA1DE2"/>
    <w:rsid w:val="00FB49FC"/>
    <w:rsid w:val="00FC7F46"/>
    <w:rsid w:val="00FD24D7"/>
    <w:rsid w:val="00FE1BC3"/>
    <w:rsid w:val="00FE5116"/>
    <w:rsid w:val="00FF00E3"/>
    <w:rsid w:val="01440840"/>
    <w:rsid w:val="016E7A9F"/>
    <w:rsid w:val="01C13134"/>
    <w:rsid w:val="02224DDD"/>
    <w:rsid w:val="02283F6B"/>
    <w:rsid w:val="02CF1A9D"/>
    <w:rsid w:val="02FA518A"/>
    <w:rsid w:val="034F51E4"/>
    <w:rsid w:val="03AA65EA"/>
    <w:rsid w:val="04521151"/>
    <w:rsid w:val="04D16DF6"/>
    <w:rsid w:val="05095933"/>
    <w:rsid w:val="050B5FBC"/>
    <w:rsid w:val="051B73F6"/>
    <w:rsid w:val="052027EF"/>
    <w:rsid w:val="0598421D"/>
    <w:rsid w:val="05BB3FB0"/>
    <w:rsid w:val="05E41EF4"/>
    <w:rsid w:val="062D4FB6"/>
    <w:rsid w:val="06595001"/>
    <w:rsid w:val="06690FEA"/>
    <w:rsid w:val="06C936B3"/>
    <w:rsid w:val="07253D28"/>
    <w:rsid w:val="081510C3"/>
    <w:rsid w:val="08613B42"/>
    <w:rsid w:val="08786144"/>
    <w:rsid w:val="08C167C0"/>
    <w:rsid w:val="098A3413"/>
    <w:rsid w:val="09BB0968"/>
    <w:rsid w:val="0A066420"/>
    <w:rsid w:val="0A1D0753"/>
    <w:rsid w:val="0ABD5A3C"/>
    <w:rsid w:val="0ADB1E2D"/>
    <w:rsid w:val="0AF51AD0"/>
    <w:rsid w:val="0B294FE7"/>
    <w:rsid w:val="0BC008ED"/>
    <w:rsid w:val="0BD22E4F"/>
    <w:rsid w:val="0C0E6BA4"/>
    <w:rsid w:val="0C3E68A8"/>
    <w:rsid w:val="0C4422D7"/>
    <w:rsid w:val="0C6500C3"/>
    <w:rsid w:val="0D245920"/>
    <w:rsid w:val="0ECE13FB"/>
    <w:rsid w:val="0EFD3E8F"/>
    <w:rsid w:val="0F554B23"/>
    <w:rsid w:val="0F612836"/>
    <w:rsid w:val="0F7818DD"/>
    <w:rsid w:val="0FEA1A86"/>
    <w:rsid w:val="10423B87"/>
    <w:rsid w:val="104A41BB"/>
    <w:rsid w:val="106E05CD"/>
    <w:rsid w:val="107E5C97"/>
    <w:rsid w:val="109449B0"/>
    <w:rsid w:val="10996DCB"/>
    <w:rsid w:val="111022B3"/>
    <w:rsid w:val="113C6A3F"/>
    <w:rsid w:val="117F2700"/>
    <w:rsid w:val="119A481E"/>
    <w:rsid w:val="12223877"/>
    <w:rsid w:val="12364777"/>
    <w:rsid w:val="137D2C1A"/>
    <w:rsid w:val="13AF4B0D"/>
    <w:rsid w:val="13D82128"/>
    <w:rsid w:val="140679DC"/>
    <w:rsid w:val="14217BCC"/>
    <w:rsid w:val="14226BBA"/>
    <w:rsid w:val="145B5C91"/>
    <w:rsid w:val="14826327"/>
    <w:rsid w:val="14D95D12"/>
    <w:rsid w:val="1562435F"/>
    <w:rsid w:val="156E536F"/>
    <w:rsid w:val="15906769"/>
    <w:rsid w:val="159C2DCE"/>
    <w:rsid w:val="15E5744E"/>
    <w:rsid w:val="173313AE"/>
    <w:rsid w:val="18643E02"/>
    <w:rsid w:val="189D2413"/>
    <w:rsid w:val="18B12C49"/>
    <w:rsid w:val="18EC3601"/>
    <w:rsid w:val="191B44C7"/>
    <w:rsid w:val="1929203A"/>
    <w:rsid w:val="19F50C44"/>
    <w:rsid w:val="1A661B3A"/>
    <w:rsid w:val="1AFB5FC2"/>
    <w:rsid w:val="1B47759A"/>
    <w:rsid w:val="1B791603"/>
    <w:rsid w:val="1C283E48"/>
    <w:rsid w:val="1CF26399"/>
    <w:rsid w:val="1D044101"/>
    <w:rsid w:val="1D0A75D2"/>
    <w:rsid w:val="1D276587"/>
    <w:rsid w:val="1D5617D1"/>
    <w:rsid w:val="1DB03868"/>
    <w:rsid w:val="1DC22D71"/>
    <w:rsid w:val="1DF42F4B"/>
    <w:rsid w:val="1EDB00DA"/>
    <w:rsid w:val="1FAB359B"/>
    <w:rsid w:val="1FBF2A6A"/>
    <w:rsid w:val="1FCC617C"/>
    <w:rsid w:val="1FD70E18"/>
    <w:rsid w:val="205E004D"/>
    <w:rsid w:val="20685077"/>
    <w:rsid w:val="206C1C9D"/>
    <w:rsid w:val="20E87949"/>
    <w:rsid w:val="21005C73"/>
    <w:rsid w:val="210E7DFE"/>
    <w:rsid w:val="214245CC"/>
    <w:rsid w:val="21626928"/>
    <w:rsid w:val="219D4A97"/>
    <w:rsid w:val="21D83017"/>
    <w:rsid w:val="21F54EA4"/>
    <w:rsid w:val="21FB029B"/>
    <w:rsid w:val="22106D9C"/>
    <w:rsid w:val="22A36F35"/>
    <w:rsid w:val="22E35809"/>
    <w:rsid w:val="23B93148"/>
    <w:rsid w:val="23BD6E76"/>
    <w:rsid w:val="24E6166E"/>
    <w:rsid w:val="24EB62FF"/>
    <w:rsid w:val="253E5863"/>
    <w:rsid w:val="255211C2"/>
    <w:rsid w:val="258F146A"/>
    <w:rsid w:val="259E11BF"/>
    <w:rsid w:val="25BA743B"/>
    <w:rsid w:val="26360784"/>
    <w:rsid w:val="278B6CA7"/>
    <w:rsid w:val="288E0309"/>
    <w:rsid w:val="28A42F21"/>
    <w:rsid w:val="2A2F6133"/>
    <w:rsid w:val="2A770F6F"/>
    <w:rsid w:val="2AB259E4"/>
    <w:rsid w:val="2AE539D2"/>
    <w:rsid w:val="2B3C602C"/>
    <w:rsid w:val="2C0D265A"/>
    <w:rsid w:val="2C7D5CD0"/>
    <w:rsid w:val="2C9A5555"/>
    <w:rsid w:val="2D1E6868"/>
    <w:rsid w:val="2D602531"/>
    <w:rsid w:val="2DCB304E"/>
    <w:rsid w:val="2ED715E0"/>
    <w:rsid w:val="2F257E77"/>
    <w:rsid w:val="2F842155"/>
    <w:rsid w:val="2F9B5F79"/>
    <w:rsid w:val="2FB14522"/>
    <w:rsid w:val="2FCB33A4"/>
    <w:rsid w:val="30197A19"/>
    <w:rsid w:val="30472C7A"/>
    <w:rsid w:val="306C0790"/>
    <w:rsid w:val="30A607A7"/>
    <w:rsid w:val="30E22B45"/>
    <w:rsid w:val="31E9206F"/>
    <w:rsid w:val="324B24FD"/>
    <w:rsid w:val="327A7EB1"/>
    <w:rsid w:val="32866971"/>
    <w:rsid w:val="32B64F19"/>
    <w:rsid w:val="32DA2126"/>
    <w:rsid w:val="335420C6"/>
    <w:rsid w:val="338636ED"/>
    <w:rsid w:val="33CC2284"/>
    <w:rsid w:val="35042166"/>
    <w:rsid w:val="35A31D4C"/>
    <w:rsid w:val="35BD110C"/>
    <w:rsid w:val="3608369F"/>
    <w:rsid w:val="3696724F"/>
    <w:rsid w:val="36AD05EA"/>
    <w:rsid w:val="3791725C"/>
    <w:rsid w:val="37CA24E3"/>
    <w:rsid w:val="37F944C1"/>
    <w:rsid w:val="383A2EB5"/>
    <w:rsid w:val="387F6378"/>
    <w:rsid w:val="38A12E3C"/>
    <w:rsid w:val="38AB3D9D"/>
    <w:rsid w:val="3942360A"/>
    <w:rsid w:val="39DD7782"/>
    <w:rsid w:val="39E61AA7"/>
    <w:rsid w:val="39F956BB"/>
    <w:rsid w:val="39FE6F60"/>
    <w:rsid w:val="3A0561E7"/>
    <w:rsid w:val="3A320D2E"/>
    <w:rsid w:val="3B834AAF"/>
    <w:rsid w:val="3B8C4566"/>
    <w:rsid w:val="3BC30A5D"/>
    <w:rsid w:val="3C5159C1"/>
    <w:rsid w:val="3CA51734"/>
    <w:rsid w:val="3D4828A6"/>
    <w:rsid w:val="3D73282A"/>
    <w:rsid w:val="3D9D2908"/>
    <w:rsid w:val="3E05265A"/>
    <w:rsid w:val="3E552707"/>
    <w:rsid w:val="3E8A67D1"/>
    <w:rsid w:val="3EDC18AD"/>
    <w:rsid w:val="3F1663A2"/>
    <w:rsid w:val="3F57081D"/>
    <w:rsid w:val="400A5FF9"/>
    <w:rsid w:val="40FE78D0"/>
    <w:rsid w:val="414C5E32"/>
    <w:rsid w:val="4177447B"/>
    <w:rsid w:val="4192798A"/>
    <w:rsid w:val="41AB37D1"/>
    <w:rsid w:val="41E70C90"/>
    <w:rsid w:val="4221059C"/>
    <w:rsid w:val="429408A6"/>
    <w:rsid w:val="43117EBE"/>
    <w:rsid w:val="43930FA1"/>
    <w:rsid w:val="43A5083D"/>
    <w:rsid w:val="44996C3E"/>
    <w:rsid w:val="44D43AEA"/>
    <w:rsid w:val="4502295E"/>
    <w:rsid w:val="451A0BC1"/>
    <w:rsid w:val="453A5635"/>
    <w:rsid w:val="4598658A"/>
    <w:rsid w:val="45F11503"/>
    <w:rsid w:val="46711E15"/>
    <w:rsid w:val="469A2ED6"/>
    <w:rsid w:val="47116ED1"/>
    <w:rsid w:val="47663A18"/>
    <w:rsid w:val="47C4710D"/>
    <w:rsid w:val="47F8765D"/>
    <w:rsid w:val="48182765"/>
    <w:rsid w:val="481F141D"/>
    <w:rsid w:val="483774AA"/>
    <w:rsid w:val="4847431B"/>
    <w:rsid w:val="49034031"/>
    <w:rsid w:val="4A353129"/>
    <w:rsid w:val="4B436344"/>
    <w:rsid w:val="4B625414"/>
    <w:rsid w:val="4C1F26F8"/>
    <w:rsid w:val="4C2E53AB"/>
    <w:rsid w:val="4C724A14"/>
    <w:rsid w:val="4CA56678"/>
    <w:rsid w:val="4CF07624"/>
    <w:rsid w:val="4D493DE0"/>
    <w:rsid w:val="4D8F1520"/>
    <w:rsid w:val="4D8F64B0"/>
    <w:rsid w:val="4D952D87"/>
    <w:rsid w:val="4D976EFC"/>
    <w:rsid w:val="4DA76CC8"/>
    <w:rsid w:val="4E133E39"/>
    <w:rsid w:val="4E4F10C8"/>
    <w:rsid w:val="4F24725D"/>
    <w:rsid w:val="4FF12EDF"/>
    <w:rsid w:val="5036188B"/>
    <w:rsid w:val="50EB2D6A"/>
    <w:rsid w:val="50EB34CC"/>
    <w:rsid w:val="516259FB"/>
    <w:rsid w:val="51AD794F"/>
    <w:rsid w:val="51C4335D"/>
    <w:rsid w:val="52440A6F"/>
    <w:rsid w:val="531060A9"/>
    <w:rsid w:val="5396103C"/>
    <w:rsid w:val="53AF199C"/>
    <w:rsid w:val="54B61E8F"/>
    <w:rsid w:val="54B86B7C"/>
    <w:rsid w:val="54BA4045"/>
    <w:rsid w:val="54DA0605"/>
    <w:rsid w:val="54F72C7D"/>
    <w:rsid w:val="555177EC"/>
    <w:rsid w:val="5562549A"/>
    <w:rsid w:val="556A301A"/>
    <w:rsid w:val="57283AA8"/>
    <w:rsid w:val="57CC66A4"/>
    <w:rsid w:val="57DC62E3"/>
    <w:rsid w:val="586656A5"/>
    <w:rsid w:val="586A2364"/>
    <w:rsid w:val="58762165"/>
    <w:rsid w:val="589E3212"/>
    <w:rsid w:val="58AF6710"/>
    <w:rsid w:val="5A0A4938"/>
    <w:rsid w:val="5A142E87"/>
    <w:rsid w:val="5A687B8A"/>
    <w:rsid w:val="5A692DEA"/>
    <w:rsid w:val="5A912F53"/>
    <w:rsid w:val="5B3F1183"/>
    <w:rsid w:val="5B7441C7"/>
    <w:rsid w:val="5B777DF0"/>
    <w:rsid w:val="5BBE0C3D"/>
    <w:rsid w:val="5C925BA7"/>
    <w:rsid w:val="5D38793F"/>
    <w:rsid w:val="5D402747"/>
    <w:rsid w:val="5E48530E"/>
    <w:rsid w:val="5F0F7BB2"/>
    <w:rsid w:val="5F284730"/>
    <w:rsid w:val="5F4C7776"/>
    <w:rsid w:val="5FC907F1"/>
    <w:rsid w:val="5FCC7E9B"/>
    <w:rsid w:val="5FE51A67"/>
    <w:rsid w:val="600033FB"/>
    <w:rsid w:val="6014205F"/>
    <w:rsid w:val="60880A83"/>
    <w:rsid w:val="60B86E26"/>
    <w:rsid w:val="612E1229"/>
    <w:rsid w:val="61C34FE6"/>
    <w:rsid w:val="61DD535C"/>
    <w:rsid w:val="61E41203"/>
    <w:rsid w:val="61F638FC"/>
    <w:rsid w:val="62007755"/>
    <w:rsid w:val="6213618A"/>
    <w:rsid w:val="643C7EC6"/>
    <w:rsid w:val="644039E2"/>
    <w:rsid w:val="649E6324"/>
    <w:rsid w:val="64CF3B89"/>
    <w:rsid w:val="65690BDC"/>
    <w:rsid w:val="673605C7"/>
    <w:rsid w:val="677A7C83"/>
    <w:rsid w:val="67C4221F"/>
    <w:rsid w:val="68033D91"/>
    <w:rsid w:val="68D1012C"/>
    <w:rsid w:val="69153BF0"/>
    <w:rsid w:val="6949122B"/>
    <w:rsid w:val="69703A93"/>
    <w:rsid w:val="69AC76D4"/>
    <w:rsid w:val="69B21F6F"/>
    <w:rsid w:val="6AED0C8C"/>
    <w:rsid w:val="6B8B467C"/>
    <w:rsid w:val="6BB30457"/>
    <w:rsid w:val="6C292B5E"/>
    <w:rsid w:val="6C9627AE"/>
    <w:rsid w:val="6CB632DC"/>
    <w:rsid w:val="6D082B65"/>
    <w:rsid w:val="6D564615"/>
    <w:rsid w:val="6D81639D"/>
    <w:rsid w:val="6E49729F"/>
    <w:rsid w:val="6EE045D5"/>
    <w:rsid w:val="6FFA339F"/>
    <w:rsid w:val="708828D9"/>
    <w:rsid w:val="70ED5BEE"/>
    <w:rsid w:val="71252BB8"/>
    <w:rsid w:val="7130579D"/>
    <w:rsid w:val="72210458"/>
    <w:rsid w:val="72454BE1"/>
    <w:rsid w:val="72AB1EB4"/>
    <w:rsid w:val="72AB6474"/>
    <w:rsid w:val="72C541FE"/>
    <w:rsid w:val="73133467"/>
    <w:rsid w:val="7392625B"/>
    <w:rsid w:val="73A419BF"/>
    <w:rsid w:val="73F543D0"/>
    <w:rsid w:val="75464D95"/>
    <w:rsid w:val="76845DBE"/>
    <w:rsid w:val="76A75AB5"/>
    <w:rsid w:val="76DA411B"/>
    <w:rsid w:val="777F7F44"/>
    <w:rsid w:val="78234B58"/>
    <w:rsid w:val="78324232"/>
    <w:rsid w:val="788B526B"/>
    <w:rsid w:val="788C6067"/>
    <w:rsid w:val="789D1DC8"/>
    <w:rsid w:val="78E24A6C"/>
    <w:rsid w:val="791419DA"/>
    <w:rsid w:val="79450FB5"/>
    <w:rsid w:val="79991256"/>
    <w:rsid w:val="79B30F6C"/>
    <w:rsid w:val="7A01577A"/>
    <w:rsid w:val="7A1519C8"/>
    <w:rsid w:val="7A1A30DB"/>
    <w:rsid w:val="7A380D8E"/>
    <w:rsid w:val="7A6F2A29"/>
    <w:rsid w:val="7AA54994"/>
    <w:rsid w:val="7AB62800"/>
    <w:rsid w:val="7AC96343"/>
    <w:rsid w:val="7ACD68FB"/>
    <w:rsid w:val="7B027912"/>
    <w:rsid w:val="7B9A54BE"/>
    <w:rsid w:val="7C491524"/>
    <w:rsid w:val="7D076A59"/>
    <w:rsid w:val="7D4A1552"/>
    <w:rsid w:val="7DA24A77"/>
    <w:rsid w:val="7E441198"/>
    <w:rsid w:val="7E4912E2"/>
    <w:rsid w:val="7F4F1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83"/>
        <o:r id="V:Rule2" type="connector" idref="#_x0000_s2133"/>
        <o:r id="V:Rule3" type="connector" idref="#Straight Connector 458"/>
        <o:r id="V:Rule4" type="connector" idref="#Straight Connector 458_SpCnt_1"/>
        <o:r id="V:Rule5" type="connector" idref="#Straight Connector 459"/>
        <o:r id="V:Rule6" type="connector" idref="#自选图形 1669"/>
        <o:r id="V:Rule7" type="connector" idref="#自选图形 515"/>
        <o:r id="V:Rule8" type="connector" idref="#自选图形 516"/>
        <o:r id="V:Rule9" type="connector" idref="#自选图形 51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1"/>
    <w:qFormat/>
    <w:uiPriority w:val="0"/>
    <w:pPr>
      <w:spacing w:line="480" w:lineRule="atLeast"/>
      <w:outlineLvl w:val="0"/>
    </w:pPr>
    <w:rPr>
      <w:rFonts w:ascii="宋体" w:hAnsi="宋体" w:eastAsia="宋体"/>
      <w:b/>
      <w:sz w:val="30"/>
      <w:szCs w:val="30"/>
    </w:rPr>
  </w:style>
  <w:style w:type="paragraph" w:styleId="6">
    <w:name w:val="heading 2"/>
    <w:basedOn w:val="5"/>
    <w:next w:val="1"/>
    <w:link w:val="42"/>
    <w:qFormat/>
    <w:uiPriority w:val="0"/>
    <w:pPr>
      <w:outlineLvl w:val="1"/>
    </w:pPr>
    <w:rPr>
      <w:sz w:val="28"/>
    </w:rPr>
  </w:style>
  <w:style w:type="paragraph" w:styleId="7">
    <w:name w:val="heading 3"/>
    <w:basedOn w:val="1"/>
    <w:next w:val="1"/>
    <w:link w:val="43"/>
    <w:qFormat/>
    <w:uiPriority w:val="0"/>
    <w:pPr>
      <w:spacing w:line="480" w:lineRule="atLeast"/>
      <w:outlineLvl w:val="2"/>
    </w:pPr>
    <w:rPr>
      <w:rFonts w:ascii="宋体" w:hAnsi="宋体" w:eastAsia="宋体"/>
      <w:sz w:val="24"/>
      <w:szCs w:val="24"/>
    </w:rPr>
  </w:style>
  <w:style w:type="paragraph" w:styleId="8">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next w:val="3"/>
    <w:link w:val="45"/>
    <w:qFormat/>
    <w:uiPriority w:val="0"/>
    <w:pPr>
      <w:ind w:firstLine="420" w:firstLineChars="200"/>
    </w:pPr>
    <w:rPr>
      <w:rFonts w:eastAsia="宋体"/>
      <w:szCs w:val="24"/>
    </w:rPr>
  </w:style>
  <w:style w:type="paragraph" w:customStyle="1" w:styleId="3">
    <w:name w:val="样式 正文文本 + 首行缩进:  2 字符"/>
    <w:basedOn w:val="4"/>
    <w:qFormat/>
    <w:uiPriority w:val="0"/>
    <w:pPr>
      <w:spacing w:line="480" w:lineRule="exact"/>
      <w:ind w:firstLine="480" w:firstLineChars="200"/>
    </w:pPr>
    <w:rPr>
      <w:rFonts w:ascii="宋体" w:hAnsi="宋体" w:eastAsia="宋体" w:cs="宋体"/>
      <w:sz w:val="24"/>
      <w:szCs w:val="20"/>
    </w:rPr>
  </w:style>
  <w:style w:type="paragraph" w:styleId="4">
    <w:name w:val="Body Text"/>
    <w:basedOn w:val="1"/>
    <w:link w:val="50"/>
    <w:qFormat/>
    <w:uiPriority w:val="0"/>
    <w:rPr>
      <w:rFonts w:ascii="Times New Roman" w:hAnsi="Times New Roman" w:eastAsia="宋体" w:cs="Times New Roman"/>
      <w:sz w:val="32"/>
      <w:szCs w:val="20"/>
    </w:rPr>
  </w:style>
  <w:style w:type="paragraph" w:styleId="9">
    <w:name w:val="caption"/>
    <w:basedOn w:val="1"/>
    <w:next w:val="1"/>
    <w:link w:val="46"/>
    <w:qFormat/>
    <w:uiPriority w:val="0"/>
    <w:pPr>
      <w:jc w:val="center"/>
    </w:pPr>
    <w:rPr>
      <w:rFonts w:ascii="宋体" w:hAnsi="Arial" w:eastAsia="宋体" w:cs="Arial"/>
    </w:rPr>
  </w:style>
  <w:style w:type="paragraph" w:styleId="10">
    <w:name w:val="Document Map"/>
    <w:basedOn w:val="1"/>
    <w:link w:val="47"/>
    <w:qFormat/>
    <w:uiPriority w:val="99"/>
    <w:pPr>
      <w:shd w:val="clear" w:color="auto" w:fill="000080"/>
    </w:pPr>
    <w:rPr>
      <w:rFonts w:ascii="Times New Roman" w:hAnsi="Times New Roman" w:eastAsia="宋体" w:cs="Times New Roman"/>
      <w:szCs w:val="24"/>
    </w:rPr>
  </w:style>
  <w:style w:type="paragraph" w:styleId="11">
    <w:name w:val="annotation text"/>
    <w:basedOn w:val="1"/>
    <w:link w:val="48"/>
    <w:unhideWhenUsed/>
    <w:qFormat/>
    <w:uiPriority w:val="0"/>
    <w:pPr>
      <w:jc w:val="left"/>
    </w:pPr>
  </w:style>
  <w:style w:type="paragraph" w:styleId="12">
    <w:name w:val="Body Text 3"/>
    <w:basedOn w:val="1"/>
    <w:link w:val="49"/>
    <w:qFormat/>
    <w:uiPriority w:val="0"/>
    <w:pPr>
      <w:spacing w:after="120"/>
    </w:pPr>
    <w:rPr>
      <w:rFonts w:ascii="Times New Roman" w:hAnsi="Times New Roman" w:eastAsia="宋体" w:cs="Times New Roman"/>
      <w:sz w:val="16"/>
      <w:szCs w:val="16"/>
    </w:rPr>
  </w:style>
  <w:style w:type="paragraph" w:styleId="13">
    <w:name w:val="Body Text Indent"/>
    <w:basedOn w:val="1"/>
    <w:link w:val="40"/>
    <w:qFormat/>
    <w:uiPriority w:val="0"/>
    <w:pPr>
      <w:spacing w:line="300" w:lineRule="exact"/>
      <w:ind w:firstLine="538"/>
    </w:pPr>
    <w:rPr>
      <w:rFonts w:ascii="宋体" w:hAnsi="Times New Roman" w:eastAsia="宋体" w:cs="Times New Roman"/>
      <w:sz w:val="24"/>
      <w:szCs w:val="24"/>
    </w:rPr>
  </w:style>
  <w:style w:type="paragraph" w:styleId="14">
    <w:name w:val="Block Text"/>
    <w:basedOn w:val="1"/>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15">
    <w:name w:val="toc 3"/>
    <w:basedOn w:val="1"/>
    <w:next w:val="1"/>
    <w:unhideWhenUsed/>
    <w:qFormat/>
    <w:uiPriority w:val="39"/>
    <w:pPr>
      <w:widowControl/>
      <w:spacing w:after="100" w:line="259" w:lineRule="auto"/>
      <w:ind w:left="440"/>
      <w:jc w:val="left"/>
    </w:pPr>
    <w:rPr>
      <w:rFonts w:cs="Times New Roman"/>
      <w:kern w:val="0"/>
      <w:sz w:val="22"/>
    </w:rPr>
  </w:style>
  <w:style w:type="paragraph" w:styleId="16">
    <w:name w:val="Plain Text"/>
    <w:basedOn w:val="1"/>
    <w:link w:val="62"/>
    <w:qFormat/>
    <w:uiPriority w:val="0"/>
    <w:rPr>
      <w:rFonts w:ascii="宋体" w:hAnsi="Courier New" w:eastAsia="宋体"/>
    </w:rPr>
  </w:style>
  <w:style w:type="paragraph" w:styleId="17">
    <w:name w:val="Date"/>
    <w:basedOn w:val="1"/>
    <w:next w:val="1"/>
    <w:link w:val="52"/>
    <w:unhideWhenUsed/>
    <w:qFormat/>
    <w:uiPriority w:val="99"/>
    <w:pPr>
      <w:ind w:left="100" w:leftChars="2500"/>
    </w:pPr>
  </w:style>
  <w:style w:type="paragraph" w:styleId="18">
    <w:name w:val="Body Text Indent 2"/>
    <w:basedOn w:val="1"/>
    <w:link w:val="53"/>
    <w:qFormat/>
    <w:uiPriority w:val="0"/>
    <w:pPr>
      <w:ind w:left="-140" w:firstLine="560"/>
      <w:jc w:val="left"/>
      <w:outlineLvl w:val="0"/>
    </w:pPr>
    <w:rPr>
      <w:rFonts w:ascii="Times New Roman" w:hAnsi="Times New Roman" w:eastAsia="宋体" w:cs="Times New Roman"/>
      <w:sz w:val="28"/>
      <w:szCs w:val="20"/>
    </w:rPr>
  </w:style>
  <w:style w:type="paragraph" w:styleId="19">
    <w:name w:val="Balloon Text"/>
    <w:basedOn w:val="1"/>
    <w:link w:val="54"/>
    <w:unhideWhenUsed/>
    <w:qFormat/>
    <w:uiPriority w:val="0"/>
    <w:rPr>
      <w:sz w:val="18"/>
      <w:szCs w:val="18"/>
    </w:rPr>
  </w:style>
  <w:style w:type="paragraph" w:styleId="20">
    <w:name w:val="footer"/>
    <w:basedOn w:val="1"/>
    <w:link w:val="55"/>
    <w:unhideWhenUsed/>
    <w:qFormat/>
    <w:uiPriority w:val="99"/>
    <w:pPr>
      <w:tabs>
        <w:tab w:val="center" w:pos="4153"/>
        <w:tab w:val="right" w:pos="8306"/>
      </w:tabs>
      <w:snapToGrid w:val="0"/>
      <w:jc w:val="left"/>
    </w:pPr>
    <w:rPr>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3">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4">
    <w:name w:val="Body Text Indent 3"/>
    <w:basedOn w:val="1"/>
    <w:link w:val="57"/>
    <w:qFormat/>
    <w:uiPriority w:val="0"/>
    <w:pPr>
      <w:ind w:firstLine="540"/>
    </w:pPr>
    <w:rPr>
      <w:rFonts w:hint="eastAsia" w:ascii="宋体" w:hAnsi="Times New Roman" w:eastAsia="宋体" w:cs="Times New Roman"/>
      <w:sz w:val="28"/>
      <w:szCs w:val="20"/>
    </w:rPr>
  </w:style>
  <w:style w:type="paragraph" w:styleId="25">
    <w:name w:val="toc 2"/>
    <w:basedOn w:val="1"/>
    <w:next w:val="1"/>
    <w:unhideWhenUsed/>
    <w:qFormat/>
    <w:uiPriority w:val="39"/>
    <w:pPr>
      <w:ind w:left="420" w:leftChars="200"/>
    </w:pPr>
  </w:style>
  <w:style w:type="paragraph" w:styleId="26">
    <w:name w:val="Body Text 2"/>
    <w:basedOn w:val="1"/>
    <w:link w:val="58"/>
    <w:qFormat/>
    <w:uiPriority w:val="0"/>
    <w:rPr>
      <w:rFonts w:ascii="Times New Roman" w:hAnsi="Times New Roman" w:eastAsia="宋体" w:cs="Times New Roman"/>
      <w:szCs w:val="20"/>
    </w:rPr>
  </w:style>
  <w:style w:type="paragraph" w:styleId="27">
    <w:name w:val="Normal (Web)"/>
    <w:basedOn w:val="1"/>
    <w:link w:val="59"/>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192" w:lineRule="auto"/>
      <w:jc w:val="center"/>
    </w:pPr>
    <w:rPr>
      <w:rFonts w:ascii="宋体" w:hAnsi="宋体" w:eastAsia="宋体" w:cs="Times New Roman"/>
      <w:szCs w:val="20"/>
    </w:rPr>
  </w:style>
  <w:style w:type="paragraph" w:styleId="29">
    <w:name w:val="annotation subject"/>
    <w:basedOn w:val="11"/>
    <w:next w:val="11"/>
    <w:link w:val="60"/>
    <w:qFormat/>
    <w:uiPriority w:val="0"/>
    <w:rPr>
      <w:b/>
      <w:bCs/>
      <w:szCs w:val="24"/>
    </w:rPr>
  </w:style>
  <w:style w:type="paragraph" w:styleId="30">
    <w:name w:val="Body Text First Indent"/>
    <w:basedOn w:val="4"/>
    <w:link w:val="61"/>
    <w:unhideWhenUsed/>
    <w:qFormat/>
    <w:uiPriority w:val="0"/>
    <w:pPr>
      <w:spacing w:after="120"/>
      <w:ind w:firstLine="420" w:firstLineChars="100"/>
    </w:pPr>
    <w:rPr>
      <w:rFonts w:asciiTheme="minorHAnsi" w:hAnsiTheme="minorHAnsi" w:eastAsiaTheme="minorEastAsia" w:cstheme="minorBidi"/>
      <w:sz w:val="21"/>
      <w:szCs w:val="22"/>
    </w:rPr>
  </w:style>
  <w:style w:type="paragraph" w:styleId="31">
    <w:name w:val="Body Text First Indent 2"/>
    <w:basedOn w:val="13"/>
    <w:unhideWhenUsed/>
    <w:qFormat/>
    <w:uiPriority w:val="99"/>
    <w:pPr>
      <w:ind w:firstLine="420" w:firstLineChars="20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Emphasis"/>
    <w:basedOn w:val="34"/>
    <w:qFormat/>
    <w:uiPriority w:val="20"/>
    <w:rPr>
      <w:i/>
      <w:iCs/>
    </w:rPr>
  </w:style>
  <w:style w:type="character" w:styleId="38">
    <w:name w:val="Hyperlink"/>
    <w:basedOn w:val="34"/>
    <w:qFormat/>
    <w:uiPriority w:val="99"/>
    <w:rPr>
      <w:color w:val="000000"/>
      <w:u w:val="single"/>
    </w:rPr>
  </w:style>
  <w:style w:type="character" w:styleId="39">
    <w:name w:val="annotation reference"/>
    <w:basedOn w:val="34"/>
    <w:qFormat/>
    <w:uiPriority w:val="0"/>
    <w:rPr>
      <w:sz w:val="21"/>
      <w:szCs w:val="21"/>
    </w:rPr>
  </w:style>
  <w:style w:type="character" w:customStyle="1" w:styleId="40">
    <w:name w:val="正文文本缩进 Char"/>
    <w:basedOn w:val="34"/>
    <w:link w:val="13"/>
    <w:qFormat/>
    <w:uiPriority w:val="0"/>
    <w:rPr>
      <w:rFonts w:ascii="宋体" w:hAnsi="Times New Roman" w:eastAsia="宋体" w:cs="Times New Roman"/>
      <w:sz w:val="24"/>
      <w:szCs w:val="24"/>
    </w:rPr>
  </w:style>
  <w:style w:type="character" w:customStyle="1" w:styleId="41">
    <w:name w:val="标题 1 Char"/>
    <w:basedOn w:val="34"/>
    <w:link w:val="5"/>
    <w:qFormat/>
    <w:uiPriority w:val="0"/>
    <w:rPr>
      <w:rFonts w:ascii="宋体" w:hAnsi="宋体" w:eastAsia="宋体"/>
      <w:b/>
      <w:sz w:val="30"/>
      <w:szCs w:val="30"/>
    </w:rPr>
  </w:style>
  <w:style w:type="character" w:customStyle="1" w:styleId="42">
    <w:name w:val="标题 2 Char"/>
    <w:basedOn w:val="34"/>
    <w:link w:val="6"/>
    <w:qFormat/>
    <w:uiPriority w:val="9"/>
    <w:rPr>
      <w:rFonts w:ascii="宋体" w:hAnsi="宋体" w:eastAsia="宋体"/>
      <w:b/>
      <w:sz w:val="28"/>
      <w:szCs w:val="30"/>
    </w:rPr>
  </w:style>
  <w:style w:type="character" w:customStyle="1" w:styleId="43">
    <w:name w:val="标题 3 Char"/>
    <w:basedOn w:val="34"/>
    <w:link w:val="7"/>
    <w:qFormat/>
    <w:uiPriority w:val="0"/>
    <w:rPr>
      <w:rFonts w:ascii="宋体" w:hAnsi="宋体" w:eastAsia="宋体"/>
      <w:sz w:val="24"/>
      <w:szCs w:val="24"/>
    </w:rPr>
  </w:style>
  <w:style w:type="character" w:customStyle="1" w:styleId="44">
    <w:name w:val="标题 4 Char"/>
    <w:basedOn w:val="34"/>
    <w:link w:val="8"/>
    <w:qFormat/>
    <w:uiPriority w:val="0"/>
    <w:rPr>
      <w:rFonts w:ascii="Arial" w:hAnsi="Arial" w:eastAsia="黑体" w:cs="Times New Roman"/>
      <w:b/>
      <w:bCs/>
      <w:sz w:val="28"/>
      <w:szCs w:val="28"/>
    </w:rPr>
  </w:style>
  <w:style w:type="character" w:customStyle="1" w:styleId="45">
    <w:name w:val="正文缩进 Char"/>
    <w:basedOn w:val="34"/>
    <w:link w:val="2"/>
    <w:qFormat/>
    <w:uiPriority w:val="99"/>
    <w:rPr>
      <w:rFonts w:eastAsia="宋体"/>
      <w:szCs w:val="24"/>
    </w:rPr>
  </w:style>
  <w:style w:type="character" w:customStyle="1" w:styleId="46">
    <w:name w:val="题注 Char"/>
    <w:basedOn w:val="34"/>
    <w:link w:val="9"/>
    <w:qFormat/>
    <w:uiPriority w:val="0"/>
    <w:rPr>
      <w:rFonts w:ascii="宋体" w:hAnsi="Arial" w:eastAsia="宋体" w:cs="Arial"/>
    </w:rPr>
  </w:style>
  <w:style w:type="character" w:customStyle="1" w:styleId="47">
    <w:name w:val="文档结构图 Char"/>
    <w:basedOn w:val="34"/>
    <w:link w:val="10"/>
    <w:qFormat/>
    <w:uiPriority w:val="99"/>
    <w:rPr>
      <w:rFonts w:ascii="Times New Roman" w:hAnsi="Times New Roman" w:eastAsia="宋体" w:cs="Times New Roman"/>
      <w:szCs w:val="24"/>
      <w:shd w:val="clear" w:color="auto" w:fill="000080"/>
    </w:rPr>
  </w:style>
  <w:style w:type="character" w:customStyle="1" w:styleId="48">
    <w:name w:val="批注文字 Char"/>
    <w:basedOn w:val="34"/>
    <w:link w:val="11"/>
    <w:qFormat/>
    <w:uiPriority w:val="0"/>
  </w:style>
  <w:style w:type="character" w:customStyle="1" w:styleId="49">
    <w:name w:val="正文文本 3 Char"/>
    <w:basedOn w:val="34"/>
    <w:link w:val="12"/>
    <w:qFormat/>
    <w:uiPriority w:val="0"/>
    <w:rPr>
      <w:rFonts w:ascii="Times New Roman" w:hAnsi="Times New Roman" w:eastAsia="宋体" w:cs="Times New Roman"/>
      <w:sz w:val="16"/>
      <w:szCs w:val="16"/>
    </w:rPr>
  </w:style>
  <w:style w:type="character" w:customStyle="1" w:styleId="50">
    <w:name w:val="正文文本 Char"/>
    <w:basedOn w:val="34"/>
    <w:link w:val="4"/>
    <w:qFormat/>
    <w:uiPriority w:val="0"/>
    <w:rPr>
      <w:rFonts w:ascii="Times New Roman" w:hAnsi="Times New Roman" w:eastAsia="宋体" w:cs="Times New Roman"/>
      <w:sz w:val="32"/>
      <w:szCs w:val="20"/>
    </w:rPr>
  </w:style>
  <w:style w:type="character" w:customStyle="1" w:styleId="51">
    <w:name w:val="纯文本 Char1"/>
    <w:link w:val="16"/>
    <w:qFormat/>
    <w:uiPriority w:val="0"/>
    <w:rPr>
      <w:rFonts w:ascii="宋体" w:hAnsi="Courier New" w:eastAsia="宋体"/>
    </w:rPr>
  </w:style>
  <w:style w:type="character" w:customStyle="1" w:styleId="52">
    <w:name w:val="日期 Char"/>
    <w:basedOn w:val="34"/>
    <w:link w:val="17"/>
    <w:qFormat/>
    <w:uiPriority w:val="99"/>
  </w:style>
  <w:style w:type="character" w:customStyle="1" w:styleId="53">
    <w:name w:val="正文文本缩进 2 Char"/>
    <w:basedOn w:val="34"/>
    <w:link w:val="18"/>
    <w:qFormat/>
    <w:uiPriority w:val="0"/>
    <w:rPr>
      <w:rFonts w:ascii="Times New Roman" w:hAnsi="Times New Roman" w:eastAsia="宋体" w:cs="Times New Roman"/>
      <w:sz w:val="28"/>
      <w:szCs w:val="20"/>
    </w:rPr>
  </w:style>
  <w:style w:type="character" w:customStyle="1" w:styleId="54">
    <w:name w:val="批注框文本 Char"/>
    <w:basedOn w:val="34"/>
    <w:link w:val="19"/>
    <w:qFormat/>
    <w:uiPriority w:val="99"/>
    <w:rPr>
      <w:sz w:val="18"/>
      <w:szCs w:val="18"/>
    </w:rPr>
  </w:style>
  <w:style w:type="character" w:customStyle="1" w:styleId="55">
    <w:name w:val="页脚 Char"/>
    <w:basedOn w:val="34"/>
    <w:link w:val="20"/>
    <w:qFormat/>
    <w:uiPriority w:val="99"/>
    <w:rPr>
      <w:sz w:val="18"/>
      <w:szCs w:val="18"/>
    </w:rPr>
  </w:style>
  <w:style w:type="character" w:customStyle="1" w:styleId="56">
    <w:name w:val="页眉 Char"/>
    <w:basedOn w:val="34"/>
    <w:link w:val="21"/>
    <w:qFormat/>
    <w:uiPriority w:val="99"/>
    <w:rPr>
      <w:sz w:val="18"/>
      <w:szCs w:val="18"/>
    </w:rPr>
  </w:style>
  <w:style w:type="character" w:customStyle="1" w:styleId="57">
    <w:name w:val="正文文本缩进 3 Char"/>
    <w:basedOn w:val="34"/>
    <w:link w:val="24"/>
    <w:qFormat/>
    <w:uiPriority w:val="0"/>
    <w:rPr>
      <w:rFonts w:ascii="宋体" w:hAnsi="Times New Roman" w:eastAsia="宋体" w:cs="Times New Roman"/>
      <w:sz w:val="28"/>
      <w:szCs w:val="20"/>
    </w:rPr>
  </w:style>
  <w:style w:type="character" w:customStyle="1" w:styleId="58">
    <w:name w:val="正文文本 2 Char"/>
    <w:basedOn w:val="34"/>
    <w:link w:val="26"/>
    <w:qFormat/>
    <w:uiPriority w:val="0"/>
    <w:rPr>
      <w:rFonts w:ascii="Times New Roman" w:hAnsi="Times New Roman" w:eastAsia="宋体" w:cs="Times New Roman"/>
      <w:szCs w:val="20"/>
    </w:rPr>
  </w:style>
  <w:style w:type="character" w:customStyle="1" w:styleId="59">
    <w:name w:val="普通(网站) Char"/>
    <w:link w:val="27"/>
    <w:qFormat/>
    <w:uiPriority w:val="99"/>
    <w:rPr>
      <w:rFonts w:ascii="宋体" w:hAnsi="宋体" w:cs="宋体"/>
      <w:sz w:val="24"/>
      <w:szCs w:val="24"/>
    </w:rPr>
  </w:style>
  <w:style w:type="character" w:customStyle="1" w:styleId="60">
    <w:name w:val="批注主题 Char"/>
    <w:basedOn w:val="48"/>
    <w:link w:val="29"/>
    <w:qFormat/>
    <w:uiPriority w:val="0"/>
    <w:rPr>
      <w:b/>
      <w:bCs/>
      <w:szCs w:val="24"/>
    </w:rPr>
  </w:style>
  <w:style w:type="character" w:customStyle="1" w:styleId="61">
    <w:name w:val="正文首行缩进 Char"/>
    <w:basedOn w:val="50"/>
    <w:link w:val="30"/>
    <w:qFormat/>
    <w:uiPriority w:val="0"/>
  </w:style>
  <w:style w:type="character" w:customStyle="1" w:styleId="62">
    <w:name w:val="纯文本 Char"/>
    <w:basedOn w:val="34"/>
    <w:link w:val="16"/>
    <w:qFormat/>
    <w:uiPriority w:val="0"/>
    <w:rPr>
      <w:rFonts w:ascii="宋体" w:hAnsi="Courier New" w:eastAsia="宋体" w:cs="Courier New"/>
      <w:szCs w:val="21"/>
    </w:rPr>
  </w:style>
  <w:style w:type="character" w:customStyle="1" w:styleId="63">
    <w:name w:val="apple-converted-space"/>
    <w:basedOn w:val="34"/>
    <w:qFormat/>
    <w:uiPriority w:val="0"/>
  </w:style>
  <w:style w:type="character" w:customStyle="1" w:styleId="64">
    <w:name w:val="表内容@ Char"/>
    <w:basedOn w:val="34"/>
    <w:link w:val="65"/>
    <w:qFormat/>
    <w:uiPriority w:val="0"/>
    <w:rPr>
      <w:rFonts w:ascii="宋体" w:hAnsi="宋体" w:eastAsia="宋体" w:cs="Arial"/>
      <w:szCs w:val="21"/>
    </w:rPr>
  </w:style>
  <w:style w:type="paragraph" w:customStyle="1" w:styleId="65">
    <w:name w:val="表内容@"/>
    <w:basedOn w:val="1"/>
    <w:link w:val="64"/>
    <w:qFormat/>
    <w:uiPriority w:val="0"/>
    <w:pPr>
      <w:adjustRightInd w:val="0"/>
      <w:jc w:val="center"/>
    </w:pPr>
    <w:rPr>
      <w:rFonts w:ascii="宋体" w:hAnsi="宋体" w:eastAsia="宋体" w:cs="Arial"/>
      <w:szCs w:val="21"/>
    </w:rPr>
  </w:style>
  <w:style w:type="character" w:customStyle="1" w:styleId="66">
    <w:name w:val="t1"/>
    <w:qFormat/>
    <w:uiPriority w:val="0"/>
    <w:rPr>
      <w:sz w:val="28"/>
      <w:szCs w:val="28"/>
    </w:rPr>
  </w:style>
  <w:style w:type="character" w:customStyle="1" w:styleId="67">
    <w:name w:val="样式 正文@ + 首行缩进:  2 字符2 Char"/>
    <w:basedOn w:val="34"/>
    <w:link w:val="68"/>
    <w:qFormat/>
    <w:uiPriority w:val="0"/>
    <w:rPr>
      <w:rFonts w:ascii="宋体" w:hAnsi="宋体" w:eastAsia="宋体" w:cs="宋体"/>
      <w:sz w:val="24"/>
    </w:rPr>
  </w:style>
  <w:style w:type="paragraph" w:customStyle="1" w:styleId="68">
    <w:name w:val="样式 正文@ + 首行缩进:  2 字符2"/>
    <w:basedOn w:val="1"/>
    <w:link w:val="67"/>
    <w:qFormat/>
    <w:uiPriority w:val="0"/>
    <w:pPr>
      <w:spacing w:line="360" w:lineRule="auto"/>
      <w:ind w:firstLine="480" w:firstLineChars="200"/>
    </w:pPr>
    <w:rPr>
      <w:rFonts w:ascii="宋体" w:hAnsi="宋体" w:eastAsia="宋体" w:cs="宋体"/>
      <w:sz w:val="24"/>
    </w:rPr>
  </w:style>
  <w:style w:type="character" w:customStyle="1" w:styleId="69">
    <w:name w:val="样式 样式 正文@ + 首行缩进:  2 字符 字距调整小四 紧缩量  0.2 磅 + 首行缩进:  2 字符 Char"/>
    <w:basedOn w:val="34"/>
    <w:link w:val="70"/>
    <w:qFormat/>
    <w:uiPriority w:val="0"/>
    <w:rPr>
      <w:rFonts w:ascii="宋体" w:hAnsi="宋体" w:eastAsia="宋体" w:cs="宋体"/>
      <w:kern w:val="24"/>
      <w:sz w:val="24"/>
      <w:szCs w:val="24"/>
    </w:rPr>
  </w:style>
  <w:style w:type="paragraph" w:customStyle="1" w:styleId="70">
    <w:name w:val="样式 样式 正文@ + 首行缩进:  2 字符 字距调整小四 紧缩量  0.2 磅 + 首行缩进:  2 字符"/>
    <w:basedOn w:val="1"/>
    <w:link w:val="69"/>
    <w:qFormat/>
    <w:uiPriority w:val="0"/>
    <w:pPr>
      <w:spacing w:line="360" w:lineRule="auto"/>
      <w:ind w:firstLine="480" w:firstLineChars="200"/>
    </w:pPr>
    <w:rPr>
      <w:rFonts w:ascii="宋体" w:hAnsi="宋体" w:eastAsia="宋体" w:cs="宋体"/>
      <w:kern w:val="24"/>
      <w:sz w:val="24"/>
      <w:szCs w:val="24"/>
    </w:rPr>
  </w:style>
  <w:style w:type="character" w:customStyle="1" w:styleId="71">
    <w:name w:val="d1"/>
    <w:basedOn w:val="34"/>
    <w:qFormat/>
    <w:uiPriority w:val="0"/>
    <w:rPr>
      <w:rFonts w:hint="default" w:ascii="ˎ̥" w:hAnsi="ˎ̥"/>
      <w:color w:val="5C5C5C"/>
      <w:sz w:val="23"/>
      <w:szCs w:val="23"/>
      <w:u w:val="none"/>
    </w:rPr>
  </w:style>
  <w:style w:type="character" w:customStyle="1" w:styleId="72">
    <w:name w:val="正文2 Char Char"/>
    <w:basedOn w:val="34"/>
    <w:link w:val="73"/>
    <w:qFormat/>
    <w:uiPriority w:val="0"/>
    <w:rPr>
      <w:spacing w:val="18"/>
      <w:sz w:val="32"/>
    </w:rPr>
  </w:style>
  <w:style w:type="paragraph" w:customStyle="1" w:styleId="73">
    <w:name w:val="正文2"/>
    <w:link w:val="72"/>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74">
    <w:name w:val="表头 Char"/>
    <w:basedOn w:val="34"/>
    <w:link w:val="75"/>
    <w:qFormat/>
    <w:uiPriority w:val="0"/>
    <w:rPr>
      <w:rFonts w:ascii="黑体" w:eastAsia="黑体"/>
      <w:sz w:val="24"/>
    </w:rPr>
  </w:style>
  <w:style w:type="paragraph" w:customStyle="1" w:styleId="75">
    <w:name w:val="表头"/>
    <w:basedOn w:val="1"/>
    <w:link w:val="74"/>
    <w:qFormat/>
    <w:uiPriority w:val="0"/>
    <w:pPr>
      <w:spacing w:line="360" w:lineRule="auto"/>
      <w:jc w:val="center"/>
    </w:pPr>
    <w:rPr>
      <w:rFonts w:ascii="黑体" w:eastAsia="黑体"/>
      <w:sz w:val="24"/>
    </w:rPr>
  </w:style>
  <w:style w:type="character" w:customStyle="1" w:styleId="76">
    <w:name w:val="样式 表图头@ + 段前: 0.5 行 Char"/>
    <w:basedOn w:val="34"/>
    <w:link w:val="77"/>
    <w:qFormat/>
    <w:uiPriority w:val="0"/>
    <w:rPr>
      <w:rFonts w:ascii="宋体" w:hAnsi="宋体" w:eastAsia="宋体" w:cs="宋体"/>
    </w:rPr>
  </w:style>
  <w:style w:type="paragraph" w:customStyle="1" w:styleId="77">
    <w:name w:val="样式 表图头@ + 段前: 0.5 行"/>
    <w:basedOn w:val="1"/>
    <w:link w:val="76"/>
    <w:qFormat/>
    <w:uiPriority w:val="0"/>
    <w:pPr>
      <w:adjustRightInd w:val="0"/>
      <w:jc w:val="center"/>
    </w:pPr>
    <w:rPr>
      <w:rFonts w:ascii="宋体" w:hAnsi="宋体" w:eastAsia="宋体" w:cs="宋体"/>
    </w:rPr>
  </w:style>
  <w:style w:type="character" w:customStyle="1" w:styleId="78">
    <w:name w:val="style5"/>
    <w:basedOn w:val="34"/>
    <w:qFormat/>
    <w:uiPriority w:val="0"/>
  </w:style>
  <w:style w:type="character" w:customStyle="1" w:styleId="79">
    <w:name w:val="正文1 Char"/>
    <w:basedOn w:val="34"/>
    <w:link w:val="80"/>
    <w:qFormat/>
    <w:uiPriority w:val="0"/>
    <w:rPr>
      <w:rFonts w:eastAsia="宋体"/>
    </w:rPr>
  </w:style>
  <w:style w:type="paragraph" w:customStyle="1" w:styleId="80">
    <w:name w:val="正文1"/>
    <w:basedOn w:val="1"/>
    <w:link w:val="79"/>
    <w:qFormat/>
    <w:uiPriority w:val="0"/>
    <w:pPr>
      <w:adjustRightInd w:val="0"/>
      <w:snapToGrid w:val="0"/>
      <w:spacing w:line="500" w:lineRule="atLeast"/>
      <w:ind w:firstLine="567"/>
    </w:pPr>
    <w:rPr>
      <w:rFonts w:eastAsia="宋体"/>
    </w:rPr>
  </w:style>
  <w:style w:type="character" w:customStyle="1" w:styleId="81">
    <w:name w:val="样式2 Char Char"/>
    <w:basedOn w:val="34"/>
    <w:link w:val="82"/>
    <w:qFormat/>
    <w:uiPriority w:val="0"/>
    <w:rPr>
      <w:rFonts w:ascii="黑体" w:hAnsi="宋体" w:eastAsia="黑体"/>
      <w:bCs/>
      <w:sz w:val="24"/>
      <w:szCs w:val="24"/>
    </w:rPr>
  </w:style>
  <w:style w:type="paragraph" w:customStyle="1" w:styleId="82">
    <w:name w:val="样式2"/>
    <w:basedOn w:val="1"/>
    <w:link w:val="81"/>
    <w:qFormat/>
    <w:uiPriority w:val="0"/>
    <w:pPr>
      <w:spacing w:line="360" w:lineRule="auto"/>
      <w:ind w:firstLine="840" w:firstLineChars="350"/>
    </w:pPr>
    <w:rPr>
      <w:rFonts w:ascii="黑体" w:hAnsi="宋体" w:eastAsia="黑体"/>
      <w:bCs/>
      <w:sz w:val="24"/>
      <w:szCs w:val="24"/>
    </w:rPr>
  </w:style>
  <w:style w:type="character" w:customStyle="1" w:styleId="83">
    <w:name w:val="批注文字 字符1"/>
    <w:basedOn w:val="34"/>
    <w:semiHidden/>
    <w:qFormat/>
    <w:uiPriority w:val="99"/>
  </w:style>
  <w:style w:type="character" w:customStyle="1" w:styleId="84">
    <w:name w:val="批注主题 字符1"/>
    <w:basedOn w:val="83"/>
    <w:semiHidden/>
    <w:qFormat/>
    <w:uiPriority w:val="99"/>
    <w:rPr>
      <w:b/>
      <w:bCs/>
    </w:rPr>
  </w:style>
  <w:style w:type="character" w:customStyle="1" w:styleId="85">
    <w:name w:val="纯文本 字符1"/>
    <w:basedOn w:val="34"/>
    <w:semiHidden/>
    <w:qFormat/>
    <w:uiPriority w:val="99"/>
    <w:rPr>
      <w:rFonts w:hAnsi="Courier New" w:cs="Courier New" w:asciiTheme="minorEastAsia"/>
    </w:rPr>
  </w:style>
  <w:style w:type="paragraph" w:customStyle="1" w:styleId="86">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7">
    <w:name w:val="CM6"/>
    <w:basedOn w:val="88"/>
    <w:next w:val="88"/>
    <w:qFormat/>
    <w:uiPriority w:val="0"/>
    <w:pPr>
      <w:spacing w:line="626" w:lineRule="atLeast"/>
    </w:pPr>
    <w:rPr>
      <w:rFonts w:hAnsi="Times New Roman" w:cs="Times New Roman"/>
      <w:color w:val="auto"/>
    </w:rPr>
  </w:style>
  <w:style w:type="paragraph" w:customStyle="1" w:styleId="8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9">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90">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91">
    <w:name w:val="p0"/>
    <w:basedOn w:val="1"/>
    <w:qFormat/>
    <w:uiPriority w:val="0"/>
    <w:pPr>
      <w:widowControl/>
    </w:pPr>
    <w:rPr>
      <w:rFonts w:hint="eastAsia" w:ascii="Times New Roman" w:hAnsi="Times New Roman" w:eastAsia="宋体" w:cs="Times New Roman"/>
      <w:sz w:val="24"/>
      <w:szCs w:val="24"/>
    </w:rPr>
  </w:style>
  <w:style w:type="paragraph" w:customStyle="1" w:styleId="92">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93">
    <w:name w:val="CM3"/>
    <w:basedOn w:val="88"/>
    <w:next w:val="88"/>
    <w:qFormat/>
    <w:uiPriority w:val="0"/>
    <w:pPr>
      <w:spacing w:line="468" w:lineRule="atLeast"/>
    </w:pPr>
    <w:rPr>
      <w:rFonts w:hAnsi="Times New Roman" w:cs="Times New Roman"/>
      <w:color w:val="auto"/>
    </w:rPr>
  </w:style>
  <w:style w:type="paragraph" w:customStyle="1" w:styleId="94">
    <w:name w:val="CM7"/>
    <w:basedOn w:val="88"/>
    <w:next w:val="88"/>
    <w:qFormat/>
    <w:uiPriority w:val="0"/>
    <w:pPr>
      <w:spacing w:line="471" w:lineRule="atLeast"/>
    </w:pPr>
    <w:rPr>
      <w:rFonts w:hAnsi="Times New Roman" w:cs="Times New Roman"/>
      <w:color w:val="auto"/>
    </w:rPr>
  </w:style>
  <w:style w:type="paragraph" w:customStyle="1" w:styleId="95">
    <w:name w:val="样式1"/>
    <w:basedOn w:val="1"/>
    <w:link w:val="166"/>
    <w:qFormat/>
    <w:uiPriority w:val="0"/>
    <w:pPr>
      <w:spacing w:line="360" w:lineRule="exact"/>
      <w:ind w:firstLine="420" w:firstLineChars="200"/>
    </w:pPr>
    <w:rPr>
      <w:rFonts w:ascii="Times New Roman" w:hAnsi="Times New Roman" w:eastAsia="宋体" w:cs="Times New Roman"/>
      <w:szCs w:val="24"/>
    </w:rPr>
  </w:style>
  <w:style w:type="paragraph" w:customStyle="1" w:styleId="96">
    <w:name w:val="CM8"/>
    <w:basedOn w:val="88"/>
    <w:next w:val="88"/>
    <w:qFormat/>
    <w:uiPriority w:val="0"/>
    <w:pPr>
      <w:spacing w:line="436" w:lineRule="atLeast"/>
    </w:pPr>
    <w:rPr>
      <w:rFonts w:ascii="仿宋_GB2312" w:hAnsi="Times New Roman" w:eastAsia="仿宋_GB2312" w:cs="Times New Roman"/>
      <w:color w:val="auto"/>
    </w:rPr>
  </w:style>
  <w:style w:type="paragraph" w:customStyle="1" w:styleId="97">
    <w:name w:val="Char1"/>
    <w:basedOn w:val="1"/>
    <w:qFormat/>
    <w:uiPriority w:val="0"/>
    <w:rPr>
      <w:rFonts w:ascii="Times New Roman" w:hAnsi="Times New Roman" w:eastAsia="宋体" w:cs="Times New Roman"/>
      <w:szCs w:val="24"/>
    </w:rPr>
  </w:style>
  <w:style w:type="paragraph" w:customStyle="1" w:styleId="98">
    <w:name w:val="2.1.1"/>
    <w:basedOn w:val="1"/>
    <w:qFormat/>
    <w:uiPriority w:val="0"/>
    <w:rPr>
      <w:rFonts w:ascii="Times New Roman" w:hAnsi="Times New Roman" w:eastAsia="宋体" w:cs="Times New Roman"/>
      <w:sz w:val="24"/>
      <w:szCs w:val="24"/>
    </w:rPr>
  </w:style>
  <w:style w:type="paragraph" w:customStyle="1" w:styleId="99">
    <w:name w:val="Char Char Char Char Char Char Char"/>
    <w:basedOn w:val="1"/>
    <w:qFormat/>
    <w:uiPriority w:val="0"/>
    <w:rPr>
      <w:rFonts w:ascii="Times New Roman" w:hAnsi="Times New Roman" w:eastAsia="宋体" w:cs="Times New Roman"/>
      <w:szCs w:val="24"/>
    </w:rPr>
  </w:style>
  <w:style w:type="paragraph" w:customStyle="1" w:styleId="100">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101">
    <w:name w:val="CM112"/>
    <w:basedOn w:val="88"/>
    <w:next w:val="88"/>
    <w:qFormat/>
    <w:uiPriority w:val="0"/>
    <w:rPr>
      <w:rFonts w:ascii="仿宋_GB2312" w:hAnsi="Times New Roman" w:eastAsia="仿宋_GB2312" w:cs="Times New Roman"/>
      <w:color w:val="auto"/>
    </w:rPr>
  </w:style>
  <w:style w:type="paragraph" w:customStyle="1" w:styleId="102">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103">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104">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5">
    <w:name w:val="大田正文"/>
    <w:basedOn w:val="13"/>
    <w:qFormat/>
    <w:uiPriority w:val="0"/>
    <w:pPr>
      <w:spacing w:line="500" w:lineRule="exact"/>
      <w:ind w:firstLine="567"/>
    </w:pPr>
    <w:rPr>
      <w:sz w:val="28"/>
      <w:szCs w:val="20"/>
    </w:rPr>
  </w:style>
  <w:style w:type="paragraph" w:customStyle="1" w:styleId="106">
    <w:name w:val="CM51"/>
    <w:basedOn w:val="88"/>
    <w:next w:val="88"/>
    <w:qFormat/>
    <w:uiPriority w:val="0"/>
    <w:rPr>
      <w:rFonts w:hAnsi="Times New Roman" w:cs="Times New Roman"/>
      <w:color w:val="auto"/>
    </w:rPr>
  </w:style>
  <w:style w:type="paragraph" w:styleId="107">
    <w:name w:val="List Paragraph"/>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08">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9">
    <w:name w:val="4"/>
    <w:basedOn w:val="1"/>
    <w:next w:val="16"/>
    <w:qFormat/>
    <w:uiPriority w:val="0"/>
    <w:rPr>
      <w:rFonts w:ascii="宋体" w:hAnsi="Courier New" w:eastAsia="宋体" w:cs="Courier New"/>
      <w:szCs w:val="21"/>
    </w:rPr>
  </w:style>
  <w:style w:type="paragraph" w:customStyle="1" w:styleId="110">
    <w:name w:val="CM5"/>
    <w:basedOn w:val="88"/>
    <w:next w:val="88"/>
    <w:qFormat/>
    <w:uiPriority w:val="0"/>
    <w:pPr>
      <w:spacing w:line="436" w:lineRule="atLeast"/>
    </w:pPr>
    <w:rPr>
      <w:rFonts w:ascii="仿宋_GB2312" w:hAnsi="Times New Roman" w:eastAsia="仿宋_GB2312" w:cs="Times New Roman"/>
      <w:color w:val="auto"/>
    </w:rPr>
  </w:style>
  <w:style w:type="paragraph" w:customStyle="1" w:styleId="111">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12">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13">
    <w:name w:val="三级标题"/>
    <w:basedOn w:val="1"/>
    <w:qFormat/>
    <w:uiPriority w:val="0"/>
    <w:pPr>
      <w:spacing w:line="360" w:lineRule="auto"/>
    </w:pPr>
    <w:rPr>
      <w:rFonts w:ascii="宋体" w:hAnsi="宋体" w:eastAsia="宋体" w:cs="Times New Roman"/>
      <w:bCs/>
      <w:sz w:val="24"/>
      <w:szCs w:val="24"/>
    </w:rPr>
  </w:style>
  <w:style w:type="paragraph" w:customStyle="1" w:styleId="11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5">
    <w:name w:val="默认段落字体 Para Char Char Char Char"/>
    <w:basedOn w:val="1"/>
    <w:qFormat/>
    <w:uiPriority w:val="0"/>
    <w:rPr>
      <w:rFonts w:ascii="Times New Roman" w:hAnsi="Times New Roman" w:eastAsia="宋体" w:cs="Times New Roman"/>
      <w:szCs w:val="21"/>
    </w:rPr>
  </w:style>
  <w:style w:type="paragraph" w:customStyle="1" w:styleId="116">
    <w:name w:val="CM40"/>
    <w:basedOn w:val="88"/>
    <w:next w:val="88"/>
    <w:qFormat/>
    <w:uiPriority w:val="0"/>
    <w:rPr>
      <w:rFonts w:hAnsi="Times New Roman" w:cs="Times New Roman"/>
      <w:color w:val="auto"/>
    </w:rPr>
  </w:style>
  <w:style w:type="paragraph" w:customStyle="1" w:styleId="117">
    <w:name w:val="CM109"/>
    <w:basedOn w:val="88"/>
    <w:next w:val="88"/>
    <w:qFormat/>
    <w:uiPriority w:val="0"/>
    <w:rPr>
      <w:rFonts w:ascii="仿宋_GB2312" w:hAnsi="Times New Roman" w:eastAsia="仿宋_GB2312" w:cs="Times New Roman"/>
      <w:color w:val="auto"/>
    </w:rPr>
  </w:style>
  <w:style w:type="paragraph" w:customStyle="1" w:styleId="118">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9">
    <w:name w:val="TOC 标题1"/>
    <w:basedOn w:val="5"/>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paragraph" w:customStyle="1" w:styleId="120">
    <w:name w:val="List Paragraph1"/>
    <w:basedOn w:val="1"/>
    <w:qFormat/>
    <w:uiPriority w:val="99"/>
    <w:pPr>
      <w:ind w:firstLine="420" w:firstLineChars="200"/>
    </w:pPr>
    <w:rPr>
      <w:rFonts w:ascii="Calibri" w:hAnsi="Calibri" w:eastAsia="宋体" w:cs="Times New Roman"/>
    </w:rPr>
  </w:style>
  <w:style w:type="table" w:customStyle="1" w:styleId="121">
    <w:name w:val="网格型1"/>
    <w:basedOn w:val="3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2">
    <w:name w:val="列出段落1"/>
    <w:basedOn w:val="1"/>
    <w:qFormat/>
    <w:uiPriority w:val="34"/>
    <w:pPr>
      <w:ind w:firstLine="420" w:firstLineChars="200"/>
    </w:pPr>
  </w:style>
  <w:style w:type="paragraph" w:customStyle="1" w:styleId="123">
    <w:name w:val="正文曹"/>
    <w:basedOn w:val="13"/>
    <w:qFormat/>
    <w:uiPriority w:val="0"/>
    <w:pPr>
      <w:spacing w:line="440" w:lineRule="exact"/>
      <w:ind w:firstLine="480" w:firstLineChars="200"/>
    </w:pPr>
    <w:rPr>
      <w:rFonts w:hAnsi="宋体"/>
    </w:rPr>
  </w:style>
  <w:style w:type="paragraph" w:customStyle="1" w:styleId="124">
    <w:name w:val="居中正文"/>
    <w:basedOn w:val="12"/>
    <w:qFormat/>
    <w:uiPriority w:val="0"/>
    <w:pPr>
      <w:adjustRightInd w:val="0"/>
      <w:spacing w:before="120" w:after="0" w:line="360" w:lineRule="auto"/>
      <w:jc w:val="center"/>
      <w:textAlignment w:val="baseline"/>
    </w:pPr>
    <w:rPr>
      <w:rFonts w:ascii="宋体"/>
      <w:kern w:val="28"/>
      <w:sz w:val="24"/>
      <w:szCs w:val="20"/>
    </w:rPr>
  </w:style>
  <w:style w:type="paragraph" w:customStyle="1" w:styleId="125">
    <w:name w:val="表格内容"/>
    <w:qFormat/>
    <w:uiPriority w:val="0"/>
    <w:pPr>
      <w:adjustRightInd w:val="0"/>
      <w:snapToGrid w:val="0"/>
      <w:spacing w:line="360" w:lineRule="exact"/>
      <w:jc w:val="center"/>
    </w:pPr>
    <w:rPr>
      <w:rFonts w:ascii="Times New Roman" w:hAnsi="Times New Roman" w:eastAsia="宋体" w:cs="Times New Roman"/>
      <w:color w:val="000000"/>
      <w:szCs w:val="24"/>
      <w:lang w:val="en-US" w:eastAsia="zh-CN" w:bidi="ar-SA"/>
    </w:rPr>
  </w:style>
  <w:style w:type="paragraph" w:customStyle="1" w:styleId="126">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127">
    <w:name w:val="表格内正文"/>
    <w:basedOn w:val="1"/>
    <w:qFormat/>
    <w:uiPriority w:val="0"/>
    <w:rPr>
      <w:rFonts w:ascii="宋体" w:hAnsi="宋体"/>
      <w:spacing w:val="4"/>
      <w:kern w:val="18"/>
      <w:sz w:val="24"/>
    </w:rPr>
  </w:style>
  <w:style w:type="paragraph" w:customStyle="1" w:styleId="128">
    <w:name w:val="正文 New New New New New"/>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character" w:customStyle="1" w:styleId="129">
    <w:name w:val="A-表格文字 Char"/>
    <w:link w:val="130"/>
    <w:qFormat/>
    <w:locked/>
    <w:uiPriority w:val="0"/>
    <w:rPr>
      <w:sz w:val="21"/>
      <w:szCs w:val="21"/>
    </w:rPr>
  </w:style>
  <w:style w:type="paragraph" w:customStyle="1" w:styleId="130">
    <w:name w:val="A-表格文字"/>
    <w:basedOn w:val="1"/>
    <w:next w:val="1"/>
    <w:link w:val="129"/>
    <w:qFormat/>
    <w:uiPriority w:val="0"/>
    <w:pPr>
      <w:autoSpaceDE w:val="0"/>
      <w:autoSpaceDN w:val="0"/>
      <w:adjustRightInd w:val="0"/>
      <w:jc w:val="center"/>
    </w:pPr>
    <w:rPr>
      <w:rFonts w:ascii="Times New Roman" w:hAnsi="Times New Roman" w:eastAsia="宋体" w:cs="Times New Roman"/>
      <w:kern w:val="0"/>
      <w:szCs w:val="21"/>
    </w:rPr>
  </w:style>
  <w:style w:type="paragraph" w:customStyle="1" w:styleId="131">
    <w:name w:val="正文 首行缩进:  2 字符"/>
    <w:basedOn w:val="1"/>
    <w:semiHidden/>
    <w:qFormat/>
    <w:uiPriority w:val="0"/>
    <w:pPr>
      <w:spacing w:line="520" w:lineRule="exact"/>
      <w:ind w:firstLine="480" w:firstLineChars="200"/>
    </w:pPr>
    <w:rPr>
      <w:rFonts w:ascii="Times New Roman" w:hAnsi="Times New Roman" w:eastAsia="宋体" w:cs="Times New Roman"/>
      <w:kern w:val="44"/>
      <w:sz w:val="24"/>
      <w:szCs w:val="24"/>
    </w:rPr>
  </w:style>
  <w:style w:type="character" w:customStyle="1" w:styleId="132">
    <w:name w:val="纯文本 Char2"/>
    <w:basedOn w:val="34"/>
    <w:qFormat/>
    <w:uiPriority w:val="0"/>
    <w:rPr>
      <w:rFonts w:ascii="宋体" w:hAnsi="Courier New" w:eastAsia="宋体" w:cs="Times New Roman"/>
      <w:szCs w:val="20"/>
    </w:rPr>
  </w:style>
  <w:style w:type="character" w:customStyle="1" w:styleId="133">
    <w:name w:val="正 Char"/>
    <w:link w:val="134"/>
    <w:qFormat/>
    <w:uiPriority w:val="0"/>
    <w:rPr>
      <w:sz w:val="24"/>
    </w:rPr>
  </w:style>
  <w:style w:type="paragraph" w:customStyle="1" w:styleId="134">
    <w:name w:val="正"/>
    <w:basedOn w:val="1"/>
    <w:link w:val="133"/>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35">
    <w:name w:val="样式 样式 样式 四号 左侧:  1.53 厘米 + 首行缩进:  2 字符 + 居中 左侧:  2 字符 首行缩进:  2..."/>
    <w:basedOn w:val="1"/>
    <w:qFormat/>
    <w:uiPriority w:val="0"/>
    <w:pPr>
      <w:adjustRightInd w:val="0"/>
      <w:ind w:left="200" w:leftChars="200"/>
      <w:jc w:val="center"/>
    </w:pPr>
    <w:rPr>
      <w:w w:val="90"/>
      <w:sz w:val="28"/>
      <w:szCs w:val="20"/>
    </w:rPr>
  </w:style>
  <w:style w:type="paragraph" w:customStyle="1" w:styleId="136">
    <w:name w:val="表格正文"/>
    <w:basedOn w:val="1"/>
    <w:next w:val="1"/>
    <w:link w:val="137"/>
    <w:qFormat/>
    <w:uiPriority w:val="0"/>
    <w:pPr>
      <w:spacing w:line="320" w:lineRule="exact"/>
      <w:jc w:val="center"/>
    </w:pPr>
    <w:rPr>
      <w:rFonts w:ascii="Times New Roman" w:hAnsi="Times New Roman" w:eastAsia="宋体" w:cs="Times New Roman"/>
      <w:szCs w:val="24"/>
    </w:rPr>
  </w:style>
  <w:style w:type="character" w:customStyle="1" w:styleId="137">
    <w:name w:val="表格正文 Char Char"/>
    <w:link w:val="136"/>
    <w:qFormat/>
    <w:uiPriority w:val="0"/>
    <w:rPr>
      <w:kern w:val="2"/>
      <w:sz w:val="21"/>
      <w:szCs w:val="24"/>
    </w:rPr>
  </w:style>
  <w:style w:type="paragraph" w:customStyle="1" w:styleId="138">
    <w:name w:val="我的正文"/>
    <w:link w:val="139"/>
    <w:qFormat/>
    <w:uiPriority w:val="0"/>
    <w:pPr>
      <w:spacing w:line="360" w:lineRule="auto"/>
      <w:jc w:val="both"/>
    </w:pPr>
    <w:rPr>
      <w:rFonts w:ascii="Times New Roman" w:hAnsi="Times New Roman" w:eastAsia="宋体" w:cs="Times New Roman"/>
      <w:kern w:val="2"/>
      <w:sz w:val="24"/>
      <w:szCs w:val="24"/>
      <w:lang w:val="en-US" w:eastAsia="zh-CN" w:bidi="ar-SA"/>
    </w:rPr>
  </w:style>
  <w:style w:type="character" w:customStyle="1" w:styleId="139">
    <w:name w:val="我的正文 Char"/>
    <w:link w:val="138"/>
    <w:qFormat/>
    <w:uiPriority w:val="0"/>
    <w:rPr>
      <w:kern w:val="2"/>
      <w:sz w:val="24"/>
      <w:szCs w:val="24"/>
    </w:rPr>
  </w:style>
  <w:style w:type="paragraph" w:customStyle="1" w:styleId="140">
    <w:name w:val="1表格"/>
    <w:basedOn w:val="1"/>
    <w:qFormat/>
    <w:uiPriority w:val="0"/>
    <w:pPr>
      <w:widowControl/>
      <w:jc w:val="center"/>
    </w:pPr>
    <w:rPr>
      <w:rFonts w:ascii="Times New Roman" w:hAnsi="Times New Roman" w:eastAsia="宋体" w:cs="Times New Roman"/>
      <w:kern w:val="0"/>
      <w:szCs w:val="21"/>
    </w:rPr>
  </w:style>
  <w:style w:type="character" w:customStyle="1" w:styleId="141">
    <w:name w:val="正文缩进 Char1"/>
    <w:basedOn w:val="34"/>
    <w:qFormat/>
    <w:uiPriority w:val="0"/>
    <w:rPr>
      <w:rFonts w:ascii="Times New Roman" w:hAnsi="Times New Roman"/>
      <w:kern w:val="2"/>
      <w:sz w:val="21"/>
    </w:rPr>
  </w:style>
  <w:style w:type="paragraph" w:customStyle="1" w:styleId="142">
    <w:name w:val="中文报告书样式"/>
    <w:basedOn w:val="1"/>
    <w:qFormat/>
    <w:uiPriority w:val="0"/>
    <w:pPr>
      <w:adjustRightInd w:val="0"/>
      <w:spacing w:line="480" w:lineRule="atLeast"/>
      <w:ind w:firstLine="482"/>
    </w:pPr>
    <w:rPr>
      <w:rFonts w:ascii="Times New Roman" w:hAnsi="Times New Roman" w:eastAsia="宋体" w:cs="Times New Roman"/>
      <w:kern w:val="24"/>
      <w:sz w:val="24"/>
      <w:szCs w:val="20"/>
    </w:rPr>
  </w:style>
  <w:style w:type="paragraph" w:customStyle="1" w:styleId="143">
    <w:name w:val="表格文本"/>
    <w:basedOn w:val="1"/>
    <w:next w:val="1"/>
    <w:qFormat/>
    <w:uiPriority w:val="0"/>
    <w:pPr>
      <w:spacing w:line="240" w:lineRule="exact"/>
    </w:pPr>
    <w:rPr>
      <w:rFonts w:ascii="Times New Roman" w:hAnsi="Times New Roman" w:eastAsia="宋体" w:cs="Times New Roman"/>
      <w:szCs w:val="20"/>
    </w:rPr>
  </w:style>
  <w:style w:type="paragraph" w:customStyle="1" w:styleId="144">
    <w:name w:val="表格"/>
    <w:basedOn w:val="1"/>
    <w:next w:val="1"/>
    <w:link w:val="145"/>
    <w:qFormat/>
    <w:uiPriority w:val="0"/>
    <w:pPr>
      <w:spacing w:line="360" w:lineRule="exact"/>
      <w:jc w:val="center"/>
    </w:pPr>
    <w:rPr>
      <w:rFonts w:ascii="Arial" w:hAnsi="Arial" w:eastAsia="宋体" w:cs="Arial"/>
      <w:szCs w:val="21"/>
    </w:rPr>
  </w:style>
  <w:style w:type="character" w:customStyle="1" w:styleId="145">
    <w:name w:val="表格 Char"/>
    <w:basedOn w:val="34"/>
    <w:link w:val="144"/>
    <w:qFormat/>
    <w:uiPriority w:val="0"/>
    <w:rPr>
      <w:rFonts w:ascii="Arial" w:hAnsi="Arial" w:cs="Arial"/>
      <w:kern w:val="2"/>
      <w:sz w:val="21"/>
      <w:szCs w:val="21"/>
    </w:rPr>
  </w:style>
  <w:style w:type="paragraph" w:customStyle="1" w:styleId="146">
    <w:name w:val="_Style 2"/>
    <w:basedOn w:val="1"/>
    <w:qFormat/>
    <w:uiPriority w:val="0"/>
    <w:pPr>
      <w:ind w:firstLine="420" w:firstLineChars="200"/>
    </w:pPr>
    <w:rPr>
      <w:rFonts w:ascii="Times New Roman" w:hAnsi="Times New Roman" w:eastAsia="宋体" w:cs="Times New Roman"/>
      <w:szCs w:val="24"/>
    </w:rPr>
  </w:style>
  <w:style w:type="paragraph" w:customStyle="1" w:styleId="147">
    <w:name w:val="默认段落字体 Para Char"/>
    <w:basedOn w:val="1"/>
    <w:next w:val="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48">
    <w:name w:val="列出段落2"/>
    <w:basedOn w:val="1"/>
    <w:unhideWhenUsed/>
    <w:qFormat/>
    <w:uiPriority w:val="99"/>
    <w:pPr>
      <w:ind w:firstLine="420" w:firstLineChars="200"/>
    </w:pPr>
    <w:rPr>
      <w:rFonts w:ascii="Times New Roman" w:hAnsi="Times New Roman" w:eastAsia="宋体" w:cs="Times New Roman"/>
      <w:szCs w:val="24"/>
    </w:rPr>
  </w:style>
  <w:style w:type="paragraph" w:customStyle="1" w:styleId="149">
    <w:name w:val="_Style 51"/>
    <w:basedOn w:val="7"/>
    <w:qFormat/>
    <w:uiPriority w:val="0"/>
    <w:pPr>
      <w:keepNext/>
      <w:keepLines/>
      <w:widowControl/>
      <w:tabs>
        <w:tab w:val="left" w:pos="360"/>
        <w:tab w:val="left" w:pos="900"/>
      </w:tabs>
      <w:snapToGrid w:val="0"/>
      <w:spacing w:before="120" w:after="120" w:line="360" w:lineRule="auto"/>
      <w:ind w:left="542" w:leftChars="-12" w:firstLine="200" w:firstLineChars="200"/>
      <w:jc w:val="left"/>
    </w:pPr>
    <w:rPr>
      <w:rFonts w:ascii="Times New Roman" w:hAnsi="Times New Roman" w:cs="Times New Roman"/>
      <w:color w:val="000000"/>
      <w:kern w:val="0"/>
      <w:sz w:val="21"/>
      <w:szCs w:val="20"/>
      <w:u w:color="000000"/>
    </w:rPr>
  </w:style>
  <w:style w:type="paragraph" w:customStyle="1" w:styleId="150">
    <w:name w:val="_Style 4"/>
    <w:basedOn w:val="1"/>
    <w:next w:val="1"/>
    <w:qFormat/>
    <w:uiPriority w:val="29"/>
    <w:rPr>
      <w:rFonts w:ascii="Times New Roman" w:hAnsi="Times New Roman" w:eastAsia="宋体" w:cs="Times New Roman"/>
      <w:i/>
      <w:iCs/>
      <w:color w:val="000000"/>
      <w:szCs w:val="24"/>
    </w:rPr>
  </w:style>
  <w:style w:type="paragraph" w:customStyle="1" w:styleId="151">
    <w:name w:val="列出段落3"/>
    <w:basedOn w:val="1"/>
    <w:unhideWhenUsed/>
    <w:qFormat/>
    <w:uiPriority w:val="99"/>
    <w:pPr>
      <w:ind w:firstLine="420" w:firstLineChars="200"/>
    </w:pPr>
    <w:rPr>
      <w:rFonts w:ascii="Times New Roman" w:hAnsi="Times New Roman" w:eastAsia="宋体" w:cs="Times New Roman"/>
      <w:szCs w:val="24"/>
    </w:rPr>
  </w:style>
  <w:style w:type="character" w:customStyle="1" w:styleId="152">
    <w:name w:val="fontstyle01"/>
    <w:basedOn w:val="34"/>
    <w:qFormat/>
    <w:uiPriority w:val="0"/>
    <w:rPr>
      <w:rFonts w:hint="eastAsia" w:ascii="宋体" w:hAnsi="宋体" w:eastAsia="宋体"/>
      <w:color w:val="000000"/>
      <w:sz w:val="28"/>
      <w:szCs w:val="28"/>
    </w:rPr>
  </w:style>
  <w:style w:type="paragraph" w:customStyle="1" w:styleId="153">
    <w:name w:val="z报告书正文  小四1.5倍"/>
    <w:basedOn w:val="1"/>
    <w:qFormat/>
    <w:uiPriority w:val="0"/>
    <w:pPr>
      <w:spacing w:line="360" w:lineRule="auto"/>
      <w:ind w:firstLine="480" w:firstLineChars="200"/>
    </w:pPr>
    <w:rPr>
      <w:rFonts w:ascii="Times New Roman" w:hAnsi="Times New Roman" w:eastAsia="宋体" w:cs="Times New Roman"/>
      <w:sz w:val="24"/>
      <w:szCs w:val="21"/>
      <w:lang w:val="zh-CN"/>
    </w:rPr>
  </w:style>
  <w:style w:type="paragraph" w:customStyle="1" w:styleId="154">
    <w:name w:val="Table Paragraph"/>
    <w:basedOn w:val="1"/>
    <w:qFormat/>
    <w:uiPriority w:val="1"/>
    <w:pPr>
      <w:jc w:val="center"/>
    </w:pPr>
    <w:rPr>
      <w:rFonts w:ascii="宋体" w:hAnsi="宋体" w:eastAsia="宋体" w:cs="宋体"/>
      <w:szCs w:val="24"/>
    </w:rPr>
  </w:style>
  <w:style w:type="paragraph" w:customStyle="1" w:styleId="155">
    <w:name w:val="样式11"/>
    <w:basedOn w:val="156"/>
    <w:qFormat/>
    <w:uiPriority w:val="0"/>
    <w:pPr>
      <w:spacing w:line="360" w:lineRule="auto"/>
      <w:ind w:firstLine="436"/>
    </w:pPr>
  </w:style>
  <w:style w:type="paragraph" w:customStyle="1" w:styleId="156">
    <w:name w:val="样式 样式 正文@ + 首行缩进:  2 字符 + 首行缩进:  2 字符"/>
    <w:basedOn w:val="157"/>
    <w:qFormat/>
    <w:uiPriority w:val="0"/>
    <w:pPr>
      <w:spacing w:line="312" w:lineRule="auto"/>
    </w:pPr>
  </w:style>
  <w:style w:type="paragraph" w:customStyle="1" w:styleId="157">
    <w:name w:val="样式 正文@ + 首行缩进:  2 字符"/>
    <w:basedOn w:val="158"/>
    <w:qFormat/>
    <w:uiPriority w:val="0"/>
  </w:style>
  <w:style w:type="paragraph" w:customStyle="1" w:styleId="158">
    <w:name w:val="正文@"/>
    <w:basedOn w:val="159"/>
    <w:qFormat/>
    <w:uiPriority w:val="0"/>
    <w:rPr>
      <w:szCs w:val="20"/>
    </w:rPr>
  </w:style>
  <w:style w:type="paragraph" w:customStyle="1" w:styleId="159">
    <w:name w:val="样式 宋体 首行缩进:  2 字符 段前: 2.5 磅 段后: 2.5 磅 行距: 1.5 倍行距"/>
    <w:basedOn w:val="1"/>
    <w:qFormat/>
    <w:uiPriority w:val="0"/>
    <w:pPr>
      <w:spacing w:line="360" w:lineRule="auto"/>
    </w:pPr>
    <w:rPr>
      <w:rFonts w:ascii="宋体" w:hAnsi="宋体" w:eastAsia="宋体" w:cs="宋体"/>
      <w:szCs w:val="24"/>
    </w:rPr>
  </w:style>
  <w:style w:type="paragraph" w:customStyle="1" w:styleId="160">
    <w:name w:val="表格2"/>
    <w:basedOn w:val="1"/>
    <w:qFormat/>
    <w:uiPriority w:val="0"/>
    <w:pPr>
      <w:spacing w:line="320" w:lineRule="exact"/>
      <w:jc w:val="center"/>
    </w:pPr>
    <w:rPr>
      <w:rFonts w:ascii="Times New Roman" w:hAnsi="Times New Roman" w:eastAsia="宋体" w:cs="Times New Roman"/>
      <w:sz w:val="24"/>
      <w:szCs w:val="28"/>
    </w:rPr>
  </w:style>
  <w:style w:type="paragraph" w:customStyle="1" w:styleId="161">
    <w:name w:val="样式 样式 首行缩进:  2 字符 + 首行缩进:  2 字符 段前: 0.5 行 段后: 0.5 行"/>
    <w:basedOn w:val="1"/>
    <w:qFormat/>
    <w:uiPriority w:val="0"/>
    <w:pPr>
      <w:spacing w:beforeLines="50" w:line="400" w:lineRule="atLeast"/>
      <w:ind w:firstLine="200" w:firstLineChars="200"/>
    </w:pPr>
    <w:rPr>
      <w:rFonts w:ascii="Times New Roman" w:hAnsi="Times New Roman" w:eastAsia="宋体" w:cs="Times New Roman"/>
      <w:sz w:val="24"/>
      <w:szCs w:val="20"/>
    </w:rPr>
  </w:style>
  <w:style w:type="paragraph" w:customStyle="1" w:styleId="162">
    <w:name w:val="标题3"/>
    <w:basedOn w:val="7"/>
    <w:next w:val="1"/>
    <w:qFormat/>
    <w:uiPriority w:val="0"/>
    <w:pPr>
      <w:keepNext/>
      <w:keepLines/>
      <w:adjustRightInd w:val="0"/>
      <w:snapToGrid w:val="0"/>
      <w:spacing w:beforeLines="50" w:afterLines="50" w:line="360" w:lineRule="auto"/>
      <w:outlineLvl w:val="3"/>
    </w:pPr>
    <w:rPr>
      <w:rFonts w:ascii="Times New Roman" w:hAnsi="Times New Roman" w:cs="Times New Roman"/>
      <w:b/>
      <w:sz w:val="30"/>
      <w:szCs w:val="28"/>
    </w:rPr>
  </w:style>
  <w:style w:type="character" w:customStyle="1" w:styleId="163">
    <w:name w:val="font11"/>
    <w:basedOn w:val="34"/>
    <w:qFormat/>
    <w:uiPriority w:val="0"/>
    <w:rPr>
      <w:rFonts w:hint="default" w:ascii="Arial" w:hAnsi="Arial" w:cs="Arial"/>
      <w:color w:val="000000"/>
      <w:sz w:val="24"/>
      <w:szCs w:val="24"/>
      <w:u w:val="none"/>
    </w:rPr>
  </w:style>
  <w:style w:type="character" w:customStyle="1" w:styleId="164">
    <w:name w:val="font21"/>
    <w:basedOn w:val="34"/>
    <w:qFormat/>
    <w:uiPriority w:val="0"/>
    <w:rPr>
      <w:rFonts w:hint="eastAsia" w:ascii="宋体" w:hAnsi="宋体" w:eastAsia="宋体" w:cs="宋体"/>
      <w:color w:val="000000"/>
      <w:sz w:val="24"/>
      <w:szCs w:val="24"/>
      <w:u w:val="none"/>
    </w:rPr>
  </w:style>
  <w:style w:type="character" w:customStyle="1" w:styleId="165">
    <w:name w:val="font01"/>
    <w:basedOn w:val="34"/>
    <w:qFormat/>
    <w:uiPriority w:val="0"/>
    <w:rPr>
      <w:rFonts w:hint="eastAsia" w:ascii="宋体" w:hAnsi="宋体" w:eastAsia="宋体" w:cs="宋体"/>
      <w:color w:val="000000"/>
      <w:sz w:val="24"/>
      <w:szCs w:val="24"/>
      <w:u w:val="none"/>
      <w:vertAlign w:val="superscript"/>
    </w:rPr>
  </w:style>
  <w:style w:type="character" w:customStyle="1" w:styleId="166">
    <w:name w:val="样式1 Char"/>
    <w:link w:val="9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28"/>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42"/>
    <customShpInfo spid="_x0000_s2082"/>
    <customShpInfo spid="_x0000_s2083"/>
    <customShpInfo spid="_x0000_s2087"/>
    <customShpInfo spid="_x0000_s2133"/>
    <customShpInfo spid="_x0000_s2134"/>
    <customShpInfo spid="_x0000_s2135"/>
    <customShpInfo spid="_x0000_s2259"/>
    <customShpInfo spid="_x0000_s2260"/>
    <customShpInfo spid="_x0000_s2262"/>
    <customShpInfo spid="_x0000_s2263"/>
    <customShpInfo spid="_x0000_s22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971667-CB6C-4DD1-AE1B-7A66CAA696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2221</Words>
  <Characters>12662</Characters>
  <Lines>105</Lines>
  <Paragraphs>29</Paragraphs>
  <TotalTime>0</TotalTime>
  <ScaleCrop>false</ScaleCrop>
  <LinksUpToDate>false</LinksUpToDate>
  <CharactersWithSpaces>14854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2018-06-26T06:29:00Z</dcterms:created>
  <dc:creator>Administrator</dc:creator>
  <cp:lastModifiedBy> </cp:lastModifiedBy>
  <cp:lastPrinted>2020-08-17T05:37:00Z</cp:lastPrinted>
  <dcterms:modified xsi:type="dcterms:W3CDTF">2020-12-28T01:36:00Z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